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5352" w14:textId="0C964CF1" w:rsidR="00047822" w:rsidRDefault="00047822" w:rsidP="007A07BC">
      <w:pPr>
        <w:pStyle w:val="a3"/>
        <w:rPr>
          <w:b/>
          <w:sz w:val="22"/>
          <w:szCs w:val="22"/>
          <w:lang w:val="ru-RU"/>
        </w:rPr>
      </w:pPr>
      <w:bookmarkStart w:id="0" w:name="_GoBack"/>
      <w:bookmarkEnd w:id="0"/>
      <w:r w:rsidRPr="007A07BC">
        <w:rPr>
          <w:b/>
          <w:sz w:val="22"/>
          <w:szCs w:val="22"/>
          <w:lang w:val="ru-RU"/>
        </w:rPr>
        <w:t>Особенности применения бесконтактных измерений в методе сопротивлений</w:t>
      </w:r>
      <w:r w:rsidR="007A07BC">
        <w:rPr>
          <w:b/>
          <w:sz w:val="22"/>
          <w:szCs w:val="22"/>
          <w:lang w:val="ru-RU"/>
        </w:rPr>
        <w:t>.</w:t>
      </w:r>
    </w:p>
    <w:p w14:paraId="529DD8E3" w14:textId="77777777" w:rsidR="007A07BC" w:rsidRDefault="007A07BC" w:rsidP="007A07BC">
      <w:pPr>
        <w:pStyle w:val="a3"/>
        <w:rPr>
          <w:b/>
          <w:sz w:val="22"/>
          <w:szCs w:val="22"/>
          <w:lang w:val="ru-RU"/>
        </w:rPr>
      </w:pPr>
    </w:p>
    <w:p w14:paraId="7D12702C" w14:textId="3690B1C7" w:rsidR="007A07BC" w:rsidRDefault="007A07BC" w:rsidP="007A07BC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Груздев А.И. МГУ</w:t>
      </w:r>
    </w:p>
    <w:p w14:paraId="476631C8" w14:textId="090077EA" w:rsidR="007A07BC" w:rsidRPr="007A07BC" w:rsidRDefault="007A07BC" w:rsidP="007A07BC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Бобачев А.А. МГУ</w:t>
      </w:r>
    </w:p>
    <w:p w14:paraId="4EBC27AE" w14:textId="77777777" w:rsidR="00047822" w:rsidRPr="007A07BC" w:rsidRDefault="00047822" w:rsidP="006E22B3">
      <w:pPr>
        <w:pStyle w:val="a3"/>
        <w:rPr>
          <w:b/>
          <w:sz w:val="22"/>
          <w:szCs w:val="22"/>
          <w:lang w:val="ru-RU"/>
        </w:rPr>
      </w:pPr>
    </w:p>
    <w:p w14:paraId="5CE8ECD0" w14:textId="14B46983" w:rsidR="006E22B3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В инженерной электроразведке (глубины от первых метров до 100 м) в основном применяют метод сопротивлений. К методу сопротивлений относятся модификации электроразведки, которые основаны на изучении распространения поля постоянного электрического тока. Метод сопротивлений развивается уже более века. Теория этого метода хорошо изучен</w:t>
      </w:r>
      <w:r w:rsidR="002658B2" w:rsidRPr="007A07BC">
        <w:rPr>
          <w:sz w:val="22"/>
          <w:szCs w:val="22"/>
          <w:lang w:val="ru-RU"/>
        </w:rPr>
        <w:t>а</w:t>
      </w:r>
      <w:r w:rsidRPr="007A07BC">
        <w:rPr>
          <w:sz w:val="22"/>
          <w:szCs w:val="22"/>
          <w:lang w:val="ru-RU"/>
        </w:rPr>
        <w:t>. Известн</w:t>
      </w:r>
      <w:r w:rsidR="00F632B8">
        <w:rPr>
          <w:sz w:val="22"/>
          <w:szCs w:val="22"/>
          <w:lang w:val="ru-RU"/>
        </w:rPr>
        <w:t>о</w:t>
      </w:r>
      <w:r w:rsidRPr="007A07BC">
        <w:rPr>
          <w:sz w:val="22"/>
          <w:szCs w:val="22"/>
          <w:lang w:val="ru-RU"/>
        </w:rPr>
        <w:t xml:space="preserve"> в каких </w:t>
      </w:r>
      <w:r w:rsidR="00F632B8">
        <w:rPr>
          <w:sz w:val="22"/>
          <w:szCs w:val="22"/>
          <w:lang w:val="ru-RU"/>
        </w:rPr>
        <w:t>условиях</w:t>
      </w:r>
      <w:r w:rsidRPr="007A07BC">
        <w:rPr>
          <w:sz w:val="22"/>
          <w:szCs w:val="22"/>
          <w:lang w:val="ru-RU"/>
        </w:rPr>
        <w:t xml:space="preserve"> применение этого метода будет оправдано, а в каких условиях применение этого метода будет осложнено или невозможно полностью.</w:t>
      </w:r>
    </w:p>
    <w:p w14:paraId="6ED1DC39" w14:textId="577D2867" w:rsidR="006E22B3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Зачастую применение метода сопротивление осложнено условиями гальванического заземления электродов. Существуют поверхности погрузить в которые электроды сложно или невозможно. Также</w:t>
      </w:r>
      <w:r w:rsidR="002658B2" w:rsidRPr="007A07BC">
        <w:rPr>
          <w:sz w:val="22"/>
          <w:szCs w:val="22"/>
          <w:lang w:val="ru-RU"/>
        </w:rPr>
        <w:t>,</w:t>
      </w:r>
      <w:r w:rsidRPr="007A07BC">
        <w:rPr>
          <w:sz w:val="22"/>
          <w:szCs w:val="22"/>
          <w:lang w:val="ru-RU"/>
        </w:rPr>
        <w:t xml:space="preserve"> если электрод удалось заземлить, </w:t>
      </w:r>
      <w:r w:rsidR="00F632B8">
        <w:rPr>
          <w:sz w:val="22"/>
          <w:szCs w:val="22"/>
          <w:lang w:val="ru-RU"/>
        </w:rPr>
        <w:t>необходимо</w:t>
      </w:r>
      <w:r w:rsidRPr="007A07BC">
        <w:rPr>
          <w:sz w:val="22"/>
          <w:szCs w:val="22"/>
          <w:lang w:val="ru-RU"/>
        </w:rPr>
        <w:t xml:space="preserve"> добиться приемлемого</w:t>
      </w:r>
      <w:r w:rsidR="00F632B8">
        <w:rPr>
          <w:sz w:val="22"/>
          <w:szCs w:val="22"/>
          <w:lang w:val="ru-RU"/>
        </w:rPr>
        <w:t xml:space="preserve"> переходного сопротивления. Было</w:t>
      </w:r>
      <w:r w:rsidRPr="007A07BC">
        <w:rPr>
          <w:sz w:val="22"/>
          <w:szCs w:val="22"/>
          <w:lang w:val="ru-RU"/>
        </w:rPr>
        <w:t xml:space="preserve"> придумано множество вспомогательных средств для решения проблем, связанных с заземлением, но их применение требует времени, средств и дополнительного персонала.</w:t>
      </w:r>
    </w:p>
    <w:p w14:paraId="03FA6FCC" w14:textId="60E9065C" w:rsidR="006E22B3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Для территорий, где применение стандартного метода сопротивления осложнено на большей части площади изысканий, был</w:t>
      </w:r>
      <w:r w:rsidR="002658B2" w:rsidRPr="007A07BC">
        <w:rPr>
          <w:sz w:val="22"/>
          <w:szCs w:val="22"/>
          <w:lang w:val="ru-RU"/>
        </w:rPr>
        <w:t>и</w:t>
      </w:r>
      <w:r w:rsidRPr="007A07BC">
        <w:rPr>
          <w:sz w:val="22"/>
          <w:szCs w:val="22"/>
          <w:lang w:val="ru-RU"/>
        </w:rPr>
        <w:t xml:space="preserve"> разработан</w:t>
      </w:r>
      <w:r w:rsidR="002658B2" w:rsidRPr="007A07BC">
        <w:rPr>
          <w:sz w:val="22"/>
          <w:szCs w:val="22"/>
          <w:lang w:val="ru-RU"/>
        </w:rPr>
        <w:t>ы</w:t>
      </w:r>
      <w:r w:rsidRPr="007A07BC">
        <w:rPr>
          <w:sz w:val="22"/>
          <w:szCs w:val="22"/>
          <w:lang w:val="ru-RU"/>
        </w:rPr>
        <w:t xml:space="preserve"> бесконтактны</w:t>
      </w:r>
      <w:r w:rsidR="002658B2" w:rsidRPr="007A07BC">
        <w:rPr>
          <w:sz w:val="22"/>
          <w:szCs w:val="22"/>
          <w:lang w:val="ru-RU"/>
        </w:rPr>
        <w:t>е</w:t>
      </w:r>
      <w:r w:rsidRPr="007A07BC">
        <w:rPr>
          <w:sz w:val="22"/>
          <w:szCs w:val="22"/>
          <w:lang w:val="ru-RU"/>
        </w:rPr>
        <w:t xml:space="preserve"> метод</w:t>
      </w:r>
      <w:r w:rsidR="002658B2" w:rsidRPr="007A07BC">
        <w:rPr>
          <w:sz w:val="22"/>
          <w:szCs w:val="22"/>
          <w:lang w:val="ru-RU"/>
        </w:rPr>
        <w:t>ики измерений</w:t>
      </w:r>
      <w:r w:rsidRPr="007A07BC">
        <w:rPr>
          <w:sz w:val="22"/>
          <w:szCs w:val="22"/>
          <w:lang w:val="ru-RU"/>
        </w:rPr>
        <w:t>. К таким участкам можно отнести области мерзлых и многолетнемерзлых пород, северные участки с промерзшим верхнем слоем, или наличием большого снежного покрова, выходы скальных пород, техногенные участки (асфальтные и бетонные дороги, ж/д насыпи и другие).</w:t>
      </w:r>
    </w:p>
    <w:p w14:paraId="66A5EEDB" w14:textId="77777777" w:rsidR="002658B2" w:rsidRPr="007A07BC" w:rsidRDefault="002658B2" w:rsidP="00F632B8">
      <w:pPr>
        <w:pStyle w:val="a3"/>
        <w:jc w:val="both"/>
        <w:rPr>
          <w:sz w:val="22"/>
          <w:szCs w:val="22"/>
          <w:lang w:val="ru-RU"/>
        </w:rPr>
      </w:pPr>
    </w:p>
    <w:p w14:paraId="399F869A" w14:textId="7026B44A" w:rsidR="006E22B3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Преимущества </w:t>
      </w:r>
      <w:r w:rsidR="002658B2" w:rsidRPr="007A07BC">
        <w:rPr>
          <w:sz w:val="22"/>
          <w:szCs w:val="22"/>
          <w:lang w:val="ru-RU"/>
        </w:rPr>
        <w:t>бесконтактных методик</w:t>
      </w:r>
      <w:r w:rsidRPr="007A07BC">
        <w:rPr>
          <w:sz w:val="22"/>
          <w:szCs w:val="22"/>
          <w:lang w:val="ru-RU"/>
        </w:rPr>
        <w:t>:</w:t>
      </w:r>
    </w:p>
    <w:p w14:paraId="7783D274" w14:textId="77777777" w:rsidR="00F632B8" w:rsidRDefault="00F632B8" w:rsidP="00F632B8">
      <w:pPr>
        <w:pStyle w:val="a3"/>
        <w:jc w:val="both"/>
        <w:rPr>
          <w:sz w:val="22"/>
          <w:szCs w:val="22"/>
          <w:lang w:val="ru-RU"/>
        </w:rPr>
      </w:pPr>
    </w:p>
    <w:p w14:paraId="37FBA334" w14:textId="17DF6A01" w:rsidR="006E22B3" w:rsidRPr="007A07BC" w:rsidRDefault="006E22B3" w:rsidP="00F632B8">
      <w:pPr>
        <w:pStyle w:val="a3"/>
        <w:jc w:val="both"/>
        <w:rPr>
          <w:rFonts w:eastAsia="Times New Roman"/>
          <w:sz w:val="22"/>
          <w:szCs w:val="22"/>
          <w:lang w:val="ru-RU"/>
        </w:rPr>
      </w:pPr>
      <w:r w:rsidRPr="00F632B8">
        <w:rPr>
          <w:i/>
          <w:sz w:val="22"/>
          <w:szCs w:val="22"/>
          <w:lang w:val="ru-RU"/>
        </w:rPr>
        <w:t>Скорость измерений</w:t>
      </w:r>
      <w:r w:rsidRPr="007A07BC">
        <w:rPr>
          <w:sz w:val="22"/>
          <w:szCs w:val="22"/>
          <w:lang w:val="ru-RU"/>
        </w:rPr>
        <w:t xml:space="preserve"> - отсутствие задержек на заземление электродов позволяет существенно ускорить процесс измерений</w:t>
      </w:r>
      <w:r w:rsidR="002658B2" w:rsidRPr="007A07BC">
        <w:rPr>
          <w:sz w:val="22"/>
          <w:szCs w:val="22"/>
          <w:lang w:val="ru-RU"/>
        </w:rPr>
        <w:t>.</w:t>
      </w:r>
    </w:p>
    <w:p w14:paraId="172DA095" w14:textId="77777777" w:rsidR="00F632B8" w:rsidRDefault="00F632B8" w:rsidP="00F632B8">
      <w:pPr>
        <w:pStyle w:val="a3"/>
        <w:jc w:val="both"/>
        <w:rPr>
          <w:sz w:val="22"/>
          <w:szCs w:val="22"/>
          <w:lang w:val="ru-RU"/>
        </w:rPr>
      </w:pPr>
    </w:p>
    <w:p w14:paraId="4BB0D2E3" w14:textId="77777777" w:rsidR="006E22B3" w:rsidRPr="007A07BC" w:rsidRDefault="006E22B3" w:rsidP="00F632B8">
      <w:pPr>
        <w:pStyle w:val="a3"/>
        <w:jc w:val="both"/>
        <w:rPr>
          <w:rFonts w:eastAsia="Times New Roman"/>
          <w:sz w:val="22"/>
          <w:szCs w:val="22"/>
          <w:lang w:val="ru-RU"/>
        </w:rPr>
      </w:pPr>
      <w:r w:rsidRPr="00F632B8">
        <w:rPr>
          <w:i/>
          <w:sz w:val="22"/>
          <w:szCs w:val="22"/>
          <w:lang w:val="ru-RU"/>
        </w:rPr>
        <w:t>Уменьшение количества задействованных людей</w:t>
      </w:r>
      <w:r w:rsidRPr="007A07BC">
        <w:rPr>
          <w:sz w:val="22"/>
          <w:szCs w:val="22"/>
          <w:lang w:val="ru-RU"/>
        </w:rPr>
        <w:t xml:space="preserve"> - некоторые аппаратурные комплексы позволяют выполнять работы с использованием одного специалиста.</w:t>
      </w:r>
    </w:p>
    <w:p w14:paraId="4C763218" w14:textId="77777777" w:rsidR="00F632B8" w:rsidRDefault="00F632B8" w:rsidP="00F632B8">
      <w:pPr>
        <w:pStyle w:val="a3"/>
        <w:jc w:val="both"/>
        <w:rPr>
          <w:sz w:val="22"/>
          <w:szCs w:val="22"/>
          <w:lang w:val="ru-RU"/>
        </w:rPr>
      </w:pPr>
    </w:p>
    <w:p w14:paraId="599735DD" w14:textId="77777777" w:rsidR="006E22B3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  <w:r w:rsidRPr="00F632B8">
        <w:rPr>
          <w:i/>
          <w:sz w:val="22"/>
          <w:szCs w:val="22"/>
          <w:lang w:val="ru-RU"/>
        </w:rPr>
        <w:t>Идентичность сопротивления</w:t>
      </w:r>
      <w:r w:rsidRPr="007A07BC">
        <w:rPr>
          <w:sz w:val="22"/>
          <w:szCs w:val="22"/>
          <w:lang w:val="ru-RU"/>
        </w:rPr>
        <w:t>, полученного бесконтактным методом и методом сопротивления, что позволяет использовать для обработки и интерпретации стандартный функционал.</w:t>
      </w:r>
    </w:p>
    <w:p w14:paraId="70F26A39" w14:textId="77777777" w:rsidR="002658B2" w:rsidRPr="007A07BC" w:rsidRDefault="002658B2" w:rsidP="00F632B8">
      <w:pPr>
        <w:pStyle w:val="a3"/>
        <w:jc w:val="both"/>
        <w:rPr>
          <w:rFonts w:eastAsia="Times New Roman"/>
          <w:sz w:val="22"/>
          <w:szCs w:val="22"/>
          <w:lang w:val="ru-RU"/>
        </w:rPr>
      </w:pPr>
    </w:p>
    <w:p w14:paraId="563FA653" w14:textId="7BFDFD43" w:rsidR="006E22B3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Как и у </w:t>
      </w:r>
      <w:r w:rsidR="00F632B8">
        <w:rPr>
          <w:sz w:val="22"/>
          <w:szCs w:val="22"/>
          <w:lang w:val="ru-RU"/>
        </w:rPr>
        <w:t>любого</w:t>
      </w:r>
      <w:r w:rsidRPr="007A07BC">
        <w:rPr>
          <w:sz w:val="22"/>
          <w:szCs w:val="22"/>
          <w:lang w:val="ru-RU"/>
        </w:rPr>
        <w:t xml:space="preserve"> другого метода, у бесконтактного метода есть свои ограничения. Связаны они с необходимостью во время измерений оставаться в рамках квазистатического приближения, а также в рамках ближней зоны.</w:t>
      </w:r>
      <w:r w:rsidR="002658B2" w:rsidRPr="007A07BC">
        <w:rPr>
          <w:sz w:val="22"/>
          <w:szCs w:val="22"/>
          <w:lang w:val="ru-RU"/>
        </w:rPr>
        <w:t xml:space="preserve"> </w:t>
      </w:r>
      <w:r w:rsidRPr="007A07BC">
        <w:rPr>
          <w:sz w:val="22"/>
          <w:szCs w:val="22"/>
          <w:lang w:val="ru-RU"/>
        </w:rPr>
        <w:t>В частности, это накладывает ограничения на частоту измерений, предельные минимальные значения сопротивления среды, а также на минимальные и максимальные характерные размеры установки.</w:t>
      </w:r>
    </w:p>
    <w:p w14:paraId="62DCA9D3" w14:textId="77777777" w:rsidR="006E22B3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</w:p>
    <w:p w14:paraId="5A8733D1" w14:textId="3E506919" w:rsidR="00CC3C49" w:rsidRPr="007A07BC" w:rsidRDefault="006E22B3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В отечественной литературе существ</w:t>
      </w:r>
      <w:r w:rsidR="002658B2" w:rsidRPr="007A07BC">
        <w:rPr>
          <w:sz w:val="22"/>
          <w:szCs w:val="22"/>
          <w:lang w:val="ru-RU"/>
        </w:rPr>
        <w:t xml:space="preserve">уют две методики, </w:t>
      </w:r>
      <w:r w:rsidRPr="007A07BC">
        <w:rPr>
          <w:sz w:val="22"/>
          <w:szCs w:val="22"/>
          <w:lang w:val="ru-RU"/>
        </w:rPr>
        <w:t xml:space="preserve">которые можно назвать бесконтактными (БИЭП и ВЧЕП). Так же существует зарубежный аналог названия - </w:t>
      </w:r>
      <w:proofErr w:type="spellStart"/>
      <w:r w:rsidRPr="007A07BC">
        <w:rPr>
          <w:sz w:val="22"/>
          <w:szCs w:val="22"/>
          <w:lang w:val="ru-RU"/>
        </w:rPr>
        <w:t>capacitive</w:t>
      </w:r>
      <w:proofErr w:type="spellEnd"/>
      <w:r w:rsidRPr="007A07BC">
        <w:rPr>
          <w:sz w:val="22"/>
          <w:szCs w:val="22"/>
          <w:lang w:val="ru-RU"/>
        </w:rPr>
        <w:t xml:space="preserve"> </w:t>
      </w:r>
      <w:proofErr w:type="spellStart"/>
      <w:r w:rsidRPr="007A07BC">
        <w:rPr>
          <w:sz w:val="22"/>
          <w:szCs w:val="22"/>
          <w:lang w:val="ru-RU"/>
        </w:rPr>
        <w:t>resistivity</w:t>
      </w:r>
      <w:proofErr w:type="spellEnd"/>
      <w:r w:rsidRPr="007A07BC">
        <w:rPr>
          <w:sz w:val="22"/>
          <w:szCs w:val="22"/>
          <w:lang w:val="ru-RU"/>
        </w:rPr>
        <w:t xml:space="preserve"> (емкостное сопротивление).  Каждый из обозначенных </w:t>
      </w:r>
      <w:r w:rsidR="002658B2" w:rsidRPr="007A07BC">
        <w:rPr>
          <w:sz w:val="22"/>
          <w:szCs w:val="22"/>
          <w:lang w:val="ru-RU"/>
        </w:rPr>
        <w:t>методик</w:t>
      </w:r>
      <w:r w:rsidRPr="007A07BC">
        <w:rPr>
          <w:sz w:val="22"/>
          <w:szCs w:val="22"/>
          <w:lang w:val="ru-RU"/>
        </w:rPr>
        <w:t xml:space="preserve"> имеет свои ограничения и теоретическое обоснование</w:t>
      </w:r>
      <w:r w:rsidR="002658B2" w:rsidRPr="007A07BC">
        <w:rPr>
          <w:sz w:val="22"/>
          <w:szCs w:val="22"/>
          <w:lang w:val="ru-RU"/>
        </w:rPr>
        <w:t xml:space="preserve">. </w:t>
      </w:r>
      <w:r w:rsidR="00CC3C49" w:rsidRPr="007A07BC">
        <w:rPr>
          <w:sz w:val="22"/>
          <w:szCs w:val="22"/>
          <w:lang w:val="ru-RU"/>
        </w:rPr>
        <w:t>В настоящей работе показано, что теоретическое обоснование у методов одинаковое.</w:t>
      </w:r>
      <w:r w:rsidR="00AE4C02">
        <w:rPr>
          <w:sz w:val="22"/>
          <w:szCs w:val="22"/>
          <w:lang w:val="ru-RU"/>
        </w:rPr>
        <w:t xml:space="preserve"> Все выводы приведены к общему</w:t>
      </w:r>
      <w:r w:rsidR="00CC3C49" w:rsidRPr="007A07BC">
        <w:rPr>
          <w:sz w:val="22"/>
          <w:szCs w:val="22"/>
          <w:lang w:val="ru-RU"/>
        </w:rPr>
        <w:t xml:space="preserve">. </w:t>
      </w:r>
    </w:p>
    <w:p w14:paraId="485EFBA5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</w:p>
    <w:p w14:paraId="76C710EA" w14:textId="7205028E" w:rsidR="00047822" w:rsidRPr="007A07BC" w:rsidRDefault="00047822" w:rsidP="00F632B8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" w:name="_Toc421184046"/>
      <w:r w:rsidRPr="007A07B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Теория </w:t>
      </w:r>
      <w:bookmarkEnd w:id="1"/>
      <w:r w:rsidRPr="007A07B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бесконтактных измерений</w:t>
      </w:r>
      <w:r w:rsidR="007A07B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DE0CC88" w14:textId="7BFDA619" w:rsidR="00047822" w:rsidRPr="007A07BC" w:rsidRDefault="00F632B8" w:rsidP="00F632B8">
      <w:pPr>
        <w:pStyle w:val="a3"/>
        <w:jc w:val="both"/>
        <w:rPr>
          <w:rFonts w:eastAsia="Times New Roman"/>
          <w:sz w:val="22"/>
          <w:szCs w:val="22"/>
          <w:u w:color="000000"/>
          <w:lang w:val="ru-RU"/>
        </w:rPr>
      </w:pPr>
      <w:r>
        <w:rPr>
          <w:sz w:val="22"/>
          <w:szCs w:val="22"/>
          <w:lang w:val="ru-RU"/>
        </w:rPr>
        <w:t>В первом приближении</w:t>
      </w:r>
      <w:r w:rsidR="00047822" w:rsidRPr="007A07BC">
        <w:rPr>
          <w:sz w:val="22"/>
          <w:szCs w:val="22"/>
          <w:lang w:val="ru-RU"/>
        </w:rPr>
        <w:t xml:space="preserve"> можно рассматривать бесконтактные методики, как измерения использующие «емкостное заземление» вместо гальванического (рис.1). В таком приближении рассматривают металлическую часть незаземленного провода - как одну обкладку конденсатора,</w:t>
      </w:r>
      <w:r>
        <w:rPr>
          <w:sz w:val="22"/>
          <w:szCs w:val="22"/>
          <w:lang w:val="ru-RU"/>
        </w:rPr>
        <w:t xml:space="preserve"> а</w:t>
      </w:r>
      <w:r w:rsidR="00047822" w:rsidRPr="007A07BC">
        <w:rPr>
          <w:sz w:val="22"/>
          <w:szCs w:val="22"/>
          <w:lang w:val="ru-RU"/>
        </w:rPr>
        <w:t xml:space="preserve"> землю как другую. Из-за такого обоснования в зарубежных странах метод получил свое название </w:t>
      </w:r>
      <w:proofErr w:type="spellStart"/>
      <w:r w:rsidR="00047822" w:rsidRPr="007A07BC">
        <w:rPr>
          <w:sz w:val="22"/>
          <w:szCs w:val="22"/>
          <w:lang w:val="ru-RU"/>
        </w:rPr>
        <w:t>Capacitive</w:t>
      </w:r>
      <w:proofErr w:type="spellEnd"/>
      <w:r w:rsidR="00047822" w:rsidRPr="007A07BC">
        <w:rPr>
          <w:sz w:val="22"/>
          <w:szCs w:val="22"/>
          <w:lang w:val="ru-RU"/>
        </w:rPr>
        <w:t xml:space="preserve"> </w:t>
      </w:r>
      <w:proofErr w:type="spellStart"/>
      <w:r w:rsidR="00047822" w:rsidRPr="007A07BC">
        <w:rPr>
          <w:sz w:val="22"/>
          <w:szCs w:val="22"/>
          <w:lang w:val="ru-RU"/>
        </w:rPr>
        <w:t>Resistivity</w:t>
      </w:r>
      <w:proofErr w:type="spellEnd"/>
      <w:r w:rsidR="00047822" w:rsidRPr="007A07BC">
        <w:rPr>
          <w:sz w:val="22"/>
          <w:szCs w:val="22"/>
          <w:lang w:val="ru-RU"/>
        </w:rPr>
        <w:t xml:space="preserve"> (CR) - метод емкостного сопротивления.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047822" w:rsidRPr="007A07BC" w14:paraId="1305C396" w14:textId="77777777" w:rsidTr="00985B2F">
        <w:trPr>
          <w:trHeight w:val="3914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134A0F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 wp14:anchorId="143FF746" wp14:editId="74FDE815">
                  <wp:extent cx="6087625" cy="24854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51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625" cy="248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CF452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sz w:val="22"/>
                <w:szCs w:val="22"/>
                <w:lang w:val="ru-RU"/>
              </w:rPr>
              <w:t>Рис.1. Эквивалентные схемы для первого приближения обоснования метода.</w:t>
            </w:r>
          </w:p>
        </w:tc>
      </w:tr>
    </w:tbl>
    <w:p w14:paraId="0854FC48" w14:textId="2AB9ED78" w:rsidR="00047822" w:rsidRPr="007A07BC" w:rsidRDefault="00047822" w:rsidP="00F632B8">
      <w:pPr>
        <w:pStyle w:val="a3"/>
        <w:jc w:val="both"/>
        <w:rPr>
          <w:sz w:val="22"/>
          <w:szCs w:val="22"/>
          <w:u w:color="000000"/>
          <w:lang w:val="ru-RU"/>
        </w:rPr>
      </w:pPr>
      <w:r w:rsidRPr="007A07BC">
        <w:rPr>
          <w:sz w:val="22"/>
          <w:szCs w:val="22"/>
          <w:u w:color="000000"/>
          <w:lang w:val="ru-RU"/>
        </w:rPr>
        <w:t xml:space="preserve">Для объяснения, как возникает поле в </w:t>
      </w:r>
      <w:r w:rsidRPr="00F632B8">
        <w:rPr>
          <w:sz w:val="22"/>
          <w:szCs w:val="22"/>
          <w:u w:color="000000"/>
          <w:lang w:val="ru-RU"/>
        </w:rPr>
        <w:t>земле</w:t>
      </w:r>
      <w:r w:rsidR="00F632B8" w:rsidRPr="00F632B8">
        <w:rPr>
          <w:u w:color="000000"/>
          <w:lang w:val="ru-RU"/>
        </w:rPr>
        <w:t xml:space="preserve"> можно использовать представленное приближение (рис.1), но это может привести к ошибочному предположению, что измерение также происходит в земле с помощью определенной связи</w:t>
      </w:r>
      <w:r w:rsidRPr="00F632B8">
        <w:rPr>
          <w:sz w:val="22"/>
          <w:szCs w:val="22"/>
          <w:u w:color="000000"/>
          <w:lang w:val="ru-RU"/>
        </w:rPr>
        <w:t>.</w:t>
      </w:r>
      <w:r w:rsidR="00F632B8">
        <w:rPr>
          <w:sz w:val="22"/>
          <w:szCs w:val="22"/>
          <w:u w:color="000000"/>
          <w:lang w:val="ru-RU"/>
        </w:rPr>
        <w:t xml:space="preserve"> Поэтому надо рассматривать эту</w:t>
      </w:r>
      <w:r w:rsidRPr="007A07BC">
        <w:rPr>
          <w:sz w:val="22"/>
          <w:szCs w:val="22"/>
          <w:u w:color="000000"/>
          <w:lang w:val="ru-RU"/>
        </w:rPr>
        <w:t xml:space="preserve"> метод</w:t>
      </w:r>
      <w:r w:rsidR="00F632B8">
        <w:rPr>
          <w:sz w:val="22"/>
          <w:szCs w:val="22"/>
          <w:u w:color="000000"/>
          <w:lang w:val="ru-RU"/>
        </w:rPr>
        <w:t xml:space="preserve">ику с точки зрения измерения </w:t>
      </w:r>
      <w:r w:rsidRPr="007A07BC">
        <w:rPr>
          <w:sz w:val="22"/>
          <w:szCs w:val="22"/>
          <w:u w:color="000000"/>
          <w:lang w:val="ru-RU"/>
        </w:rPr>
        <w:t xml:space="preserve">горизонтальной компоненты электрического поля над поверхностью земли. </w:t>
      </w:r>
    </w:p>
    <w:p w14:paraId="5F2D0424" w14:textId="3F5EFA46" w:rsidR="00047822" w:rsidRPr="007A07BC" w:rsidRDefault="00047822" w:rsidP="00F632B8">
      <w:pPr>
        <w:pStyle w:val="a3"/>
        <w:jc w:val="both"/>
        <w:rPr>
          <w:rFonts w:eastAsia="Times New Roman"/>
          <w:sz w:val="22"/>
          <w:szCs w:val="22"/>
          <w:u w:color="000000"/>
          <w:lang w:val="ru-RU"/>
        </w:rPr>
      </w:pPr>
      <w:r w:rsidRPr="007A07BC">
        <w:rPr>
          <w:sz w:val="22"/>
          <w:szCs w:val="22"/>
          <w:u w:color="000000"/>
          <w:lang w:val="ru-RU"/>
        </w:rPr>
        <w:t xml:space="preserve">Существует два подхода к решению задачи определения потенциала (и/или напряжения) от точечного источника поднятого над поверхностью земли (верхнее полупространство воздух/вакуум, нижнее полупространство изотропно). </w:t>
      </w:r>
    </w:p>
    <w:p w14:paraId="5D04D130" w14:textId="76FF96BE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Один через комплексную проводимость, другой через комплексную диэлектрическую проницаемость.</w:t>
      </w:r>
    </w:p>
    <w:p w14:paraId="1CD9FECC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Обе эти величины выводятся из следующего уравнения Максвелла: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47822" w:rsidRPr="007A07BC" w14:paraId="032BE41D" w14:textId="77777777" w:rsidTr="00985B2F">
        <w:trPr>
          <w:trHeight w:val="576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A236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4BBD5B8C" wp14:editId="3A6DF5AF">
                  <wp:extent cx="1066800" cy="330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d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A07BC">
              <w:rPr>
                <w:sz w:val="22"/>
                <w:szCs w:val="22"/>
                <w:lang w:val="ru-RU"/>
              </w:rPr>
              <w:t>(1)</w:t>
            </w:r>
          </w:p>
        </w:tc>
      </w:tr>
    </w:tbl>
    <w:p w14:paraId="7635C2C4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Рассмотрим два частных случая описанного выше уравнения Максвелла (1):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047822" w:rsidRPr="007A07BC" w14:paraId="3EB434F9" w14:textId="77777777" w:rsidTr="00985B2F">
        <w:trPr>
          <w:trHeight w:val="571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C69A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2776FCAA" wp14:editId="1AC7C12E">
                  <wp:extent cx="850900" cy="228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pd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BCE9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7C4AB6C2" wp14:editId="59522164">
                  <wp:extent cx="952500" cy="3302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pd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E3ABB" w14:textId="4646F055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Первая формула является квазистационарным приближением, когда поле меняется не очень быстро. Вторая формула - волновое приближение, когда поле меняется быстро или рассматриваются диэлектрики.</w:t>
      </w:r>
    </w:p>
    <w:p w14:paraId="457FD48D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Для учета влияния электромагнитных эффектов в первом случае вводится комплексная проводимость, для этого уравнение (1) приводят к следующему виду: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047822" w:rsidRPr="007A07BC" w14:paraId="1E3D54FB" w14:textId="77777777" w:rsidTr="00985B2F">
        <w:trPr>
          <w:trHeight w:val="576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FD0A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3ED7EF57" wp14:editId="7D05B9AA">
                  <wp:extent cx="3352800" cy="3302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pd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822" w:rsidRPr="007A07BC" w14:paraId="29383DE0" w14:textId="77777777" w:rsidTr="00985B2F">
        <w:trPr>
          <w:trHeight w:val="571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EDB0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5FB09F86" wp14:editId="15E4BFC2">
                  <wp:extent cx="1765300" cy="3175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pd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317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60EA0" w14:textId="737BB332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Где сигма-к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</m:oMath>
      <w:r w:rsidRPr="007A07BC">
        <w:rPr>
          <w:sz w:val="22"/>
          <w:szCs w:val="22"/>
          <w:lang w:val="ru-RU"/>
        </w:rPr>
        <w:t xml:space="preserve">- комплексная проводимость,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2"/>
                <w:lang w:val="ru-RU"/>
              </w:rPr>
              <m:t>0</m:t>
            </m:r>
          </m:sub>
        </m:sSub>
      </m:oMath>
      <w:r w:rsidRPr="007A07BC">
        <w:rPr>
          <w:sz w:val="22"/>
          <w:szCs w:val="22"/>
          <w:lang w:val="ru-RU"/>
        </w:rPr>
        <w:t xml:space="preserve"> - абсолютная диэлектрическая проницаемость вакуума,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</m:oMath>
      <w:r w:rsidRPr="007A07BC">
        <w:rPr>
          <w:sz w:val="22"/>
          <w:szCs w:val="22"/>
          <w:lang w:val="ru-RU"/>
        </w:rPr>
        <w:t xml:space="preserve"> - относительная диэлектрическая постоянная среды. Нужно отметить, что такие выкладки верны для монохроматического поля E c временной зависимостью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-iωt</m:t>
            </m:r>
          </m:sup>
        </m:sSup>
      </m:oMath>
      <w:r w:rsidRPr="007A07BC">
        <w:rPr>
          <w:sz w:val="22"/>
          <w:szCs w:val="22"/>
          <w:lang w:val="ru-RU"/>
        </w:rPr>
        <w:t>. (Такое поле обычно используют в нашей стране).</w:t>
      </w:r>
    </w:p>
    <w:p w14:paraId="1BB8FBF5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С помощью такой проводимость в формулах для постоянного тока, можно учесть влияние переменных полей.</w:t>
      </w:r>
    </w:p>
    <w:p w14:paraId="22A6A41F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</w:p>
    <w:p w14:paraId="6DF302FD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Для работы с проводниками во втором случае вводится комплексная диэлектрическая проницаемость.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047822" w:rsidRPr="007A07BC" w14:paraId="440BCFDF" w14:textId="77777777" w:rsidTr="00985B2F">
        <w:trPr>
          <w:trHeight w:val="576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99ED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39D346C" wp14:editId="40F0B687">
                  <wp:extent cx="4864100" cy="3302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pdf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822" w:rsidRPr="007A07BC" w14:paraId="6DE7E67A" w14:textId="77777777" w:rsidTr="00985B2F">
        <w:trPr>
          <w:trHeight w:val="571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6F63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 wp14:anchorId="6D9721B9" wp14:editId="59F59763">
                  <wp:extent cx="1638300" cy="3302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pdf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A7BF2" w14:textId="339EEDA3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</m:oMath>
      <w:r w:rsidRPr="007A07BC">
        <w:rPr>
          <w:sz w:val="22"/>
          <w:szCs w:val="22"/>
          <w:lang w:val="ru-RU"/>
        </w:rPr>
        <w:t>- комплексная диэлектрическая проницаемость. Нужно отметить, что такие выкладки верны для монохроматического поля E c временной зависимостью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 xml:space="preserve"> e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iωt</m:t>
            </m:r>
          </m:sup>
        </m:sSup>
      </m:oMath>
      <w:r w:rsidRPr="007A07BC">
        <w:rPr>
          <w:sz w:val="22"/>
          <w:szCs w:val="22"/>
          <w:lang w:val="ru-RU"/>
        </w:rPr>
        <w:t>. (Такое поле обычно используют в западных странах).</w:t>
      </w:r>
    </w:p>
    <w:p w14:paraId="7B245944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Далее подробно рассмотрим саму задачу источника над поверхностью (рис.2.).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047822" w:rsidRPr="007A07BC" w14:paraId="0D545C9D" w14:textId="77777777" w:rsidTr="00985B2F">
        <w:trPr>
          <w:trHeight w:val="2249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8174F9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3DBDA16F" wp14:editId="2EE6EB74">
                  <wp:extent cx="3542999" cy="1428403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2015-05-06 16-46-09 gp-41-5-579.pdf - Re: Статья. - agru@inbox.ru - Почта Mail.Ru.png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999" cy="142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14441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sz w:val="22"/>
                <w:szCs w:val="22"/>
                <w:lang w:val="ru-RU"/>
              </w:rPr>
              <w:t xml:space="preserve">Рис.2. Два однородных полупространства. </w:t>
            </w:r>
            <w:r w:rsidRPr="007A07BC">
              <w:rPr>
                <w:sz w:val="22"/>
                <w:szCs w:val="22"/>
              </w:rPr>
              <w:t>Q</w:t>
            </w:r>
            <w:r w:rsidRPr="007A07BC">
              <w:rPr>
                <w:sz w:val="22"/>
                <w:szCs w:val="22"/>
                <w:lang w:val="ru-RU"/>
              </w:rPr>
              <w:t xml:space="preserve"> – Изменяющийся по времени заряд.</w:t>
            </w:r>
          </w:p>
        </w:tc>
      </w:tr>
    </w:tbl>
    <w:p w14:paraId="7871B532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Тогда потенциал будет отличатся на знак: 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047822" w:rsidRPr="007A07BC" w14:paraId="62E7FBA4" w14:textId="77777777" w:rsidTr="00985B2F">
        <w:trPr>
          <w:trHeight w:val="656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27EA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position w:val="-30"/>
                <w:sz w:val="22"/>
                <w:szCs w:val="22"/>
                <w:lang w:val="ru-RU" w:eastAsia="en-US"/>
              </w:rPr>
              <w:object w:dxaOrig="2760" w:dyaOrig="700" w14:anchorId="5E378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35.25pt" o:ole="">
                  <v:imagedata r:id="rId15" o:title=""/>
                </v:shape>
                <o:OLEObject Type="Embed" ProgID="Equation.3" ShapeID="_x0000_i1025" DrawAspect="Content" ObjectID="_1520679877" r:id="rId16"/>
              </w:object>
            </w:r>
            <w:r w:rsidRPr="007A07B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1374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6BE38998" wp14:editId="13227EDD">
                  <wp:extent cx="2120900" cy="3810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sted-image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381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A07BC">
              <w:rPr>
                <w:sz w:val="22"/>
                <w:szCs w:val="22"/>
                <w:lang w:val="ru-RU" w:eastAsia="en-US"/>
              </w:rPr>
              <w:t>(2)</w:t>
            </w:r>
          </w:p>
        </w:tc>
      </w:tr>
      <w:tr w:rsidR="00047822" w:rsidRPr="007A07BC" w14:paraId="756A880C" w14:textId="77777777" w:rsidTr="00985B2F">
        <w:trPr>
          <w:trHeight w:val="751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ACC0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2D699477" wp14:editId="46716B34">
                  <wp:extent cx="1041400" cy="4318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sted-image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431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2A5A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82A78CB" wp14:editId="6068C17C">
                  <wp:extent cx="977900" cy="4445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sted-image.pd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444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22DE5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Тут нужно сделать отступление.</w:t>
      </w:r>
    </w:p>
    <w:p w14:paraId="6FD775A4" w14:textId="72082CFC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Не сложно заметить, что если комплексную диэлектрическую проницаемость вывести с помощью монохроматического поля зависимостью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 xml:space="preserve"> e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iωt</m:t>
            </m:r>
          </m:sup>
        </m:sSup>
      </m:oMath>
      <w:r w:rsidR="005F21DA" w:rsidRPr="007A07BC">
        <w:rPr>
          <w:sz w:val="22"/>
          <w:szCs w:val="22"/>
          <w:lang w:val="ru-RU"/>
        </w:rPr>
        <w:t>,</w:t>
      </w:r>
      <w:r w:rsidRPr="007A07BC">
        <w:rPr>
          <w:sz w:val="22"/>
          <w:szCs w:val="22"/>
          <w:lang w:val="ru-RU"/>
        </w:rPr>
        <w:t>то получим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7"/>
      </w:tblGrid>
      <w:tr w:rsidR="00047822" w:rsidRPr="007A07BC" w14:paraId="37ADB44C" w14:textId="77777777" w:rsidTr="00985B2F">
        <w:trPr>
          <w:trHeight w:val="451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1169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2DD3A5AA" wp14:editId="2B8728A6">
                  <wp:extent cx="1168400" cy="2540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sted-image.pdf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54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822" w:rsidRPr="007A07BC" w14:paraId="4E519E2A" w14:textId="77777777" w:rsidTr="00985B2F">
        <w:trPr>
          <w:trHeight w:val="1296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A892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7B2F437D" wp14:editId="5F3D14C9">
                  <wp:extent cx="5600700" cy="7874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asted-image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D82C8" w14:textId="174B82AE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Так же не сложно доказать, что верно равенство и для случая использования монохроматического поля зависимостью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 xml:space="preserve"> e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-iωt</m:t>
            </m:r>
          </m:sup>
        </m:sSup>
      </m:oMath>
      <w:r w:rsidR="005F21DA" w:rsidRPr="007A07BC">
        <w:rPr>
          <w:sz w:val="22"/>
          <w:szCs w:val="22"/>
          <w:lang w:val="ru-RU"/>
        </w:rPr>
        <w:t>.</w:t>
      </w:r>
    </w:p>
    <w:p w14:paraId="68FEFE1B" w14:textId="67D033E8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Рассмотрим, чему будет равен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  <w:lang w:val="ru-RU"/>
              </w:rPr>
              <m:t>12</m:t>
            </m:r>
          </m:sub>
        </m:sSub>
        <m:r>
          <w:rPr>
            <w:rFonts w:ascii="Cambria Math" w:hAnsi="Cambria Math"/>
            <w:sz w:val="22"/>
            <w:szCs w:val="22"/>
            <w:lang w:val="ru-RU"/>
          </w:rPr>
          <m:t>.</m:t>
        </m:r>
      </m:oMath>
      <w:r w:rsidR="005F21DA" w:rsidRPr="007A07BC">
        <w:rPr>
          <w:sz w:val="22"/>
          <w:szCs w:val="22"/>
          <w:lang w:val="ru-RU"/>
        </w:rPr>
        <w:t xml:space="preserve"> </w:t>
      </w:r>
      <w:r w:rsidRPr="007A07BC">
        <w:rPr>
          <w:sz w:val="22"/>
          <w:szCs w:val="22"/>
          <w:lang w:val="ru-RU"/>
        </w:rPr>
        <w:t xml:space="preserve"> обоих случаях. Для удобства сравнения, там где мы использовали поле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 xml:space="preserve"> e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iωt</m:t>
            </m:r>
          </m:sup>
        </m:sSup>
      </m:oMath>
      <w:r w:rsidR="005F21DA" w:rsidRPr="007A07BC">
        <w:rPr>
          <w:sz w:val="22"/>
          <w:szCs w:val="22"/>
          <w:lang w:val="ru-RU"/>
        </w:rPr>
        <w:t xml:space="preserve">. </w:t>
      </w:r>
      <w:r w:rsidRPr="007A07BC">
        <w:rPr>
          <w:sz w:val="22"/>
          <w:szCs w:val="22"/>
          <w:lang w:val="ru-RU"/>
        </w:rPr>
        <w:t xml:space="preserve">будем использовать комплексную диэлектрическую проницаемость, там где использовали поле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 xml:space="preserve"> e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-iωt</m:t>
            </m:r>
          </m:sup>
        </m:sSup>
      </m:oMath>
      <w:r w:rsidR="005F21DA" w:rsidRPr="007A07BC">
        <w:rPr>
          <w:sz w:val="22"/>
          <w:szCs w:val="22"/>
          <w:lang w:val="ru-RU"/>
        </w:rPr>
        <w:t xml:space="preserve">. </w:t>
      </w:r>
      <w:r w:rsidRPr="007A07BC">
        <w:rPr>
          <w:sz w:val="22"/>
          <w:szCs w:val="22"/>
          <w:lang w:val="ru-RU"/>
        </w:rPr>
        <w:t>будем использовать комплексную диэлектрическую проводимость.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047822" w:rsidRPr="007A07BC" w14:paraId="6C5C8B26" w14:textId="77777777" w:rsidTr="00985B2F">
        <w:trPr>
          <w:trHeight w:val="280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4EA4" w14:textId="5ABC288F" w:rsidR="00047822" w:rsidRPr="007A07BC" w:rsidRDefault="00AE4C0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iωt</m:t>
                    </m:r>
                  </m:sup>
                </m:sSup>
              </m:oMath>
            </m:oMathPara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B495" w14:textId="699317DA" w:rsidR="00047822" w:rsidRPr="007A07BC" w:rsidRDefault="00AE4C0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ru-RU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ru-RU"/>
                      </w:rPr>
                      <m:t>-iωt</m:t>
                    </m:r>
                  </m:sup>
                </m:sSup>
              </m:oMath>
            </m:oMathPara>
          </w:p>
        </w:tc>
      </w:tr>
      <w:tr w:rsidR="00047822" w:rsidRPr="007A07BC" w14:paraId="095032DE" w14:textId="77777777" w:rsidTr="00985B2F">
        <w:tblPrEx>
          <w:shd w:val="clear" w:color="auto" w:fill="auto"/>
        </w:tblPrEx>
        <w:trPr>
          <w:trHeight w:val="658"/>
        </w:trPr>
        <w:tc>
          <w:tcPr>
            <w:tcW w:w="4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1489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45533EF5" wp14:editId="25A311F9">
                  <wp:extent cx="1930400" cy="3810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asted-image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381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9C9E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7BF5568B" wp14:editId="0E061194">
                  <wp:extent cx="2324100" cy="2540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asted-image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54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822" w:rsidRPr="007A07BC" w14:paraId="338F52C7" w14:textId="77777777" w:rsidTr="00985B2F">
        <w:tblPrEx>
          <w:shd w:val="clear" w:color="auto" w:fill="auto"/>
        </w:tblPrEx>
        <w:trPr>
          <w:trHeight w:val="767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1D7A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19DD10A4" wp14:editId="50D42E0E">
                  <wp:extent cx="2962275" cy="457200"/>
                  <wp:effectExtent l="0" t="0" r="9525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asted-image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BF51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76F7BE0D" wp14:editId="1942F94D">
                  <wp:extent cx="2943225" cy="457200"/>
                  <wp:effectExtent l="0" t="0" r="9525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asted-image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822" w:rsidRPr="007A07BC" w14:paraId="2E1AF8CD" w14:textId="77777777" w:rsidTr="00985B2F">
        <w:tblPrEx>
          <w:shd w:val="clear" w:color="auto" w:fill="auto"/>
        </w:tblPrEx>
        <w:trPr>
          <w:trHeight w:val="1417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79A8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3962CD20" wp14:editId="1E640969">
                  <wp:extent cx="2590800" cy="4191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asted-image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419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A07BC">
              <w:rPr>
                <w:sz w:val="22"/>
                <w:szCs w:val="22"/>
                <w:lang w:val="ru-RU"/>
              </w:rPr>
              <w:t>z&lt;0</w:t>
            </w:r>
          </w:p>
          <w:p w14:paraId="48B2E1F2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7EC9D13D" wp14:editId="1F6D1809">
                  <wp:extent cx="1168400" cy="4191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asted-image.pdf"/>
                          <pic:cNvPicPr/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419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A07BC">
              <w:rPr>
                <w:sz w:val="22"/>
                <w:szCs w:val="22"/>
                <w:lang w:val="ru-RU"/>
              </w:rPr>
              <w:t>z&gt;0                          (3)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D86F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position w:val="-30"/>
                <w:sz w:val="22"/>
                <w:szCs w:val="22"/>
                <w:lang w:val="ru-RU" w:eastAsia="en-US"/>
              </w:rPr>
              <w:object w:dxaOrig="3519" w:dyaOrig="700" w14:anchorId="136AB051">
                <v:shape id="_x0000_i1026" type="#_x0000_t75" style="width:176.25pt;height:35.25pt" o:ole="">
                  <v:imagedata r:id="rId28" o:title=""/>
                </v:shape>
                <o:OLEObject Type="Embed" ProgID="Equation.3" ShapeID="_x0000_i1026" DrawAspect="Content" ObjectID="_1520679878" r:id="rId29"/>
              </w:object>
            </w:r>
            <w:r w:rsidRPr="007A07BC">
              <w:rPr>
                <w:sz w:val="22"/>
                <w:szCs w:val="22"/>
                <w:lang w:val="ru-RU"/>
              </w:rPr>
              <w:t>z&lt;0</w:t>
            </w:r>
          </w:p>
          <w:p w14:paraId="4985D3CB" w14:textId="77777777" w:rsidR="00047822" w:rsidRPr="007A07BC" w:rsidRDefault="00047822" w:rsidP="00F632B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position w:val="-24"/>
                <w:sz w:val="22"/>
                <w:szCs w:val="22"/>
                <w:lang w:val="ru-RU" w:eastAsia="en-US"/>
              </w:rPr>
              <w:object w:dxaOrig="1660" w:dyaOrig="620" w14:anchorId="7EFACE3E">
                <v:shape id="_x0000_i1027" type="#_x0000_t75" style="width:83.25pt;height:30.75pt" o:ole="">
                  <v:imagedata r:id="rId30" o:title=""/>
                </v:shape>
                <o:OLEObject Type="Embed" ProgID="Equation.3" ShapeID="_x0000_i1027" DrawAspect="Content" ObjectID="_1520679879" r:id="rId31"/>
              </w:object>
            </w:r>
            <w:r w:rsidRPr="007A07BC">
              <w:rPr>
                <w:sz w:val="22"/>
                <w:szCs w:val="22"/>
                <w:lang w:val="ru-RU"/>
              </w:rPr>
              <w:t>z&gt;0</w:t>
            </w:r>
          </w:p>
        </w:tc>
      </w:tr>
    </w:tbl>
    <w:p w14:paraId="5BC79315" w14:textId="4E3614FC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lastRenderedPageBreak/>
        <w:t xml:space="preserve">Как видно из формул они отличаются только на фазой мнимой части. Для простоты будем в дальнейшем рассматривать только одну систему уравнения (например, первую, выведенную для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 xml:space="preserve"> e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iωt</m:t>
            </m:r>
          </m:sup>
        </m:sSup>
      </m:oMath>
      <w:r w:rsidRPr="007A07BC">
        <w:rPr>
          <w:sz w:val="22"/>
          <w:szCs w:val="22"/>
          <w:lang w:val="ru-RU"/>
        </w:rPr>
        <w:t>, левый столбик (3)).</w:t>
      </w:r>
    </w:p>
    <w:p w14:paraId="126278D4" w14:textId="41CF9B96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Как видно из системы уравнений (3), для нижнего полупространства поле не зависит от частоты и стремится к полю заземленного электрода по мере увеличения расстояния от источник</w:t>
      </w:r>
      <w:r w:rsidR="005F21DA" w:rsidRPr="007A07BC">
        <w:rPr>
          <w:sz w:val="22"/>
          <w:szCs w:val="22"/>
          <w:lang w:val="ru-RU"/>
        </w:rPr>
        <w:t>а</w:t>
      </w:r>
      <w:r w:rsidRPr="007A07BC">
        <w:rPr>
          <w:sz w:val="22"/>
          <w:szCs w:val="22"/>
          <w:lang w:val="ru-RU"/>
        </w:rPr>
        <w:t>.</w:t>
      </w:r>
    </w:p>
    <w:p w14:paraId="66C21B94" w14:textId="77777777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Поле для верхнего полупространства зависит от двух слагаемых. Реальная часть как и нижнем полупространстве стремится к полю заземленного электрода, и не зависит от частоты. Мнимая же часть не несет в себе геологической информации, и является полем вертикального электрического диполя с полюсами в источнике поля, и его отражении. Очевидно, что мнимая часть затухает гораздо быстрее.</w:t>
      </w:r>
    </w:p>
    <w:p w14:paraId="3FA8F04E" w14:textId="40ACD030" w:rsidR="00047822" w:rsidRPr="007A07BC" w:rsidRDefault="00047822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Таким обра</w:t>
      </w:r>
      <w:r w:rsidR="005B0B54" w:rsidRPr="007A07BC">
        <w:rPr>
          <w:sz w:val="22"/>
          <w:szCs w:val="22"/>
          <w:lang w:val="ru-RU"/>
        </w:rPr>
        <w:t>зом на расстоянии от источника</w:t>
      </w:r>
      <w:r w:rsidRPr="007A07BC">
        <w:rPr>
          <w:sz w:val="22"/>
          <w:szCs w:val="22"/>
          <w:lang w:val="ru-RU"/>
        </w:rPr>
        <w:t>, где можно пренебречь влиянием вертикального электрического диполя сопротивление</w:t>
      </w:r>
      <w:r w:rsidR="005B0B54" w:rsidRPr="007A07BC">
        <w:rPr>
          <w:sz w:val="22"/>
          <w:szCs w:val="22"/>
          <w:lang w:val="ru-RU"/>
        </w:rPr>
        <w:t xml:space="preserve"> полученное при бесконтактных измерениях</w:t>
      </w:r>
      <w:r w:rsidRPr="007A07BC">
        <w:rPr>
          <w:sz w:val="22"/>
          <w:szCs w:val="22"/>
          <w:lang w:val="ru-RU"/>
        </w:rPr>
        <w:t xml:space="preserve"> является эквивалентным</w:t>
      </w:r>
      <w:r w:rsidR="00F632B8">
        <w:rPr>
          <w:sz w:val="22"/>
          <w:szCs w:val="22"/>
          <w:lang w:val="ru-RU"/>
        </w:rPr>
        <w:t xml:space="preserve"> сопротивлению полученному с помощью стандартных методик</w:t>
      </w:r>
      <w:r w:rsidRPr="007A07BC">
        <w:rPr>
          <w:sz w:val="22"/>
          <w:szCs w:val="22"/>
          <w:lang w:val="ru-RU"/>
        </w:rPr>
        <w:t xml:space="preserve"> метод</w:t>
      </w:r>
      <w:r w:rsidR="005B0B54" w:rsidRPr="007A07BC">
        <w:rPr>
          <w:sz w:val="22"/>
          <w:szCs w:val="22"/>
          <w:lang w:val="ru-RU"/>
        </w:rPr>
        <w:t>а</w:t>
      </w:r>
      <w:r w:rsidRPr="007A07BC">
        <w:rPr>
          <w:sz w:val="22"/>
          <w:szCs w:val="22"/>
          <w:lang w:val="ru-RU"/>
        </w:rPr>
        <w:t xml:space="preserve"> сопротивлени</w:t>
      </w:r>
      <w:r w:rsidR="005B0B54" w:rsidRPr="007A07BC">
        <w:rPr>
          <w:sz w:val="22"/>
          <w:szCs w:val="22"/>
          <w:lang w:val="ru-RU"/>
        </w:rPr>
        <w:t>й</w:t>
      </w:r>
      <w:r w:rsidRPr="007A07BC">
        <w:rPr>
          <w:sz w:val="22"/>
          <w:szCs w:val="22"/>
          <w:lang w:val="ru-RU"/>
        </w:rPr>
        <w:t>.</w:t>
      </w:r>
    </w:p>
    <w:p w14:paraId="237B654E" w14:textId="77777777" w:rsidR="00047822" w:rsidRPr="007A07BC" w:rsidRDefault="00047822" w:rsidP="00F632B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E966E2" w14:textId="107400A0" w:rsidR="006E22B3" w:rsidRPr="007A07BC" w:rsidRDefault="005B0B54" w:rsidP="00F632B8">
      <w:pPr>
        <w:jc w:val="both"/>
        <w:rPr>
          <w:rFonts w:ascii="Times New Roman" w:hAnsi="Times New Roman" w:cs="Times New Roman"/>
          <w:sz w:val="22"/>
          <w:szCs w:val="22"/>
        </w:rPr>
      </w:pPr>
      <w:r w:rsidRPr="007A07BC">
        <w:rPr>
          <w:rFonts w:ascii="Times New Roman" w:hAnsi="Times New Roman" w:cs="Times New Roman"/>
          <w:b/>
          <w:sz w:val="22"/>
          <w:szCs w:val="22"/>
        </w:rPr>
        <w:t>Ограничения на применения бесконтактной методики:</w:t>
      </w:r>
    </w:p>
    <w:p w14:paraId="3661A777" w14:textId="77777777" w:rsidR="005B0B54" w:rsidRPr="007A07BC" w:rsidRDefault="005B0B54" w:rsidP="00F632B8">
      <w:pPr>
        <w:pStyle w:val="2"/>
        <w:jc w:val="both"/>
        <w:rPr>
          <w:rFonts w:cs="Times New Roman"/>
          <w:i/>
          <w:sz w:val="22"/>
          <w:szCs w:val="22"/>
          <w:lang w:val="ru-RU"/>
        </w:rPr>
      </w:pPr>
      <w:bookmarkStart w:id="2" w:name="_Toc421184048"/>
      <w:r w:rsidRPr="007A07BC">
        <w:rPr>
          <w:rFonts w:cs="Times New Roman"/>
          <w:i/>
          <w:sz w:val="22"/>
          <w:szCs w:val="22"/>
          <w:lang w:val="ru-RU"/>
        </w:rPr>
        <w:t xml:space="preserve">Мощность </w:t>
      </w:r>
      <w:proofErr w:type="spellStart"/>
      <w:r w:rsidRPr="007A07BC">
        <w:rPr>
          <w:rFonts w:cs="Times New Roman"/>
          <w:i/>
          <w:sz w:val="22"/>
          <w:szCs w:val="22"/>
          <w:lang w:val="ru-RU"/>
        </w:rPr>
        <w:t>скин</w:t>
      </w:r>
      <w:proofErr w:type="spellEnd"/>
      <w:r w:rsidRPr="007A07BC">
        <w:rPr>
          <w:rFonts w:cs="Times New Roman"/>
          <w:i/>
          <w:sz w:val="22"/>
          <w:szCs w:val="22"/>
          <w:lang w:val="ru-RU"/>
        </w:rPr>
        <w:t>-слоя.</w:t>
      </w:r>
      <w:bookmarkEnd w:id="2"/>
    </w:p>
    <w:p w14:paraId="5B624A8F" w14:textId="77777777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proofErr w:type="spellStart"/>
      <w:r w:rsidRPr="007A07BC">
        <w:rPr>
          <w:sz w:val="22"/>
          <w:szCs w:val="22"/>
          <w:lang w:val="ru-RU"/>
        </w:rPr>
        <w:t>Скин</w:t>
      </w:r>
      <w:proofErr w:type="spellEnd"/>
      <w:r w:rsidRPr="007A07BC">
        <w:rPr>
          <w:sz w:val="22"/>
          <w:szCs w:val="22"/>
          <w:lang w:val="ru-RU"/>
        </w:rPr>
        <w:t xml:space="preserve">-слой – мощность вещества в котором электромагнитная волна с определённой частотой затухает в е раз. Формула для вычисления </w:t>
      </w:r>
      <w:proofErr w:type="spellStart"/>
      <w:r w:rsidRPr="007A07BC">
        <w:rPr>
          <w:sz w:val="22"/>
          <w:szCs w:val="22"/>
          <w:lang w:val="ru-RU"/>
        </w:rPr>
        <w:t>скин</w:t>
      </w:r>
      <w:proofErr w:type="spellEnd"/>
      <w:r w:rsidRPr="007A07BC">
        <w:rPr>
          <w:sz w:val="22"/>
          <w:szCs w:val="22"/>
          <w:lang w:val="ru-RU"/>
        </w:rPr>
        <w:t>-слоя следующая</w:t>
      </w:r>
    </w:p>
    <w:p w14:paraId="64D33C72" w14:textId="77777777" w:rsidR="005B0B54" w:rsidRPr="007A07BC" w:rsidRDefault="005B0B54" w:rsidP="00F632B8">
      <w:pPr>
        <w:pStyle w:val="a3"/>
        <w:jc w:val="both"/>
        <w:rPr>
          <w:sz w:val="22"/>
          <w:szCs w:val="22"/>
        </w:rPr>
      </w:pPr>
      <w:r w:rsidRPr="007A07BC">
        <w:rPr>
          <w:position w:val="-14"/>
          <w:sz w:val="22"/>
          <w:szCs w:val="22"/>
        </w:rPr>
        <w:object w:dxaOrig="1600" w:dyaOrig="420" w14:anchorId="5752095A">
          <v:shape id="_x0000_i1028" type="#_x0000_t75" style="width:80.25pt;height:21pt" o:ole="">
            <v:imagedata r:id="rId32" o:title=""/>
          </v:shape>
          <o:OLEObject Type="Embed" ProgID="Equation.3" ShapeID="_x0000_i1028" DrawAspect="Content" ObjectID="_1520679880" r:id="rId33"/>
        </w:object>
      </w:r>
    </w:p>
    <w:p w14:paraId="16C2BBDB" w14:textId="558BEDE3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Если взять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  <w:lang w:val="ru-RU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ru-RU"/>
          </w:rPr>
          <m:t>=4π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ru-RU"/>
              </w:rPr>
              <m:t>-7</m:t>
            </m:r>
          </m:sup>
        </m:sSup>
      </m:oMath>
      <w:r w:rsidRPr="007A07BC">
        <w:rPr>
          <w:sz w:val="22"/>
          <w:szCs w:val="22"/>
          <w:lang w:val="ru-RU"/>
        </w:rPr>
        <w:t>, а также перейти от круговой частоты к обычной получим следующую формулу:</w:t>
      </w:r>
    </w:p>
    <w:p w14:paraId="47AD7D40" w14:textId="77777777" w:rsidR="005B0B54" w:rsidRPr="007A07BC" w:rsidRDefault="005B0B54" w:rsidP="00F632B8">
      <w:pPr>
        <w:pStyle w:val="a3"/>
        <w:jc w:val="both"/>
        <w:rPr>
          <w:sz w:val="22"/>
          <w:szCs w:val="22"/>
        </w:rPr>
      </w:pPr>
      <w:r w:rsidRPr="007A07BC">
        <w:rPr>
          <w:position w:val="-12"/>
          <w:sz w:val="22"/>
          <w:szCs w:val="22"/>
        </w:rPr>
        <w:object w:dxaOrig="1420" w:dyaOrig="400" w14:anchorId="013DAEA5">
          <v:shape id="_x0000_i1029" type="#_x0000_t75" style="width:71.25pt;height:20.25pt" o:ole="">
            <v:imagedata r:id="rId34" o:title=""/>
          </v:shape>
          <o:OLEObject Type="Embed" ProgID="Equation.3" ShapeID="_x0000_i1029" DrawAspect="Content" ObjectID="_1520679881" r:id="rId35"/>
        </w:object>
      </w:r>
    </w:p>
    <w:p w14:paraId="65AADF08" w14:textId="77777777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Тогда можно построить зависимость сопротивления от толщины </w:t>
      </w:r>
      <w:proofErr w:type="spellStart"/>
      <w:r w:rsidRPr="007A07BC">
        <w:rPr>
          <w:sz w:val="22"/>
          <w:szCs w:val="22"/>
          <w:lang w:val="ru-RU"/>
        </w:rPr>
        <w:t>скин</w:t>
      </w:r>
      <w:proofErr w:type="spellEnd"/>
      <w:r w:rsidRPr="007A07BC">
        <w:rPr>
          <w:sz w:val="22"/>
          <w:szCs w:val="22"/>
          <w:lang w:val="ru-RU"/>
        </w:rPr>
        <w:t>-слоя (тут некоторая замена причинно-следственной связи, но так будет потом проще строить область применения метода)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0B54" w:rsidRPr="007A07BC" w14:paraId="6CBFE3BF" w14:textId="77777777" w:rsidTr="00985B2F">
        <w:trPr>
          <w:trHeight w:val="3748"/>
        </w:trPr>
        <w:tc>
          <w:tcPr>
            <w:tcW w:w="9339" w:type="dxa"/>
          </w:tcPr>
          <w:p w14:paraId="6D12291B" w14:textId="77777777" w:rsidR="005B0B54" w:rsidRPr="007A07BC" w:rsidRDefault="005B0B54" w:rsidP="00F632B8">
            <w:pPr>
              <w:pStyle w:val="a3"/>
              <w:jc w:val="both"/>
              <w:rPr>
                <w:sz w:val="22"/>
                <w:szCs w:val="22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F0B8867" wp14:editId="487C886C">
                  <wp:extent cx="4953000" cy="2260600"/>
                  <wp:effectExtent l="0" t="0" r="0" b="0"/>
                  <wp:docPr id="1" name="Изображение 1" descr="скинслой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инслой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108CE" w14:textId="78D63DBD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Как видно из графиков для </w:t>
      </w:r>
      <w:proofErr w:type="spellStart"/>
      <w:r w:rsidRPr="007A07BC">
        <w:rPr>
          <w:sz w:val="22"/>
          <w:szCs w:val="22"/>
          <w:lang w:val="ru-RU"/>
        </w:rPr>
        <w:t>о</w:t>
      </w:r>
      <w:r w:rsidR="00F632B8">
        <w:rPr>
          <w:sz w:val="22"/>
          <w:szCs w:val="22"/>
          <w:lang w:val="ru-RU"/>
        </w:rPr>
        <w:t>д</w:t>
      </w:r>
      <w:r w:rsidRPr="007A07BC">
        <w:rPr>
          <w:sz w:val="22"/>
          <w:szCs w:val="22"/>
          <w:lang w:val="ru-RU"/>
        </w:rPr>
        <w:t>ого</w:t>
      </w:r>
      <w:proofErr w:type="spellEnd"/>
      <w:r w:rsidRPr="007A07BC">
        <w:rPr>
          <w:sz w:val="22"/>
          <w:szCs w:val="22"/>
          <w:lang w:val="ru-RU"/>
        </w:rPr>
        <w:t xml:space="preserve"> и того же сопротивления, чем ниже сопротивление, тем больше величина </w:t>
      </w:r>
      <w:proofErr w:type="spellStart"/>
      <w:r w:rsidRPr="007A07BC">
        <w:rPr>
          <w:sz w:val="22"/>
          <w:szCs w:val="22"/>
          <w:lang w:val="ru-RU"/>
        </w:rPr>
        <w:t>скин</w:t>
      </w:r>
      <w:proofErr w:type="spellEnd"/>
      <w:r w:rsidRPr="007A07BC">
        <w:rPr>
          <w:sz w:val="22"/>
          <w:szCs w:val="22"/>
          <w:lang w:val="ru-RU"/>
        </w:rPr>
        <w:t>-слоя, следовательно, на более низких частотах можно использовать более большие разносы.</w:t>
      </w:r>
    </w:p>
    <w:p w14:paraId="19B0847C" w14:textId="77777777" w:rsidR="005B0B54" w:rsidRPr="007A07BC" w:rsidRDefault="005B0B54" w:rsidP="00F632B8">
      <w:pPr>
        <w:pStyle w:val="2"/>
        <w:jc w:val="both"/>
        <w:rPr>
          <w:rFonts w:cs="Times New Roman"/>
          <w:i/>
          <w:sz w:val="22"/>
          <w:szCs w:val="22"/>
          <w:lang w:val="ru-RU"/>
        </w:rPr>
      </w:pPr>
      <w:r w:rsidRPr="007A07BC">
        <w:rPr>
          <w:rFonts w:cs="Times New Roman"/>
          <w:i/>
          <w:sz w:val="22"/>
          <w:szCs w:val="22"/>
          <w:lang w:val="ru-RU"/>
        </w:rPr>
        <w:t>Комплексная проводимость.</w:t>
      </w:r>
    </w:p>
    <w:p w14:paraId="23D74E0F" w14:textId="4560DAC3" w:rsidR="005B0B54" w:rsidRPr="007A07BC" w:rsidRDefault="00F632B8" w:rsidP="00F632B8">
      <w:pPr>
        <w:pStyle w:val="a3"/>
        <w:jc w:val="both"/>
        <w:rPr>
          <w:sz w:val="22"/>
          <w:szCs w:val="22"/>
          <w:lang w:val="ru-RU"/>
        </w:rPr>
      </w:pPr>
      <w:r w:rsidRPr="00F632B8">
        <w:rPr>
          <w:lang w:val="ru-RU"/>
        </w:rPr>
        <w:t>Чтобы комплексная проницаемость зависела от сопротивления, и чтобы пренебречь влиянием диэлектрической проницаемости, должно выполняться следующее условие: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B54" w:rsidRPr="007A07BC" w14:paraId="73D8CA7F" w14:textId="77777777" w:rsidTr="00985B2F">
        <w:tc>
          <w:tcPr>
            <w:tcW w:w="9628" w:type="dxa"/>
          </w:tcPr>
          <w:p w14:paraId="15DA5418" w14:textId="77777777" w:rsidR="005B0B54" w:rsidRPr="007A07BC" w:rsidRDefault="005B0B54" w:rsidP="00F632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3C8BAFFD" wp14:editId="55EB47C3">
                  <wp:extent cx="749300" cy="254000"/>
                  <wp:effectExtent l="0" t="0" r="0" b="0"/>
                  <wp:docPr id="2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pasted-image.pdf"/>
                          <pic:cNvPicPr/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254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D69AA" w14:textId="77777777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Если заменить в формуле проводимость на сопротивление получим условие: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B54" w:rsidRPr="007A07BC" w14:paraId="72A44CE8" w14:textId="77777777" w:rsidTr="00985B2F">
        <w:tc>
          <w:tcPr>
            <w:tcW w:w="9628" w:type="dxa"/>
          </w:tcPr>
          <w:p w14:paraId="6F2B7E97" w14:textId="77777777" w:rsidR="005B0B54" w:rsidRPr="007A07BC" w:rsidRDefault="005B0B54" w:rsidP="00F632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 w:rsidRPr="007A07BC">
              <w:rPr>
                <w:position w:val="-12"/>
                <w:sz w:val="22"/>
                <w:szCs w:val="22"/>
                <w:lang w:val="ru-RU" w:eastAsia="en-US"/>
              </w:rPr>
              <w:object w:dxaOrig="1359" w:dyaOrig="360" w14:anchorId="0D3EE0EE">
                <v:shape id="_x0000_i1030" type="#_x0000_t75" style="width:68.25pt;height:18pt" o:ole="">
                  <v:imagedata r:id="rId38" o:title=""/>
                </v:shape>
                <o:OLEObject Type="Embed" ProgID="Equation.3" ShapeID="_x0000_i1030" DrawAspect="Content" ObjectID="_1520679882" r:id="rId39"/>
              </w:object>
            </w:r>
          </w:p>
        </w:tc>
      </w:tr>
    </w:tbl>
    <w:p w14:paraId="24274968" w14:textId="77777777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</w:p>
    <w:p w14:paraId="1237EEA1" w14:textId="568EE19A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Возь</w:t>
      </w:r>
      <w:r w:rsidR="00F632B8">
        <w:rPr>
          <w:sz w:val="22"/>
          <w:szCs w:val="22"/>
          <w:lang w:val="ru-RU"/>
        </w:rPr>
        <w:t>мем границу в 5% как определяющу</w:t>
      </w:r>
      <w:r w:rsidRPr="007A07BC">
        <w:rPr>
          <w:sz w:val="22"/>
          <w:szCs w:val="22"/>
          <w:lang w:val="ru-RU"/>
        </w:rPr>
        <w:t>ю влияние диэлектрической проницаемости на комплексную проводимость: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B54" w:rsidRPr="007A07BC" w14:paraId="1AFCE977" w14:textId="77777777" w:rsidTr="00985B2F">
        <w:tc>
          <w:tcPr>
            <w:tcW w:w="9628" w:type="dxa"/>
          </w:tcPr>
          <w:p w14:paraId="06CA53C9" w14:textId="77777777" w:rsidR="005B0B54" w:rsidRPr="007A07BC" w:rsidRDefault="005B0B54" w:rsidP="00F632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  <w:lang w:val="ru-RU"/>
              </w:rPr>
            </w:pPr>
            <w:r w:rsidRPr="007A07BC">
              <w:rPr>
                <w:position w:val="-12"/>
                <w:sz w:val="22"/>
                <w:szCs w:val="22"/>
                <w:lang w:val="ru-RU" w:eastAsia="en-US"/>
              </w:rPr>
              <w:object w:dxaOrig="1560" w:dyaOrig="360" w14:anchorId="4047B326">
                <v:shape id="_x0000_i1031" type="#_x0000_t75" style="width:78pt;height:18pt" o:ole="">
                  <v:imagedata r:id="rId40" o:title=""/>
                </v:shape>
                <o:OLEObject Type="Embed" ProgID="Equation.3" ShapeID="_x0000_i1031" DrawAspect="Content" ObjectID="_1520679883" r:id="rId41"/>
              </w:object>
            </w:r>
          </w:p>
        </w:tc>
      </w:tr>
    </w:tbl>
    <w:p w14:paraId="73952A7B" w14:textId="77777777" w:rsidR="005B0B54" w:rsidRPr="007A07BC" w:rsidRDefault="005B0B54" w:rsidP="00F632B8">
      <w:pPr>
        <w:pStyle w:val="a3"/>
        <w:jc w:val="both"/>
        <w:rPr>
          <w:noProof/>
          <w:sz w:val="22"/>
          <w:szCs w:val="22"/>
          <w:lang w:val="ru-RU" w:eastAsia="ru-RU"/>
        </w:rPr>
      </w:pPr>
      <w:r w:rsidRPr="007A07BC">
        <w:rPr>
          <w:sz w:val="22"/>
          <w:szCs w:val="22"/>
          <w:lang w:val="ru-RU"/>
        </w:rPr>
        <w:t>Тогда результаты расчета для различных е будут выглядеть так.</w:t>
      </w:r>
      <w:r w:rsidRPr="007A07BC">
        <w:rPr>
          <w:noProof/>
          <w:sz w:val="22"/>
          <w:szCs w:val="22"/>
          <w:lang w:val="ru-RU"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0B54" w:rsidRPr="007A07BC" w14:paraId="6AAA91C0" w14:textId="77777777" w:rsidTr="00985B2F">
        <w:tc>
          <w:tcPr>
            <w:tcW w:w="9345" w:type="dxa"/>
          </w:tcPr>
          <w:p w14:paraId="44F79F64" w14:textId="77777777" w:rsidR="005B0B54" w:rsidRPr="007A07BC" w:rsidRDefault="005B0B54" w:rsidP="00F632B8">
            <w:pPr>
              <w:pStyle w:val="a3"/>
              <w:ind w:left="720"/>
              <w:jc w:val="both"/>
              <w:rPr>
                <w:sz w:val="22"/>
                <w:szCs w:val="22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6D8AC9CC" wp14:editId="006C8C87">
                  <wp:extent cx="4591691" cy="2019582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омпПроводИтВар2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691" cy="20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65C1A" w14:textId="206393A8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Как видно из графиков, максимальное сопротивления при котором еще можно не учитывать индукцию сильно зависит от относительной диэлектрической проницаемости пород, а так</w:t>
      </w:r>
      <w:r w:rsidR="00F632B8">
        <w:rPr>
          <w:sz w:val="22"/>
          <w:szCs w:val="22"/>
          <w:lang w:val="ru-RU"/>
        </w:rPr>
        <w:t xml:space="preserve"> же уменьшается</w:t>
      </w:r>
      <w:r w:rsidRPr="007A07BC">
        <w:rPr>
          <w:sz w:val="22"/>
          <w:szCs w:val="22"/>
          <w:lang w:val="ru-RU"/>
        </w:rPr>
        <w:t xml:space="preserve"> с понижением частоты.</w:t>
      </w:r>
    </w:p>
    <w:p w14:paraId="7ACC655C" w14:textId="77777777" w:rsidR="005B0B54" w:rsidRPr="007A07BC" w:rsidRDefault="005B0B54" w:rsidP="00F632B8">
      <w:pPr>
        <w:pStyle w:val="2"/>
        <w:jc w:val="both"/>
        <w:rPr>
          <w:rFonts w:cs="Times New Roman"/>
          <w:i/>
          <w:sz w:val="22"/>
          <w:szCs w:val="22"/>
          <w:lang w:val="ru-RU"/>
        </w:rPr>
      </w:pPr>
      <w:r w:rsidRPr="007A07BC">
        <w:rPr>
          <w:rFonts w:cs="Times New Roman"/>
          <w:i/>
          <w:sz w:val="22"/>
          <w:szCs w:val="22"/>
          <w:lang w:val="ru-RU"/>
        </w:rPr>
        <w:t>Влияние вертикального электрического диполя.</w:t>
      </w:r>
    </w:p>
    <w:p w14:paraId="0E596160" w14:textId="70A24C53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Как было показано ранее, потенциал в верхнем полупространстве от источника, также находящегося в верхнем полупространстве равен: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0B54" w:rsidRPr="007A07BC" w14:paraId="1C524F17" w14:textId="77777777" w:rsidTr="00985B2F">
        <w:tc>
          <w:tcPr>
            <w:tcW w:w="9345" w:type="dxa"/>
          </w:tcPr>
          <w:p w14:paraId="15F96988" w14:textId="77777777" w:rsidR="005B0B54" w:rsidRPr="007A07BC" w:rsidRDefault="005B0B54" w:rsidP="00F632B8">
            <w:pPr>
              <w:pStyle w:val="a3"/>
              <w:jc w:val="both"/>
              <w:rPr>
                <w:sz w:val="22"/>
                <w:szCs w:val="22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ADBE46C" wp14:editId="30D6B271">
                  <wp:extent cx="2946400" cy="419100"/>
                  <wp:effectExtent l="0" t="0" r="635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pasted-image.pdf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D93A3" w14:textId="1D56FDD2" w:rsidR="005B0B54" w:rsidRPr="007A07BC" w:rsidRDefault="005B0B54" w:rsidP="00F632B8">
      <w:pPr>
        <w:pStyle w:val="a3"/>
        <w:jc w:val="both"/>
        <w:rPr>
          <w:sz w:val="22"/>
          <w:szCs w:val="22"/>
        </w:rPr>
      </w:pPr>
      <w:r w:rsidRPr="007A07BC">
        <w:rPr>
          <w:sz w:val="22"/>
          <w:szCs w:val="22"/>
          <w:lang w:val="ru-RU"/>
        </w:rPr>
        <w:t xml:space="preserve">Реальная часть при увеличении расстояния между источником и приемником стремится к полю заземленного электрода. Мнимая же часть описывает влияние вертикального электрического диполя – который не несет информацию о строении среды. Что бы учесть его влияние нужно перейти от потенциала к полю </w:t>
      </w:r>
      <w:proofErr w:type="spellStart"/>
      <w:r w:rsidRPr="007A07BC">
        <w:rPr>
          <w:sz w:val="22"/>
          <w:szCs w:val="22"/>
          <w:lang w:val="ru-RU"/>
        </w:rPr>
        <w:t>Ех</w:t>
      </w:r>
      <w:proofErr w:type="spellEnd"/>
      <w:r w:rsidRPr="007A07BC">
        <w:rPr>
          <w:sz w:val="22"/>
          <w:szCs w:val="22"/>
          <w:lang w:val="ru-RU"/>
        </w:rPr>
        <w:t xml:space="preserve">. </w:t>
      </w:r>
    </w:p>
    <w:p w14:paraId="3AA579C1" w14:textId="77777777" w:rsidR="005B0B54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Запишем условие:</w:t>
      </w:r>
    </w:p>
    <w:p w14:paraId="793CBB06" w14:textId="77777777" w:rsidR="005B0B54" w:rsidRPr="007A07BC" w:rsidRDefault="005B0B54" w:rsidP="00F632B8">
      <w:pPr>
        <w:pStyle w:val="a3"/>
        <w:jc w:val="both"/>
        <w:rPr>
          <w:sz w:val="22"/>
          <w:szCs w:val="22"/>
        </w:rPr>
      </w:pPr>
      <w:r w:rsidRPr="007A07BC">
        <w:rPr>
          <w:position w:val="-30"/>
          <w:sz w:val="22"/>
          <w:szCs w:val="22"/>
        </w:rPr>
        <w:object w:dxaOrig="1480" w:dyaOrig="700" w14:anchorId="3F2EA067">
          <v:shape id="_x0000_i1032" type="#_x0000_t75" style="width:74.25pt;height:35.25pt" o:ole="">
            <v:imagedata r:id="rId44" o:title=""/>
          </v:shape>
          <o:OLEObject Type="Embed" ProgID="Equation.3" ShapeID="_x0000_i1032" DrawAspect="Content" ObjectID="_1520679884" r:id="rId45"/>
        </w:object>
      </w:r>
    </w:p>
    <w:p w14:paraId="5B1CE4CF" w14:textId="44FEA780" w:rsidR="00CC3C49" w:rsidRPr="007A07BC" w:rsidRDefault="005B0B54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Рассчитаем граничные условия для двух случаев. Случай 1, </w:t>
      </w:r>
      <w:r w:rsidRPr="007A07BC">
        <w:rPr>
          <w:sz w:val="22"/>
          <w:szCs w:val="22"/>
        </w:rPr>
        <w:t>ha</w:t>
      </w:r>
      <w:r w:rsidRPr="007A07BC">
        <w:rPr>
          <w:sz w:val="22"/>
          <w:szCs w:val="22"/>
          <w:lang w:val="ru-RU"/>
        </w:rPr>
        <w:t>=</w:t>
      </w:r>
      <w:proofErr w:type="spellStart"/>
      <w:r w:rsidRPr="007A07BC">
        <w:rPr>
          <w:sz w:val="22"/>
          <w:szCs w:val="22"/>
        </w:rPr>
        <w:t>hm</w:t>
      </w:r>
      <w:proofErr w:type="spellEnd"/>
      <w:r w:rsidRPr="007A07BC">
        <w:rPr>
          <w:sz w:val="22"/>
          <w:szCs w:val="22"/>
          <w:lang w:val="ru-RU"/>
        </w:rPr>
        <w:t xml:space="preserve">=0.1 м, случай 2, </w:t>
      </w:r>
      <w:r w:rsidRPr="007A07BC">
        <w:rPr>
          <w:sz w:val="22"/>
          <w:szCs w:val="22"/>
        </w:rPr>
        <w:t>ha</w:t>
      </w:r>
      <w:r w:rsidRPr="007A07BC">
        <w:rPr>
          <w:sz w:val="22"/>
          <w:szCs w:val="22"/>
          <w:lang w:val="ru-RU"/>
        </w:rPr>
        <w:t>=</w:t>
      </w:r>
      <w:proofErr w:type="spellStart"/>
      <w:r w:rsidRPr="007A07BC">
        <w:rPr>
          <w:sz w:val="22"/>
          <w:szCs w:val="22"/>
        </w:rPr>
        <w:t>hm</w:t>
      </w:r>
      <w:proofErr w:type="spellEnd"/>
      <w:r w:rsidRPr="007A07BC">
        <w:rPr>
          <w:sz w:val="22"/>
          <w:szCs w:val="22"/>
          <w:lang w:val="ru-RU"/>
        </w:rPr>
        <w:t>=0.01м.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3C49" w:rsidRPr="007A07BC" w14:paraId="7AB32EEB" w14:textId="77777777" w:rsidTr="008967A4">
        <w:tc>
          <w:tcPr>
            <w:tcW w:w="9345" w:type="dxa"/>
          </w:tcPr>
          <w:p w14:paraId="7E82CB03" w14:textId="77777777" w:rsidR="00CC3C49" w:rsidRPr="007A07BC" w:rsidRDefault="00CC3C49" w:rsidP="00F632B8">
            <w:pPr>
              <w:pStyle w:val="a3"/>
              <w:ind w:left="720"/>
              <w:jc w:val="both"/>
              <w:rPr>
                <w:sz w:val="22"/>
                <w:szCs w:val="22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3AB1AF5D" wp14:editId="4DA14339">
                  <wp:extent cx="5163271" cy="2029108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мкреит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271" cy="20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BDEE3" w14:textId="58DA93C0" w:rsidR="00CC3C49" w:rsidRPr="007A07BC" w:rsidRDefault="00CC3C49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 xml:space="preserve">Как видно из графиков, чем </w:t>
      </w:r>
      <w:r w:rsidR="00F632B8">
        <w:rPr>
          <w:sz w:val="22"/>
          <w:szCs w:val="22"/>
          <w:lang w:val="ru-RU"/>
        </w:rPr>
        <w:t>больше</w:t>
      </w:r>
      <w:r w:rsidRPr="007A07BC">
        <w:rPr>
          <w:sz w:val="22"/>
          <w:szCs w:val="22"/>
          <w:lang w:val="ru-RU"/>
        </w:rPr>
        <w:t xml:space="preserve"> высота, тем меньшие разносы мы можем использовать при заданном сопротивлении грунта. При этом с увеличением высоты подъема приемника и/или источника, влияние вертикального электрического диполя усиливается.</w:t>
      </w:r>
    </w:p>
    <w:p w14:paraId="6D53D328" w14:textId="7982D9CC" w:rsidR="005B0B54" w:rsidRPr="00F632B8" w:rsidRDefault="005B0B54" w:rsidP="00F632B8">
      <w:pPr>
        <w:pStyle w:val="2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7A07BC">
        <w:rPr>
          <w:rFonts w:cs="Times New Roman"/>
          <w:sz w:val="22"/>
          <w:szCs w:val="22"/>
          <w:lang w:val="ru-RU"/>
        </w:rPr>
        <w:t xml:space="preserve">Область применения бесконтактной методики </w:t>
      </w:r>
      <w:r w:rsidRPr="00F632B8">
        <w:rPr>
          <w:rFonts w:cs="Times New Roman"/>
          <w:color w:val="000000" w:themeColor="text1"/>
          <w:sz w:val="22"/>
          <w:szCs w:val="22"/>
          <w:lang w:val="ru-RU"/>
        </w:rPr>
        <w:t>метода сопротивлений.</w:t>
      </w:r>
    </w:p>
    <w:p w14:paraId="577F66A2" w14:textId="2D993451" w:rsidR="00F632B8" w:rsidRPr="00F632B8" w:rsidRDefault="00F632B8" w:rsidP="00F632B8">
      <w:pPr>
        <w:pStyle w:val="a3"/>
        <w:rPr>
          <w:color w:val="000000" w:themeColor="text1"/>
          <w:lang w:val="ru-RU"/>
        </w:rPr>
      </w:pPr>
      <w:r w:rsidRPr="00F632B8">
        <w:rPr>
          <w:color w:val="000000" w:themeColor="text1"/>
          <w:lang w:val="ru-RU"/>
        </w:rPr>
        <w:t>Далее результаты были представлены в виде заштрихованной области на графике для двух частот (каждая из которых часто используется производителями аппаратуры).</w:t>
      </w:r>
    </w:p>
    <w:p w14:paraId="6741845A" w14:textId="77777777" w:rsidR="00F632B8" w:rsidRPr="00F632B8" w:rsidRDefault="00F632B8" w:rsidP="00F632B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5360" w:rsidRPr="007A07BC" w14:paraId="0D5440E2" w14:textId="77777777" w:rsidTr="008967A4">
        <w:tc>
          <w:tcPr>
            <w:tcW w:w="9345" w:type="dxa"/>
          </w:tcPr>
          <w:p w14:paraId="3522A658" w14:textId="77777777" w:rsidR="00595360" w:rsidRPr="007A07BC" w:rsidRDefault="00595360" w:rsidP="00F632B8">
            <w:pPr>
              <w:pStyle w:val="a3"/>
              <w:jc w:val="both"/>
              <w:rPr>
                <w:sz w:val="22"/>
                <w:szCs w:val="22"/>
              </w:rPr>
            </w:pPr>
            <w:r w:rsidRPr="007A07BC">
              <w:rPr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 wp14:anchorId="5A49A6DC" wp14:editId="56933E08">
                  <wp:extent cx="5353797" cy="201958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бл1иобл2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797" cy="20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9D971" w14:textId="77777777" w:rsidR="00595360" w:rsidRPr="007A07BC" w:rsidRDefault="00595360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Область с горизонтальной штриховкой соответствует области с низкой частотой, область с вертикальной штриховкой соответствует области с высокой частотой.</w:t>
      </w:r>
    </w:p>
    <w:p w14:paraId="5027BEDC" w14:textId="77777777" w:rsidR="00595360" w:rsidRPr="007A07BC" w:rsidRDefault="00595360" w:rsidP="00F632B8">
      <w:pPr>
        <w:pStyle w:val="a3"/>
        <w:jc w:val="both"/>
        <w:rPr>
          <w:sz w:val="22"/>
          <w:szCs w:val="22"/>
          <w:lang w:val="ru-RU"/>
        </w:rPr>
      </w:pPr>
      <w:r w:rsidRPr="007A07BC">
        <w:rPr>
          <w:sz w:val="22"/>
          <w:szCs w:val="22"/>
          <w:lang w:val="ru-RU"/>
        </w:rPr>
        <w:t>Как видно из последнего графика, приборы, работающие на более высоких частотах, имеют преимущество при измерениях на небольших разносах, при измерении в районах с не очень большим сопротивлением (такие приборы больше подходят для исследований в техногенных областях). Приборы, работающие на более низких частотах, имеют преимущества в возможности измерения на больших разносах, а также в возможности измерения больших сопротивлений (что больше подходит для работ в северных условиях, для картирования мерзлых грунтов и т.п.).</w:t>
      </w:r>
    </w:p>
    <w:p w14:paraId="58C93FFC" w14:textId="77777777" w:rsidR="0056005B" w:rsidRPr="007A07BC" w:rsidRDefault="0056005B" w:rsidP="00F632B8">
      <w:pPr>
        <w:pStyle w:val="a3"/>
        <w:jc w:val="both"/>
        <w:rPr>
          <w:sz w:val="22"/>
          <w:szCs w:val="22"/>
          <w:lang w:val="ru-RU"/>
        </w:rPr>
      </w:pPr>
    </w:p>
    <w:p w14:paraId="3BA87C0B" w14:textId="49AB7D86" w:rsidR="0056005B" w:rsidRPr="007A07BC" w:rsidRDefault="0056005B" w:rsidP="00F632B8">
      <w:pPr>
        <w:pStyle w:val="a3"/>
        <w:jc w:val="both"/>
        <w:rPr>
          <w:b/>
          <w:color w:val="000000" w:themeColor="text1"/>
          <w:sz w:val="22"/>
          <w:szCs w:val="22"/>
          <w:lang w:val="ru-RU"/>
        </w:rPr>
      </w:pPr>
      <w:r w:rsidRPr="007A07BC">
        <w:rPr>
          <w:b/>
          <w:color w:val="000000" w:themeColor="text1"/>
          <w:sz w:val="22"/>
          <w:szCs w:val="22"/>
          <w:lang w:val="ru-RU"/>
        </w:rPr>
        <w:t>Выводы:</w:t>
      </w:r>
    </w:p>
    <w:p w14:paraId="2B7C5F70" w14:textId="303D3F09" w:rsidR="0056005B" w:rsidRPr="007A07BC" w:rsidRDefault="0056005B" w:rsidP="00F632B8">
      <w:pPr>
        <w:pStyle w:val="a3"/>
        <w:jc w:val="both"/>
        <w:rPr>
          <w:color w:val="000000" w:themeColor="text1"/>
          <w:sz w:val="22"/>
          <w:szCs w:val="22"/>
          <w:lang w:val="ru-RU"/>
        </w:rPr>
      </w:pPr>
      <w:r w:rsidRPr="007A07BC">
        <w:rPr>
          <w:color w:val="000000" w:themeColor="text1"/>
          <w:sz w:val="22"/>
          <w:szCs w:val="22"/>
          <w:lang w:val="ru-RU"/>
        </w:rPr>
        <w:t>В работе показаны теоретические выкладки позволяющие осуществить расчёт границ применения бесконтактных методик метода сопротивлени</w:t>
      </w:r>
      <w:r w:rsidRPr="002D711E">
        <w:rPr>
          <w:color w:val="000000" w:themeColor="text1"/>
          <w:sz w:val="22"/>
          <w:szCs w:val="22"/>
          <w:lang w:val="ru-RU"/>
        </w:rPr>
        <w:t xml:space="preserve">й. </w:t>
      </w:r>
      <w:r w:rsidR="002D711E" w:rsidRPr="002D711E">
        <w:rPr>
          <w:color w:val="000000" w:themeColor="text1"/>
          <w:lang w:val="ru-RU"/>
        </w:rPr>
        <w:t>Результаты отечественных и зарубежных авторов приведены к единому виду, благодаря чему удалось сделать вывод, что несмотря на различия в названиях представленных методик, все они имеют под собой общее теоретическое обоснование, что позволяет считать их практически идентичными.</w:t>
      </w:r>
      <w:r w:rsidR="002D711E">
        <w:rPr>
          <w:color w:val="000000" w:themeColor="text1"/>
          <w:lang w:val="ru-RU"/>
        </w:rPr>
        <w:t xml:space="preserve"> </w:t>
      </w:r>
      <w:r w:rsidRPr="002D711E">
        <w:rPr>
          <w:color w:val="000000" w:themeColor="text1"/>
          <w:sz w:val="22"/>
          <w:szCs w:val="22"/>
          <w:lang w:val="ru-RU"/>
        </w:rPr>
        <w:t>Были</w:t>
      </w:r>
      <w:r w:rsidRPr="007A07BC">
        <w:rPr>
          <w:color w:val="000000" w:themeColor="text1"/>
          <w:sz w:val="22"/>
          <w:szCs w:val="22"/>
          <w:lang w:val="ru-RU"/>
        </w:rPr>
        <w:t xml:space="preserve"> рассмотрены теоретические ограничения применимости метода, а также обозначена область применения аппаратурных комплексов работающих</w:t>
      </w:r>
      <w:r w:rsidR="002D711E">
        <w:rPr>
          <w:color w:val="000000" w:themeColor="text1"/>
          <w:sz w:val="22"/>
          <w:szCs w:val="22"/>
          <w:lang w:val="ru-RU"/>
        </w:rPr>
        <w:t xml:space="preserve"> как</w:t>
      </w:r>
      <w:r w:rsidRPr="007A07BC">
        <w:rPr>
          <w:color w:val="000000" w:themeColor="text1"/>
          <w:sz w:val="22"/>
          <w:szCs w:val="22"/>
          <w:lang w:val="ru-RU"/>
        </w:rPr>
        <w:t xml:space="preserve"> на относительно низких частотах (</w:t>
      </w:r>
      <w:proofErr w:type="gramStart"/>
      <w:r w:rsidRPr="007A07BC">
        <w:rPr>
          <w:color w:val="000000" w:themeColor="text1"/>
          <w:sz w:val="22"/>
          <w:szCs w:val="22"/>
          <w:lang w:val="ru-RU"/>
        </w:rPr>
        <w:t>например</w:t>
      </w:r>
      <w:proofErr w:type="gramEnd"/>
      <w:r w:rsidRPr="007A07BC">
        <w:rPr>
          <w:color w:val="000000" w:themeColor="text1"/>
          <w:sz w:val="22"/>
          <w:szCs w:val="22"/>
          <w:lang w:val="ru-RU"/>
        </w:rPr>
        <w:t xml:space="preserve"> </w:t>
      </w:r>
      <w:r w:rsidRPr="007A07BC">
        <w:rPr>
          <w:color w:val="000000" w:themeColor="text1"/>
          <w:sz w:val="22"/>
          <w:szCs w:val="22"/>
        </w:rPr>
        <w:t>ERA</w:t>
      </w:r>
      <w:r w:rsidRPr="00AE4C02">
        <w:rPr>
          <w:color w:val="000000" w:themeColor="text1"/>
          <w:sz w:val="22"/>
          <w:szCs w:val="22"/>
          <w:lang w:val="ru-RU"/>
        </w:rPr>
        <w:t xml:space="preserve"> </w:t>
      </w:r>
      <w:r w:rsidRPr="007A07BC">
        <w:rPr>
          <w:color w:val="000000" w:themeColor="text1"/>
          <w:sz w:val="22"/>
          <w:szCs w:val="22"/>
        </w:rPr>
        <w:t>MAX</w:t>
      </w:r>
      <w:r w:rsidRPr="007A07BC">
        <w:rPr>
          <w:color w:val="000000" w:themeColor="text1"/>
          <w:sz w:val="22"/>
          <w:szCs w:val="22"/>
          <w:lang w:val="ru-RU"/>
        </w:rPr>
        <w:t>)</w:t>
      </w:r>
      <w:r w:rsidR="002D711E">
        <w:rPr>
          <w:color w:val="000000" w:themeColor="text1"/>
          <w:sz w:val="22"/>
          <w:szCs w:val="22"/>
          <w:lang w:val="ru-RU"/>
        </w:rPr>
        <w:t xml:space="preserve"> так</w:t>
      </w:r>
      <w:r w:rsidRPr="007A07BC">
        <w:rPr>
          <w:color w:val="000000" w:themeColor="text1"/>
          <w:sz w:val="22"/>
          <w:szCs w:val="22"/>
          <w:lang w:val="ru-RU"/>
        </w:rPr>
        <w:t xml:space="preserve"> и на относительно высоких частотах (например </w:t>
      </w:r>
      <w:proofErr w:type="spellStart"/>
      <w:r w:rsidRPr="007A07BC">
        <w:rPr>
          <w:color w:val="000000" w:themeColor="text1"/>
          <w:sz w:val="22"/>
          <w:szCs w:val="22"/>
        </w:rPr>
        <w:t>Ohmmapper</w:t>
      </w:r>
      <w:proofErr w:type="spellEnd"/>
      <w:r w:rsidRPr="007A07BC">
        <w:rPr>
          <w:color w:val="000000" w:themeColor="text1"/>
          <w:sz w:val="22"/>
          <w:szCs w:val="22"/>
          <w:lang w:val="ru-RU"/>
        </w:rPr>
        <w:t>, БИКС, ВЕГА).</w:t>
      </w:r>
    </w:p>
    <w:p w14:paraId="1FD1CCAC" w14:textId="77777777" w:rsidR="00CC3C49" w:rsidRPr="00AE4C02" w:rsidRDefault="00CC3C49" w:rsidP="00F632B8">
      <w:pPr>
        <w:pStyle w:val="2"/>
        <w:ind w:left="720"/>
        <w:jc w:val="both"/>
        <w:rPr>
          <w:rFonts w:cs="Times New Roman"/>
          <w:sz w:val="22"/>
          <w:szCs w:val="22"/>
          <w:lang w:val="ru-RU"/>
        </w:rPr>
      </w:pPr>
    </w:p>
    <w:p w14:paraId="3B7F3A74" w14:textId="3F2AA6D3" w:rsidR="00FF7167" w:rsidRPr="00ED043A" w:rsidRDefault="007A07BC" w:rsidP="00F632B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D043A">
        <w:rPr>
          <w:rFonts w:ascii="Times New Roman" w:hAnsi="Times New Roman" w:cs="Times New Roman"/>
          <w:b/>
          <w:sz w:val="22"/>
          <w:szCs w:val="22"/>
        </w:rPr>
        <w:t>Список используемой литературы:</w:t>
      </w:r>
    </w:p>
    <w:p w14:paraId="613A755A" w14:textId="77777777" w:rsidR="00ED043A" w:rsidRPr="00ED043A" w:rsidRDefault="00ED043A" w:rsidP="00F632B8">
      <w:pPr>
        <w:pStyle w:val="a7"/>
        <w:numPr>
          <w:ilvl w:val="0"/>
          <w:numId w:val="4"/>
        </w:numPr>
        <w:ind w:left="360" w:hanging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654CF1">
        <w:rPr>
          <w:rFonts w:ascii="Times New Roman" w:hAnsi="Times New Roman" w:cs="Times New Roman"/>
          <w:sz w:val="24"/>
          <w:szCs w:val="24"/>
          <w:lang w:val="ru-RU"/>
        </w:rPr>
        <w:t xml:space="preserve">Бобачев А.А. Особенности электрического поля в воздухе при низкочастотных бесконтактных электрических зондированиях. </w:t>
      </w:r>
      <w:proofErr w:type="spellStart"/>
      <w:r w:rsidRPr="00654CF1">
        <w:rPr>
          <w:rFonts w:ascii="Times New Roman" w:hAnsi="Times New Roman" w:cs="Times New Roman"/>
          <w:sz w:val="24"/>
          <w:szCs w:val="24"/>
        </w:rPr>
        <w:t>Разведка</w:t>
      </w:r>
      <w:proofErr w:type="spellEnd"/>
      <w:r w:rsidRPr="00654C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CF1"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 w:rsidRPr="0065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F1">
        <w:rPr>
          <w:rFonts w:ascii="Times New Roman" w:hAnsi="Times New Roman" w:cs="Times New Roman"/>
          <w:sz w:val="24"/>
          <w:szCs w:val="24"/>
        </w:rPr>
        <w:t>недр</w:t>
      </w:r>
      <w:proofErr w:type="spellEnd"/>
      <w:r w:rsidRPr="00654CF1">
        <w:rPr>
          <w:rFonts w:ascii="Times New Roman" w:hAnsi="Times New Roman" w:cs="Times New Roman"/>
          <w:sz w:val="24"/>
          <w:szCs w:val="24"/>
        </w:rPr>
        <w:t>. 2002, N10, 36-40.</w:t>
      </w:r>
    </w:p>
    <w:p w14:paraId="5462AB41" w14:textId="03931EFC" w:rsidR="00ED043A" w:rsidRPr="00AE4C02" w:rsidRDefault="00ED043A" w:rsidP="00F632B8">
      <w:pPr>
        <w:pStyle w:val="a7"/>
        <w:numPr>
          <w:ilvl w:val="0"/>
          <w:numId w:val="4"/>
        </w:numPr>
        <w:ind w:left="360" w:hanging="360"/>
        <w:jc w:val="both"/>
        <w:rPr>
          <w:rFonts w:ascii="Times New Roman" w:eastAsia="Helvetica" w:hAnsi="Times New Roman" w:cs="Times New Roman"/>
          <w:sz w:val="24"/>
          <w:szCs w:val="24"/>
          <w:lang w:val="ru-RU"/>
        </w:rPr>
      </w:pPr>
      <w:r w:rsidRPr="00AE4C02">
        <w:rPr>
          <w:rFonts w:hAnsi="Helvetica" w:cs="Helvetica"/>
          <w:lang w:val="ru-RU"/>
        </w:rPr>
        <w:t>Кауфман А.А. Введение в теорию геофизических методов Гравитационные электрические и магнитные поля, Часть 1,Москва «Недра» 1997</w:t>
      </w:r>
    </w:p>
    <w:p w14:paraId="517B320D" w14:textId="77777777" w:rsidR="00ED043A" w:rsidRPr="00654CF1" w:rsidRDefault="00ED043A" w:rsidP="00F632B8">
      <w:pPr>
        <w:pStyle w:val="a7"/>
        <w:numPr>
          <w:ilvl w:val="0"/>
          <w:numId w:val="4"/>
        </w:numPr>
        <w:ind w:left="360" w:hanging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654CF1">
        <w:rPr>
          <w:rFonts w:ascii="Times New Roman" w:hAnsi="Times New Roman" w:cs="Times New Roman"/>
          <w:sz w:val="24"/>
          <w:szCs w:val="24"/>
          <w:lang w:val="ru-RU"/>
        </w:rPr>
        <w:t xml:space="preserve">Нахабцев А.С., Сапожников Б.Г., </w:t>
      </w:r>
      <w:proofErr w:type="spellStart"/>
      <w:r w:rsidRPr="00654CF1">
        <w:rPr>
          <w:rFonts w:ascii="Times New Roman" w:hAnsi="Times New Roman" w:cs="Times New Roman"/>
          <w:sz w:val="24"/>
          <w:szCs w:val="24"/>
          <w:lang w:val="ru-RU"/>
        </w:rPr>
        <w:t>Яблучанский</w:t>
      </w:r>
      <w:proofErr w:type="spellEnd"/>
      <w:r w:rsidRPr="00654CF1">
        <w:rPr>
          <w:rFonts w:ascii="Times New Roman" w:hAnsi="Times New Roman" w:cs="Times New Roman"/>
          <w:sz w:val="24"/>
          <w:szCs w:val="24"/>
          <w:lang w:val="ru-RU"/>
        </w:rPr>
        <w:t xml:space="preserve"> А.И., </w:t>
      </w:r>
      <w:proofErr w:type="spellStart"/>
      <w:r w:rsidRPr="00654CF1">
        <w:rPr>
          <w:rFonts w:ascii="Times New Roman" w:hAnsi="Times New Roman" w:cs="Times New Roman"/>
          <w:sz w:val="24"/>
          <w:szCs w:val="24"/>
          <w:lang w:val="ru-RU"/>
        </w:rPr>
        <w:t>Электропрофилирование</w:t>
      </w:r>
      <w:proofErr w:type="spellEnd"/>
      <w:r w:rsidRPr="00654CF1">
        <w:rPr>
          <w:rFonts w:ascii="Times New Roman" w:hAnsi="Times New Roman" w:cs="Times New Roman"/>
          <w:sz w:val="24"/>
          <w:szCs w:val="24"/>
          <w:lang w:val="ru-RU"/>
        </w:rPr>
        <w:t xml:space="preserve"> с незаземленными рабочими линиями 1985. </w:t>
      </w:r>
      <w:r w:rsidRPr="00654CF1">
        <w:rPr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654CF1">
        <w:rPr>
          <w:rFonts w:ascii="Times New Roman" w:hAnsi="Times New Roman" w:cs="Times New Roman"/>
          <w:sz w:val="24"/>
          <w:szCs w:val="24"/>
        </w:rPr>
        <w:t>Недра</w:t>
      </w:r>
      <w:proofErr w:type="spellEnd"/>
      <w:r w:rsidRPr="00654CF1">
        <w:rPr>
          <w:rFonts w:ascii="Times New Roman" w:hAnsi="Times New Roman" w:cs="Times New Roman"/>
          <w:sz w:val="24"/>
          <w:szCs w:val="24"/>
        </w:rPr>
        <w:t>, 96 с.</w:t>
      </w:r>
    </w:p>
    <w:p w14:paraId="6A2CBDD3" w14:textId="7E3BF3DC" w:rsidR="00ED043A" w:rsidRPr="00AE4C02" w:rsidRDefault="00ED043A" w:rsidP="00F632B8">
      <w:pPr>
        <w:pStyle w:val="a7"/>
        <w:numPr>
          <w:ilvl w:val="0"/>
          <w:numId w:val="4"/>
        </w:numPr>
        <w:ind w:left="360" w:hanging="360"/>
        <w:jc w:val="both"/>
        <w:rPr>
          <w:rFonts w:ascii="Times New Roman" w:eastAsia="Helvetica" w:hAnsi="Times New Roman" w:cs="Times New Roman"/>
          <w:sz w:val="24"/>
          <w:szCs w:val="24"/>
          <w:lang w:val="ru-RU"/>
        </w:rPr>
      </w:pPr>
      <w:r w:rsidRPr="00654CF1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Тимофеев В.М. Применение </w:t>
      </w:r>
      <w:proofErr w:type="spellStart"/>
      <w:r w:rsidRPr="00654CF1">
        <w:rPr>
          <w:rFonts w:ascii="Times New Roman" w:hAnsi="Times New Roman" w:cs="Times New Roman"/>
          <w:sz w:val="24"/>
          <w:szCs w:val="24"/>
          <w:u w:color="000000"/>
          <w:lang w:val="ru-RU"/>
        </w:rPr>
        <w:t>электропрофилирования</w:t>
      </w:r>
      <w:proofErr w:type="spellEnd"/>
      <w:r w:rsidRPr="00654CF1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с линейными емкостными антеннами для целей инженерно-геокриологической съемки, диссертация на соискание ученой степени кандидата технических наук, ВСЕГИНГЕО, 1979.</w:t>
      </w:r>
    </w:p>
    <w:p w14:paraId="7F12F7F9" w14:textId="77777777" w:rsidR="00ED043A" w:rsidRDefault="00ED043A" w:rsidP="00F632B8">
      <w:pPr>
        <w:pStyle w:val="a7"/>
        <w:numPr>
          <w:ilvl w:val="0"/>
          <w:numId w:val="4"/>
        </w:numPr>
        <w:ind w:left="360" w:hanging="360"/>
        <w:jc w:val="both"/>
        <w:rPr>
          <w:rFonts w:eastAsia="Helvetica" w:hAnsi="Helvetica" w:cs="Helvetica"/>
        </w:rPr>
      </w:pPr>
      <w:proofErr w:type="spellStart"/>
      <w:r>
        <w:t>Kuras</w:t>
      </w:r>
      <w:proofErr w:type="spellEnd"/>
      <w:r>
        <w:t xml:space="preserve"> O., Beamish D., Meldrum P.I., and Ogilvy R.D., Fundamentals of the capacitive resistivity technique GEOPHYSICS, VOL 71,NO.3 P.G135-G152, 2006.</w:t>
      </w:r>
    </w:p>
    <w:p w14:paraId="03D400D6" w14:textId="77777777" w:rsidR="00ED043A" w:rsidRDefault="00ED043A" w:rsidP="00F632B8">
      <w:pPr>
        <w:pStyle w:val="a7"/>
        <w:numPr>
          <w:ilvl w:val="0"/>
          <w:numId w:val="4"/>
        </w:numPr>
        <w:ind w:left="360" w:hanging="360"/>
        <w:jc w:val="both"/>
        <w:rPr>
          <w:rFonts w:eastAsia="Helvetica" w:hAnsi="Helvetica" w:cs="Helvetica"/>
        </w:rPr>
      </w:pPr>
      <w:proofErr w:type="spellStart"/>
      <w:r>
        <w:t>OhmMapper</w:t>
      </w:r>
      <w:proofErr w:type="spellEnd"/>
      <w:r>
        <w:t xml:space="preserve"> TR1 Operation Manual, GEOMETRICS, INC.</w:t>
      </w:r>
    </w:p>
    <w:p w14:paraId="5D0748A3" w14:textId="512A0730" w:rsidR="00ED043A" w:rsidRPr="00654CF1" w:rsidRDefault="00ED043A" w:rsidP="00F632B8">
      <w:pPr>
        <w:pStyle w:val="a7"/>
        <w:numPr>
          <w:ilvl w:val="0"/>
          <w:numId w:val="4"/>
        </w:numPr>
        <w:ind w:left="360" w:hanging="360"/>
        <w:jc w:val="both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>
        <w:rPr>
          <w:rFonts w:hAnsi="Helvetica" w:cs="Helvetica"/>
        </w:rPr>
        <w:t>Tabbagh</w:t>
      </w:r>
      <w:proofErr w:type="spellEnd"/>
      <w:r>
        <w:rPr>
          <w:rFonts w:hAnsi="Helvetica" w:cs="Helvetica"/>
        </w:rPr>
        <w:t xml:space="preserve"> A., A. </w:t>
      </w:r>
      <w:proofErr w:type="spellStart"/>
      <w:r>
        <w:rPr>
          <w:rFonts w:hAnsi="Helvetica" w:cs="Helvetica"/>
        </w:rPr>
        <w:t>Hesse</w:t>
      </w:r>
      <w:proofErr w:type="spellEnd"/>
      <w:r>
        <w:rPr>
          <w:rFonts w:hAnsi="Helvetica" w:cs="Helvetica"/>
        </w:rPr>
        <w:t xml:space="preserve">, and R. </w:t>
      </w:r>
      <w:proofErr w:type="spellStart"/>
      <w:r>
        <w:rPr>
          <w:rFonts w:hAnsi="Helvetica" w:cs="Helvetica"/>
        </w:rPr>
        <w:t>Grard</w:t>
      </w:r>
      <w:proofErr w:type="spellEnd"/>
      <w:r>
        <w:rPr>
          <w:rFonts w:hAnsi="Helvetica" w:cs="Helvetica"/>
        </w:rPr>
        <w:t xml:space="preserve">, “Determination of electrical properties of the ground at shallow depth with </w:t>
      </w:r>
      <w:proofErr w:type="spellStart"/>
      <w:r>
        <w:rPr>
          <w:rFonts w:hAnsi="Helvetica" w:cs="Helvetica"/>
        </w:rPr>
        <w:t>anelectrostatic</w:t>
      </w:r>
      <w:proofErr w:type="spellEnd"/>
      <w:r>
        <w:rPr>
          <w:rFonts w:hAnsi="Helvetica" w:cs="Helvetica"/>
        </w:rPr>
        <w:t xml:space="preserve"> </w:t>
      </w:r>
      <w:proofErr w:type="spellStart"/>
      <w:r>
        <w:rPr>
          <w:rFonts w:hAnsi="Helvetica" w:cs="Helvetica"/>
        </w:rPr>
        <w:t>quadrupole</w:t>
      </w:r>
      <w:proofErr w:type="spellEnd"/>
      <w:r>
        <w:rPr>
          <w:rFonts w:hAnsi="Helvetica" w:cs="Helvetica"/>
        </w:rPr>
        <w:t>; field trials on archaeological sites”, Geophysical Prospecting, 41, 579-597, 1993.</w:t>
      </w:r>
    </w:p>
    <w:p w14:paraId="453FE46B" w14:textId="77777777" w:rsidR="007A07BC" w:rsidRPr="00AE4C02" w:rsidRDefault="007A07BC" w:rsidP="00F632B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7A07BC" w:rsidRPr="00AE4C02" w:rsidSect="007A07B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FA"/>
    <w:multiLevelType w:val="hybridMultilevel"/>
    <w:tmpl w:val="9D66E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6F41"/>
    <w:multiLevelType w:val="multilevel"/>
    <w:tmpl w:val="C69CEA24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2">
    <w:nsid w:val="48E11799"/>
    <w:multiLevelType w:val="hybridMultilevel"/>
    <w:tmpl w:val="E9367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11853"/>
    <w:multiLevelType w:val="hybridMultilevel"/>
    <w:tmpl w:val="A8FE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B3"/>
    <w:rsid w:val="00047822"/>
    <w:rsid w:val="002658B2"/>
    <w:rsid w:val="002D711E"/>
    <w:rsid w:val="004118CC"/>
    <w:rsid w:val="0056005B"/>
    <w:rsid w:val="00595360"/>
    <w:rsid w:val="005B0B54"/>
    <w:rsid w:val="005F21DA"/>
    <w:rsid w:val="00631BF0"/>
    <w:rsid w:val="006E1A76"/>
    <w:rsid w:val="006E22B3"/>
    <w:rsid w:val="007A07BC"/>
    <w:rsid w:val="0090089B"/>
    <w:rsid w:val="00A9342F"/>
    <w:rsid w:val="00AE4C02"/>
    <w:rsid w:val="00CC3C49"/>
    <w:rsid w:val="00D8595F"/>
    <w:rsid w:val="00DE3608"/>
    <w:rsid w:val="00E34F59"/>
    <w:rsid w:val="00ED043A"/>
    <w:rsid w:val="00EF301B"/>
    <w:rsid w:val="00F632B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78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8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C4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/>
      <w:outlineLvl w:val="1"/>
    </w:pPr>
    <w:rPr>
      <w:rFonts w:ascii="Times New Roman" w:eastAsiaTheme="majorEastAsia" w:hAnsi="Times New Roman" w:cstheme="majorBidi"/>
      <w:b/>
      <w:szCs w:val="26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a4">
    <w:name w:val="List Paragraph"/>
    <w:basedOn w:val="a"/>
    <w:uiPriority w:val="34"/>
    <w:qFormat/>
    <w:rsid w:val="00CC3C49"/>
    <w:pPr>
      <w:ind w:left="720"/>
      <w:contextualSpacing/>
    </w:pPr>
  </w:style>
  <w:style w:type="table" w:styleId="a5">
    <w:name w:val="Table Grid"/>
    <w:basedOn w:val="a1"/>
    <w:uiPriority w:val="39"/>
    <w:rsid w:val="00CC3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3C49"/>
    <w:rPr>
      <w:rFonts w:ascii="Times New Roman" w:eastAsiaTheme="majorEastAsia" w:hAnsi="Times New Roman" w:cstheme="majorBidi"/>
      <w:b/>
      <w:szCs w:val="26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47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rsid w:val="000478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047822"/>
    <w:rPr>
      <w:color w:val="808080"/>
    </w:rPr>
  </w:style>
  <w:style w:type="paragraph" w:customStyle="1" w:styleId="a7">
    <w:name w:val="Текстовый блок"/>
    <w:rsid w:val="00ED04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ru-RU"/>
    </w:rPr>
  </w:style>
  <w:style w:type="numbering" w:customStyle="1" w:styleId="List0">
    <w:name w:val="List 0"/>
    <w:basedOn w:val="a2"/>
    <w:rsid w:val="00ED043A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AE4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8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C4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/>
      <w:outlineLvl w:val="1"/>
    </w:pPr>
    <w:rPr>
      <w:rFonts w:ascii="Times New Roman" w:eastAsiaTheme="majorEastAsia" w:hAnsi="Times New Roman" w:cstheme="majorBidi"/>
      <w:b/>
      <w:szCs w:val="26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a4">
    <w:name w:val="List Paragraph"/>
    <w:basedOn w:val="a"/>
    <w:uiPriority w:val="34"/>
    <w:qFormat/>
    <w:rsid w:val="00CC3C49"/>
    <w:pPr>
      <w:ind w:left="720"/>
      <w:contextualSpacing/>
    </w:pPr>
  </w:style>
  <w:style w:type="table" w:styleId="a5">
    <w:name w:val="Table Grid"/>
    <w:basedOn w:val="a1"/>
    <w:uiPriority w:val="39"/>
    <w:rsid w:val="00CC3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3C49"/>
    <w:rPr>
      <w:rFonts w:ascii="Times New Roman" w:eastAsiaTheme="majorEastAsia" w:hAnsi="Times New Roman" w:cstheme="majorBidi"/>
      <w:b/>
      <w:szCs w:val="26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47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rsid w:val="000478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047822"/>
    <w:rPr>
      <w:color w:val="808080"/>
    </w:rPr>
  </w:style>
  <w:style w:type="paragraph" w:customStyle="1" w:styleId="a7">
    <w:name w:val="Текстовый блок"/>
    <w:rsid w:val="00ED04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ru-RU"/>
    </w:rPr>
  </w:style>
  <w:style w:type="numbering" w:customStyle="1" w:styleId="List0">
    <w:name w:val="List 0"/>
    <w:basedOn w:val="a2"/>
    <w:rsid w:val="00ED043A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AE4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5.wmf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oleObject" Target="embeddings/oleObject4.bin"/><Relationship Id="rId38" Type="http://schemas.openxmlformats.org/officeDocument/2006/relationships/image" Target="media/image28.wmf"/><Relationship Id="rId46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4.png"/><Relationship Id="rId29" Type="http://schemas.openxmlformats.org/officeDocument/2006/relationships/oleObject" Target="embeddings/oleObject2.bin"/><Relationship Id="rId41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4.wmf"/><Relationship Id="rId37" Type="http://schemas.openxmlformats.org/officeDocument/2006/relationships/image" Target="media/image27.png"/><Relationship Id="rId40" Type="http://schemas.openxmlformats.org/officeDocument/2006/relationships/image" Target="media/image29.wmf"/><Relationship Id="rId45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oleObject" Target="embeddings/oleObject3.bin"/><Relationship Id="rId44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wmf"/><Relationship Id="rId35" Type="http://schemas.openxmlformats.org/officeDocument/2006/relationships/oleObject" Target="embeddings/oleObject5.bin"/><Relationship Id="rId43" Type="http://schemas.openxmlformats.org/officeDocument/2006/relationships/image" Target="media/image31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Теория бесконтактных измерений.</vt:lpstr>
      <vt:lpstr>    Мощность скин-слоя.</vt:lpstr>
      <vt:lpstr>    Комплексная проводимость.</vt:lpstr>
      <vt:lpstr>    Влияние вертикального электрического диполя.</vt:lpstr>
      <vt:lpstr>    Область применения бесконтактной методики метода сопротивлений.</vt:lpstr>
      <vt:lpstr>    </vt:lpstr>
    </vt:vector>
  </TitlesOfParts>
  <Company>MSU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Груздев</dc:creator>
  <cp:keywords/>
  <dc:description/>
  <cp:lastModifiedBy>Bobachev</cp:lastModifiedBy>
  <cp:revision>4</cp:revision>
  <dcterms:created xsi:type="dcterms:W3CDTF">2015-09-10T07:08:00Z</dcterms:created>
  <dcterms:modified xsi:type="dcterms:W3CDTF">2016-03-28T11:18:00Z</dcterms:modified>
</cp:coreProperties>
</file>