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56" w:rsidRPr="0061481D" w:rsidRDefault="00EB6356" w:rsidP="00EB6356">
      <w:pPr>
        <w:spacing w:after="120" w:line="228" w:lineRule="auto"/>
        <w:outlineLvl w:val="0"/>
      </w:pPr>
      <w:r w:rsidRPr="00387B0D">
        <w:t>УДК 002</w:t>
      </w:r>
    </w:p>
    <w:p w:rsidR="00EB6356" w:rsidRPr="003B4D15" w:rsidRDefault="00EB6356" w:rsidP="00EB6356">
      <w:pPr>
        <w:pStyle w:val="2"/>
      </w:pPr>
      <w:bookmarkStart w:id="0" w:name="_Toc13417147"/>
      <w:bookmarkStart w:id="1" w:name="_Toc13753708"/>
      <w:r w:rsidRPr="003B4D15">
        <w:t xml:space="preserve">МЕТОДЫ ПОСТПРАВДЫ В МЕССЕНДЖЕРЕ TELEGRAM </w:t>
      </w:r>
      <w:r>
        <w:br/>
      </w:r>
      <w:r w:rsidRPr="003B4D15">
        <w:t>В ОСВЕЩЕНИИ ГИБЕЛИ БОЙЦОВ «ЧВК ВАГНЕРА» В 2018 ГОДУ</w:t>
      </w:r>
      <w:bookmarkEnd w:id="0"/>
      <w:bookmarkEnd w:id="1"/>
    </w:p>
    <w:p w:rsidR="00EB6356" w:rsidRPr="0061481D" w:rsidRDefault="00EB6356" w:rsidP="00EB6356">
      <w:pPr>
        <w:pStyle w:val="3"/>
      </w:pPr>
      <w:bookmarkStart w:id="2" w:name="_Toc13417148"/>
      <w:bookmarkStart w:id="3" w:name="_Toc13753709"/>
      <w:r w:rsidRPr="0061481D">
        <w:t>И.Н. Денисова</w:t>
      </w:r>
      <w:bookmarkEnd w:id="2"/>
      <w:bookmarkEnd w:id="3"/>
    </w:p>
    <w:p w:rsidR="00EB6356" w:rsidRPr="0061481D" w:rsidRDefault="00EB6356" w:rsidP="00EB6356">
      <w:pPr>
        <w:pStyle w:val="4"/>
      </w:pPr>
      <w:r w:rsidRPr="0061481D">
        <w:rPr>
          <w:lang w:val="en-US"/>
        </w:rPr>
        <w:t>ORCID</w:t>
      </w:r>
      <w:r w:rsidRPr="0061481D">
        <w:t xml:space="preserve"> </w:t>
      </w:r>
      <w:r w:rsidRPr="0061481D">
        <w:rPr>
          <w:lang w:val="en-US"/>
        </w:rPr>
        <w:t>https</w:t>
      </w:r>
      <w:r w:rsidRPr="0061481D">
        <w:t>://</w:t>
      </w:r>
      <w:r w:rsidRPr="0061481D">
        <w:rPr>
          <w:lang w:val="en-US"/>
        </w:rPr>
        <w:t>orcid</w:t>
      </w:r>
      <w:r w:rsidRPr="0061481D">
        <w:t>.</w:t>
      </w:r>
      <w:r w:rsidRPr="0061481D">
        <w:rPr>
          <w:lang w:val="en-US"/>
        </w:rPr>
        <w:t>org</w:t>
      </w:r>
      <w:r w:rsidRPr="0061481D">
        <w:t>/0000-0002-9175-4048</w:t>
      </w:r>
    </w:p>
    <w:p w:rsidR="00EB6356" w:rsidRPr="0061481D" w:rsidRDefault="00EB6356" w:rsidP="00EB6356">
      <w:pPr>
        <w:pStyle w:val="4"/>
      </w:pPr>
      <w:r w:rsidRPr="0061481D">
        <w:t>Московский государственный университет имени М.В. Ломоносова, Москва, Россия</w:t>
      </w:r>
    </w:p>
    <w:p w:rsidR="00EB6356" w:rsidRPr="0061481D" w:rsidRDefault="00EB6356" w:rsidP="00EB6356">
      <w:pPr>
        <w:spacing w:after="120" w:line="228" w:lineRule="auto"/>
        <w:jc w:val="both"/>
        <w:rPr>
          <w:i/>
        </w:rPr>
      </w:pPr>
    </w:p>
    <w:p w:rsidR="00EB6356" w:rsidRPr="0061481D" w:rsidRDefault="00EB6356" w:rsidP="00EB6356">
      <w:pPr>
        <w:pStyle w:val="5"/>
        <w:pBdr>
          <w:bottom w:val="single" w:sz="4" w:space="1" w:color="auto"/>
        </w:pBdr>
      </w:pPr>
      <w:r w:rsidRPr="0061481D">
        <w:rPr>
          <w:b/>
        </w:rPr>
        <w:t>Резюме:</w:t>
      </w:r>
      <w:r w:rsidRPr="0061481D">
        <w:t xml:space="preserve"> Гибель бойцов «ЧВК Вагнера» в феврале 2018 г</w:t>
      </w:r>
      <w:r>
        <w:t>ода</w:t>
      </w:r>
      <w:r w:rsidRPr="0061481D">
        <w:t xml:space="preserve"> в Сирии повлекла за собой информационную истерию в СМИ и СМК. Таким образом, бой под Дейр-эз-Зором продолжился в Рунете и на полосах авторитетных мировых изданий. Медиапротивники обвиняли друг друга в распространении недостоверной информации, замалчивании фактов, фальсификациях. Были использованы всевозможные технологии, чтобы истина так и не выяснилась, а в памяти аудитории осталась правда обеих сторон. В качестве одной из площадок освещения события был использован мессенджер </w:t>
      </w:r>
      <w:r w:rsidRPr="0061481D">
        <w:rPr>
          <w:lang w:val="en-US"/>
        </w:rPr>
        <w:t>Telegram</w:t>
      </w:r>
      <w:r w:rsidRPr="0061481D">
        <w:t>. Эта платформа часто эксплуатируется в информационных войнах. Во-первых, из-за анонимности большого числа каналов; во-вторых, из-за отсутствия юридического статуса авторов; в-третьих, это самый оперативный, на наш взгляд, распространитель информации; в-четвёртых, в феврале 2018 г</w:t>
      </w:r>
      <w:r>
        <w:t>ода</w:t>
      </w:r>
      <w:r w:rsidRPr="0061481D">
        <w:t xml:space="preserve"> владельцы ресурса не передали ключи шифрования ФСБ, поэтому </w:t>
      </w:r>
      <w:r w:rsidRPr="0061481D">
        <w:rPr>
          <w:lang w:val="en-US"/>
        </w:rPr>
        <w:t>Telegram</w:t>
      </w:r>
      <w:r w:rsidRPr="0061481D">
        <w:t xml:space="preserve"> считался неподконтрольным государству и имел репутацию независимого СМК. Все вышеперечисленные характеристики дают возможность направлять информационные потоки в нужном направлении. </w:t>
      </w:r>
    </w:p>
    <w:p w:rsidR="00EB6356" w:rsidRPr="0061481D" w:rsidRDefault="00EB6356" w:rsidP="00EB6356">
      <w:pPr>
        <w:pStyle w:val="5"/>
        <w:pBdr>
          <w:bottom w:val="single" w:sz="4" w:space="1" w:color="auto"/>
        </w:pBdr>
        <w:spacing w:before="120" w:after="120"/>
      </w:pPr>
      <w:r w:rsidRPr="0061481D">
        <w:rPr>
          <w:b/>
        </w:rPr>
        <w:t>Ключевые слова:</w:t>
      </w:r>
      <w:r w:rsidRPr="0061481D">
        <w:t xml:space="preserve"> </w:t>
      </w:r>
      <w:r w:rsidRPr="0061481D">
        <w:rPr>
          <w:lang w:val="en-US"/>
        </w:rPr>
        <w:t>Telegram</w:t>
      </w:r>
      <w:r w:rsidRPr="0061481D">
        <w:t>, мессенджер, СМК, информационная война, фейки, постправда, коммуникативные стратегии, история России, война в Сирии.</w:t>
      </w:r>
    </w:p>
    <w:p w:rsidR="00EB6356" w:rsidRPr="003B4D15" w:rsidRDefault="00EB6356" w:rsidP="00EB6356">
      <w:pPr>
        <w:pStyle w:val="5"/>
        <w:pBdr>
          <w:bottom w:val="single" w:sz="4" w:space="1" w:color="auto"/>
        </w:pBdr>
        <w:rPr>
          <w:lang w:val="en-US"/>
        </w:rPr>
      </w:pPr>
      <w:r w:rsidRPr="00F90D88">
        <w:rPr>
          <w:b/>
        </w:rPr>
        <w:t>Для цитирования:</w:t>
      </w:r>
      <w:r w:rsidRPr="00F90D88">
        <w:t xml:space="preserve"> </w:t>
      </w:r>
      <w:r w:rsidRPr="003B4D15">
        <w:t>Денисова И.Н. Методы постправды в мессенджере Telegram в освещении гибели бойцов «ЧВК Вагнера» в 2018 году</w:t>
      </w:r>
      <w:r w:rsidRPr="00F90D88">
        <w:t xml:space="preserve"> // Идеи и новации. </w:t>
      </w:r>
      <w:r w:rsidRPr="003B4D15">
        <w:rPr>
          <w:lang w:val="en-US"/>
        </w:rPr>
        <w:t xml:space="preserve">2018. </w:t>
      </w:r>
      <w:r w:rsidRPr="00F90D88">
        <w:t>Т</w:t>
      </w:r>
      <w:r w:rsidRPr="003B4D15">
        <w:rPr>
          <w:lang w:val="en-US"/>
        </w:rPr>
        <w:t xml:space="preserve">. 6, № 4. </w:t>
      </w:r>
      <w:r w:rsidRPr="00F90D88">
        <w:t>С</w:t>
      </w:r>
      <w:r w:rsidRPr="003B4D15">
        <w:rPr>
          <w:lang w:val="en-US"/>
        </w:rPr>
        <w:t>. 69–</w:t>
      </w:r>
      <w:r w:rsidRPr="00FC572F">
        <w:rPr>
          <w:lang w:val="en-US"/>
        </w:rPr>
        <w:t>75</w:t>
      </w:r>
      <w:r w:rsidRPr="003B4D15">
        <w:rPr>
          <w:lang w:val="en-US"/>
        </w:rPr>
        <w:t>.</w:t>
      </w:r>
    </w:p>
    <w:p w:rsidR="00EB6356" w:rsidRPr="003B4D15" w:rsidRDefault="00EB6356" w:rsidP="00EB6356">
      <w:pPr>
        <w:pStyle w:val="2"/>
        <w:rPr>
          <w:lang w:val="en-US"/>
        </w:rPr>
      </w:pPr>
      <w:bookmarkStart w:id="4" w:name="_Toc13753710"/>
      <w:r w:rsidRPr="003B4D15">
        <w:rPr>
          <w:lang w:val="en-US"/>
        </w:rPr>
        <w:t xml:space="preserve">METHODS OF POST-TRUTH IN THE «TELEGRAM» MESSENGER’S COVERAGE </w:t>
      </w:r>
      <w:r w:rsidRPr="00FC572F">
        <w:rPr>
          <w:lang w:val="en-US"/>
        </w:rPr>
        <w:br/>
      </w:r>
      <w:r w:rsidRPr="003B4D15">
        <w:rPr>
          <w:lang w:val="en-US"/>
        </w:rPr>
        <w:t>OF PMC WAGNER CASUALTIES IN 2018</w:t>
      </w:r>
      <w:bookmarkEnd w:id="4"/>
      <w:r w:rsidRPr="003B4D15">
        <w:rPr>
          <w:lang w:val="en-US"/>
        </w:rPr>
        <w:t xml:space="preserve"> </w:t>
      </w:r>
    </w:p>
    <w:p w:rsidR="00EB6356" w:rsidRPr="003B4D15" w:rsidRDefault="00EB6356" w:rsidP="00EB6356">
      <w:pPr>
        <w:pStyle w:val="7FIO"/>
        <w:outlineLvl w:val="0"/>
      </w:pPr>
      <w:bookmarkStart w:id="5" w:name="_Toc13753711"/>
      <w:r w:rsidRPr="003B4D15">
        <w:t>I.N. Denisova</w:t>
      </w:r>
      <w:bookmarkEnd w:id="5"/>
      <w:r w:rsidRPr="003B4D15">
        <w:t xml:space="preserve"> </w:t>
      </w:r>
    </w:p>
    <w:p w:rsidR="00EB6356" w:rsidRPr="003B4D15" w:rsidRDefault="00EB6356" w:rsidP="00EB6356">
      <w:pPr>
        <w:pStyle w:val="4"/>
        <w:rPr>
          <w:lang w:val="en-US"/>
        </w:rPr>
      </w:pPr>
      <w:r w:rsidRPr="003B4D15">
        <w:rPr>
          <w:lang w:val="en-US"/>
        </w:rPr>
        <w:t>ORCID https://orcid.org/0000-0002-9175-4048</w:t>
      </w:r>
    </w:p>
    <w:p w:rsidR="00EB6356" w:rsidRPr="003B4D15" w:rsidRDefault="00EB6356" w:rsidP="00EB6356">
      <w:pPr>
        <w:pStyle w:val="4"/>
        <w:rPr>
          <w:lang w:val="en-US"/>
        </w:rPr>
      </w:pPr>
      <w:r w:rsidRPr="003B4D15">
        <w:rPr>
          <w:lang w:val="en-US"/>
        </w:rPr>
        <w:t>Lomonosov Moscow State University, Moscow, Russia</w:t>
      </w:r>
    </w:p>
    <w:p w:rsidR="00EB6356" w:rsidRPr="00FC572F" w:rsidRDefault="00EB6356" w:rsidP="00EB6356">
      <w:pPr>
        <w:spacing w:after="120" w:line="228" w:lineRule="auto"/>
        <w:jc w:val="both"/>
        <w:rPr>
          <w:b/>
          <w:i/>
          <w:lang w:val="en-US"/>
        </w:rPr>
      </w:pPr>
    </w:p>
    <w:p w:rsidR="00EB6356" w:rsidRPr="003B4D15" w:rsidRDefault="00EB6356" w:rsidP="00EB6356">
      <w:pPr>
        <w:pStyle w:val="5"/>
        <w:pBdr>
          <w:bottom w:val="single" w:sz="4" w:space="1" w:color="auto"/>
        </w:pBdr>
        <w:rPr>
          <w:spacing w:val="-2"/>
          <w:lang w:val="en-US"/>
        </w:rPr>
      </w:pPr>
      <w:r w:rsidRPr="003B4D15">
        <w:rPr>
          <w:b/>
          <w:spacing w:val="-2"/>
          <w:lang w:val="en-US"/>
        </w:rPr>
        <w:t>Abstract:</w:t>
      </w:r>
      <w:r w:rsidRPr="003B4D15">
        <w:rPr>
          <w:spacing w:val="-2"/>
          <w:lang w:val="en-US"/>
        </w:rPr>
        <w:t xml:space="preserve"> The fatal casualties among CMP Wagner fighters in Syria in February 2018 entailed an informational hysteria in the mass media and means of mass communication. In that way, the battle near Deir ez-Zor continued in the RuNet and on the pages of authoritative world on-line publications. Media opponents accused each other of circulating unreliable information, hushing up the facts, and falsifications. Various techniques </w:t>
      </w:r>
      <w:proofErr w:type="gramStart"/>
      <w:r w:rsidRPr="003B4D15">
        <w:rPr>
          <w:spacing w:val="-2"/>
          <w:lang w:val="en-US"/>
        </w:rPr>
        <w:t>were used</w:t>
      </w:r>
      <w:proofErr w:type="gramEnd"/>
      <w:r w:rsidRPr="003B4D15">
        <w:rPr>
          <w:spacing w:val="-2"/>
          <w:lang w:val="en-US"/>
        </w:rPr>
        <w:t xml:space="preserve"> to suppress the truth, not to let it out, so that the readers retained the truth of both sides in their memories. One of the coverage platforms for these events was the Telegram messenger. This platform </w:t>
      </w:r>
      <w:proofErr w:type="gramStart"/>
      <w:r w:rsidRPr="003B4D15">
        <w:rPr>
          <w:spacing w:val="-2"/>
          <w:lang w:val="en-US"/>
        </w:rPr>
        <w:t>is often used</w:t>
      </w:r>
      <w:proofErr w:type="gramEnd"/>
      <w:r w:rsidRPr="003B4D15">
        <w:rPr>
          <w:spacing w:val="-2"/>
          <w:lang w:val="en-US"/>
        </w:rPr>
        <w:t xml:space="preserve"> in information wars. </w:t>
      </w:r>
      <w:proofErr w:type="gramStart"/>
      <w:r w:rsidRPr="003B4D15">
        <w:rPr>
          <w:spacing w:val="-2"/>
          <w:lang w:val="en-US"/>
        </w:rPr>
        <w:t>The factors favouring such use are: firstly, the anonymity of many channels; secondly, the lack of the authors’ legal status; thirdly, the fact that, in the author’s view, it is the fastest existing information distributor; fourthly, in February 2018, the owners of the resource did not pass on the coding keys to the FSB, so the Telegram messenger was considered to be outside the limits of state control and had a reputation of an independent media.</w:t>
      </w:r>
      <w:proofErr w:type="gramEnd"/>
      <w:r w:rsidRPr="003B4D15">
        <w:rPr>
          <w:spacing w:val="-2"/>
          <w:lang w:val="en-US"/>
        </w:rPr>
        <w:t xml:space="preserve"> All the above-mentioned characteristics provide opportunities for directing information flows in certain required directions.</w:t>
      </w:r>
    </w:p>
    <w:p w:rsidR="00EB6356" w:rsidRPr="003B4D15" w:rsidRDefault="00EB6356" w:rsidP="00EB6356">
      <w:pPr>
        <w:pStyle w:val="5"/>
        <w:pBdr>
          <w:bottom w:val="single" w:sz="4" w:space="1" w:color="auto"/>
        </w:pBdr>
        <w:rPr>
          <w:lang w:val="en-US"/>
        </w:rPr>
      </w:pPr>
      <w:r w:rsidRPr="003B4D15">
        <w:rPr>
          <w:lang w:val="en-US"/>
        </w:rPr>
        <w:t xml:space="preserve">The study looks at some definitions of information war developed by Russian authors and draws attention to these authors’ classifications of methods and techniques of waging information wars with the help of mass media and modern means of mass communication. Special attention </w:t>
      </w:r>
      <w:proofErr w:type="gramStart"/>
      <w:r w:rsidRPr="003B4D15">
        <w:rPr>
          <w:lang w:val="en-US"/>
        </w:rPr>
        <w:t>is given</w:t>
      </w:r>
      <w:proofErr w:type="gramEnd"/>
      <w:r w:rsidRPr="003B4D15">
        <w:rPr>
          <w:lang w:val="en-US"/>
        </w:rPr>
        <w:t xml:space="preserve"> to the characteristic features of post-truth, the notion that has been actively in use by journalists since the mid-2000s. A conclusion is made that post-truth, as the fake virtual world in which objective facts influence the formation of public opinion less than appealing to individuals’ emotions and personal opinions, has become an important information war tool seeking to influence the opponent’s systems of knowledge and ideas. The author analyzes the Telegram’s posts related to reports on the deaths of PMC Wagner fighters in Syria in February 2018 and uncovers the use of post-truth methods and techniques by the popular messenger. The findings support the thesis regarding the unfolding crisis of distrust and the future collapse of traditional journalism. </w:t>
      </w:r>
    </w:p>
    <w:p w:rsidR="00EB6356" w:rsidRPr="0061481D" w:rsidRDefault="00EB6356" w:rsidP="00EB6356">
      <w:pPr>
        <w:pStyle w:val="5"/>
        <w:pBdr>
          <w:bottom w:val="single" w:sz="4" w:space="1" w:color="auto"/>
        </w:pBdr>
        <w:spacing w:before="120" w:after="120"/>
        <w:rPr>
          <w:lang w:val="en-US"/>
        </w:rPr>
      </w:pPr>
      <w:r w:rsidRPr="003B4D15">
        <w:rPr>
          <w:b/>
          <w:lang w:val="en-US"/>
        </w:rPr>
        <w:t>Key words:</w:t>
      </w:r>
      <w:r w:rsidRPr="003B4D15">
        <w:rPr>
          <w:lang w:val="en-US"/>
        </w:rPr>
        <w:t xml:space="preserve"> Telegram, messenger, information war, fakes, post-truth, communicative (communication) strategies, history of Russia, war in Syria.</w:t>
      </w:r>
    </w:p>
    <w:p w:rsidR="00EB6356" w:rsidRDefault="00EB6356" w:rsidP="00EB6356">
      <w:pPr>
        <w:pStyle w:val="5"/>
        <w:pBdr>
          <w:bottom w:val="single" w:sz="4" w:space="1" w:color="auto"/>
        </w:pBdr>
      </w:pPr>
      <w:r w:rsidRPr="00156EDE">
        <w:rPr>
          <w:rFonts w:cstheme="minorHAnsi"/>
          <w:b/>
          <w:lang w:val="en-US"/>
        </w:rPr>
        <w:t xml:space="preserve">For citations: </w:t>
      </w:r>
      <w:r w:rsidRPr="003B4D15">
        <w:rPr>
          <w:rFonts w:cstheme="minorHAnsi"/>
          <w:lang w:val="en-US"/>
        </w:rPr>
        <w:t>Denisova I.N. Methods of Post-Truth in the «Telegram» Messenger’s Coverage of PMC Wagner Casualties in 2018</w:t>
      </w:r>
      <w:r w:rsidRPr="00156EDE">
        <w:rPr>
          <w:rFonts w:cstheme="minorHAnsi"/>
          <w:lang w:val="en-US"/>
        </w:rPr>
        <w:t>. Ideas</w:t>
      </w:r>
      <w:r w:rsidRPr="00156EDE">
        <w:rPr>
          <w:rFonts w:cstheme="minorHAnsi"/>
        </w:rPr>
        <w:t xml:space="preserve"> </w:t>
      </w:r>
      <w:r w:rsidRPr="00156EDE">
        <w:rPr>
          <w:rFonts w:cstheme="minorHAnsi"/>
          <w:lang w:val="en-US"/>
        </w:rPr>
        <w:t>and</w:t>
      </w:r>
      <w:r w:rsidRPr="00156EDE">
        <w:rPr>
          <w:rFonts w:cstheme="minorHAnsi"/>
        </w:rPr>
        <w:t xml:space="preserve"> </w:t>
      </w:r>
      <w:r w:rsidRPr="00156EDE">
        <w:rPr>
          <w:rFonts w:cstheme="minorHAnsi"/>
          <w:lang w:val="en-US"/>
        </w:rPr>
        <w:t>innovations</w:t>
      </w:r>
      <w:r w:rsidRPr="00156EDE">
        <w:rPr>
          <w:rFonts w:cstheme="minorHAnsi"/>
        </w:rPr>
        <w:t xml:space="preserve">, 2018, </w:t>
      </w:r>
      <w:r w:rsidRPr="00156EDE">
        <w:rPr>
          <w:rFonts w:cstheme="minorHAnsi"/>
          <w:lang w:val="en-US"/>
        </w:rPr>
        <w:t>vol</w:t>
      </w:r>
      <w:r w:rsidRPr="00156EDE">
        <w:rPr>
          <w:rFonts w:cstheme="minorHAnsi"/>
        </w:rPr>
        <w:t xml:space="preserve">. 6, </w:t>
      </w:r>
      <w:r w:rsidRPr="00156EDE">
        <w:rPr>
          <w:rFonts w:cstheme="minorHAnsi"/>
          <w:lang w:val="en-US"/>
        </w:rPr>
        <w:t>no</w:t>
      </w:r>
      <w:r w:rsidRPr="00156EDE">
        <w:rPr>
          <w:rFonts w:cstheme="minorHAnsi"/>
        </w:rPr>
        <w:t xml:space="preserve">. 4, </w:t>
      </w:r>
      <w:r w:rsidRPr="00156EDE">
        <w:rPr>
          <w:rFonts w:cstheme="minorHAnsi"/>
          <w:lang w:val="en-US"/>
        </w:rPr>
        <w:t>pp</w:t>
      </w:r>
      <w:r w:rsidRPr="00156EDE">
        <w:rPr>
          <w:rFonts w:cstheme="minorHAnsi"/>
        </w:rPr>
        <w:t xml:space="preserve">. </w:t>
      </w:r>
      <w:r>
        <w:rPr>
          <w:rFonts w:cstheme="minorHAnsi"/>
          <w:spacing w:val="-4"/>
        </w:rPr>
        <w:t>69–75</w:t>
      </w:r>
      <w:r w:rsidRPr="00156EDE">
        <w:rPr>
          <w:rFonts w:cstheme="minorHAnsi"/>
          <w:spacing w:val="-4"/>
        </w:rPr>
        <w:t>.</w:t>
      </w:r>
    </w:p>
    <w:p w:rsidR="00EB6356" w:rsidRDefault="00EB6356" w:rsidP="00EB6356">
      <w:pPr>
        <w:spacing w:after="120" w:line="228" w:lineRule="auto"/>
        <w:jc w:val="both"/>
        <w:sectPr w:rsidR="00EB6356" w:rsidSect="009D5269">
          <w:headerReference w:type="default" r:id="rId5"/>
          <w:footnotePr>
            <w:numRestart w:val="eachPage"/>
          </w:footnotePr>
          <w:pgSz w:w="11794" w:h="16443" w:code="183"/>
          <w:pgMar w:top="2155" w:right="1418" w:bottom="1361" w:left="1247" w:header="1021" w:footer="1021" w:gutter="0"/>
          <w:cols w:space="708"/>
          <w:docGrid w:linePitch="360"/>
        </w:sectPr>
      </w:pPr>
    </w:p>
    <w:p w:rsidR="00EB6356" w:rsidRPr="003B4D15" w:rsidRDefault="00EB6356" w:rsidP="00EB6356">
      <w:pPr>
        <w:spacing w:after="120" w:line="228" w:lineRule="auto"/>
        <w:jc w:val="both"/>
        <w:rPr>
          <w:spacing w:val="-2"/>
        </w:rPr>
      </w:pPr>
      <w:r w:rsidRPr="003B4D15">
        <w:rPr>
          <w:spacing w:val="-2"/>
        </w:rPr>
        <w:lastRenderedPageBreak/>
        <w:t xml:space="preserve">Кроссплатформенный мессенджер </w:t>
      </w:r>
      <w:r w:rsidRPr="003B4D15">
        <w:rPr>
          <w:spacing w:val="-2"/>
          <w:lang w:val="en-US"/>
        </w:rPr>
        <w:t>Telegram</w:t>
      </w:r>
      <w:r w:rsidRPr="003B4D15">
        <w:rPr>
          <w:spacing w:val="-2"/>
        </w:rPr>
        <w:t xml:space="preserve"> стал неотъемлемой частью современной политической коммуникации. Пользователи получают информационные сообщения, написанные часто в неформальной манере, с элементами «чёрного» юмора. Подкупает и обещание того, что пост написан на основе «инсайдов» от высокопоставленных чиновников. То есть читатель чувствует причастность к «тайне». Ощущение избранности подкрепляется и за счёт того, что многие каналы анонимны. Создаётся почти иллюзия заговора. </w:t>
      </w:r>
    </w:p>
    <w:p w:rsidR="00EB6356" w:rsidRPr="003B4D15" w:rsidRDefault="00EB6356" w:rsidP="00EB6356">
      <w:pPr>
        <w:spacing w:after="120" w:line="228" w:lineRule="auto"/>
        <w:jc w:val="both"/>
      </w:pPr>
      <w:r w:rsidRPr="003B4D15">
        <w:t xml:space="preserve">Основная проблема содержания телеграмм-каналов – доверие. Поскольку многие политические каналы зачастую используются как «сливные бачки» для непроверенных «инсайдов», </w:t>
      </w:r>
      <w:r w:rsidRPr="00661989">
        <w:t>журналисты начинают им доверять только после нескольких осуществившихся прогнозов. В то же время именно в телеграмм-каналах многие СМИ черпают завтрашние новости [</w:t>
      </w:r>
      <w:r>
        <w:fldChar w:fldCharType="begin"/>
      </w:r>
      <w:r>
        <w:instrText xml:space="preserve"> REF _Ref10573064 \r \h  \* MERGEFORMAT </w:instrText>
      </w:r>
      <w:r>
        <w:fldChar w:fldCharType="separate"/>
      </w:r>
      <w:r>
        <w:t>3</w:t>
      </w:r>
      <w:r>
        <w:fldChar w:fldCharType="end"/>
      </w:r>
      <w:r w:rsidRPr="00661989">
        <w:t xml:space="preserve">. </w:t>
      </w:r>
      <w:r w:rsidRPr="00661989">
        <w:rPr>
          <w:lang w:val="en-US"/>
        </w:rPr>
        <w:t>C</w:t>
      </w:r>
      <w:r w:rsidRPr="00661989">
        <w:t>. 170</w:t>
      </w:r>
      <w:r w:rsidRPr="003B4D15">
        <w:t>–172].</w:t>
      </w:r>
    </w:p>
    <w:p w:rsidR="00EB6356" w:rsidRPr="003B4D15" w:rsidRDefault="00EB6356" w:rsidP="00EB6356">
      <w:pPr>
        <w:spacing w:after="120" w:line="228" w:lineRule="auto"/>
        <w:jc w:val="both"/>
        <w:rPr>
          <w:spacing w:val="-2"/>
        </w:rPr>
      </w:pPr>
      <w:r w:rsidRPr="003B4D15">
        <w:rPr>
          <w:spacing w:val="-2"/>
        </w:rPr>
        <w:t xml:space="preserve">Актуальность исследования заключается в том, что использование </w:t>
      </w:r>
      <w:r w:rsidRPr="003B4D15">
        <w:rPr>
          <w:spacing w:val="-2"/>
          <w:lang w:val="en-US"/>
        </w:rPr>
        <w:t>Telegram</w:t>
      </w:r>
      <w:r w:rsidRPr="003B4D15">
        <w:rPr>
          <w:spacing w:val="-2"/>
        </w:rPr>
        <w:t xml:space="preserve"> в информационных баталиях прослеживается всё чаще. И глобальные политические темы в этих процессах фигурируют постоянно. Иногда сами каналы, конкурируя за аудиторию, провоцируют коллег деструктивными постами в отношении медийных персон за вознаграждение. А после описывают, как организовали подкуп «коллег». Так было с информационной атакой против Игоря </w:t>
      </w:r>
      <w:r w:rsidRPr="00661989">
        <w:rPr>
          <w:spacing w:val="-2"/>
        </w:rPr>
        <w:t>Сечина в октябре 2017 года и др. Аудитория ресурса растёт. «Ведомости» пишут, она в 2018 году достигла практически 100 миллионов пользователей. В России около 6 миллионов пользователей [</w:t>
      </w:r>
      <w:r>
        <w:fldChar w:fldCharType="begin"/>
      </w:r>
      <w:r>
        <w:instrText xml:space="preserve"> REF _Ref10573075 \r \h  \* MERGEFORMAT </w:instrText>
      </w:r>
      <w:r>
        <w:fldChar w:fldCharType="separate"/>
      </w:r>
      <w:r w:rsidRPr="00A9153E">
        <w:rPr>
          <w:spacing w:val="-2"/>
        </w:rPr>
        <w:t>17</w:t>
      </w:r>
      <w:r>
        <w:fldChar w:fldCharType="end"/>
      </w:r>
      <w:r w:rsidRPr="00661989">
        <w:rPr>
          <w:spacing w:val="-2"/>
        </w:rPr>
        <w:t>]. Одной из актуальных тем в международной повестке</w:t>
      </w:r>
      <w:r w:rsidRPr="003B4D15">
        <w:rPr>
          <w:spacing w:val="-2"/>
        </w:rPr>
        <w:t xml:space="preserve"> была и остаются гражданская война в Сирии и участие в ней ВКС РФ. Различные информационные поводы этого процесса находят отражение в каналах, которые освещают политику России. Гибридная война включает в себя не только «горячую фазу» в сирийской пустыне, но и атаки на газетных полосах, телеэкранах, в социальных сетях.</w:t>
      </w:r>
    </w:p>
    <w:p w:rsidR="00EB6356" w:rsidRPr="003B4D15" w:rsidRDefault="00EB6356" w:rsidP="00EB6356">
      <w:pPr>
        <w:spacing w:after="120" w:line="228" w:lineRule="auto"/>
        <w:jc w:val="both"/>
        <w:rPr>
          <w:spacing w:val="-2"/>
        </w:rPr>
      </w:pPr>
      <w:r w:rsidRPr="003B4D15">
        <w:rPr>
          <w:spacing w:val="-2"/>
        </w:rPr>
        <w:t xml:space="preserve">Исследователи СМИ и СМК видят, как особенности работы </w:t>
      </w:r>
      <w:r w:rsidRPr="003B4D15">
        <w:rPr>
          <w:spacing w:val="-2"/>
          <w:lang w:val="en-US"/>
        </w:rPr>
        <w:t>Telegram</w:t>
      </w:r>
      <w:r w:rsidRPr="003B4D15">
        <w:rPr>
          <w:spacing w:val="-2"/>
        </w:rPr>
        <w:t xml:space="preserve"> прекрасно </w:t>
      </w:r>
      <w:r w:rsidRPr="003B4D15">
        <w:rPr>
          <w:spacing w:val="-2"/>
        </w:rPr>
        <w:t>вписываются в технологии информационной войны. Когда достаточно оперативно, эмоционально информационное поле заполняется нужными сообщениями с запрограммированным углом зрения.</w:t>
      </w:r>
    </w:p>
    <w:p w:rsidR="00EB6356" w:rsidRPr="003B4D15" w:rsidRDefault="00EB6356" w:rsidP="00EB6356">
      <w:pPr>
        <w:spacing w:after="120" w:line="223" w:lineRule="auto"/>
        <w:jc w:val="both"/>
        <w:rPr>
          <w:spacing w:val="-4"/>
          <w:shd w:val="clear" w:color="auto" w:fill="FFFFFF"/>
        </w:rPr>
      </w:pPr>
      <w:r w:rsidRPr="003B4D15">
        <w:rPr>
          <w:spacing w:val="-4"/>
        </w:rPr>
        <w:t>Понятие «</w:t>
      </w:r>
      <w:r w:rsidRPr="003B4D15">
        <w:rPr>
          <w:spacing w:val="-4"/>
          <w:lang w:val="en-US"/>
        </w:rPr>
        <w:t>post</w:t>
      </w:r>
      <w:r w:rsidRPr="003B4D15">
        <w:rPr>
          <w:spacing w:val="-4"/>
        </w:rPr>
        <w:t>-</w:t>
      </w:r>
      <w:r w:rsidRPr="003B4D15">
        <w:rPr>
          <w:spacing w:val="-4"/>
          <w:lang w:val="en-US"/>
        </w:rPr>
        <w:t>truth</w:t>
      </w:r>
      <w:r w:rsidRPr="003B4D15">
        <w:rPr>
          <w:spacing w:val="-4"/>
        </w:rPr>
        <w:t xml:space="preserve">», или по-русски «постправда», активно используется примерно с середины </w:t>
      </w:r>
      <w:r w:rsidRPr="00661989">
        <w:rPr>
          <w:spacing w:val="-4"/>
        </w:rPr>
        <w:t>2000-х годов, но в 2016 году стало «Словом года» по версии компании Oxford Dictionaries [</w:t>
      </w:r>
      <w:r>
        <w:fldChar w:fldCharType="begin"/>
      </w:r>
      <w:r>
        <w:instrText xml:space="preserve"> REF _Ref10573089 \r \h  \* MERGEFORMAT </w:instrText>
      </w:r>
      <w:r>
        <w:fldChar w:fldCharType="separate"/>
      </w:r>
      <w:r w:rsidRPr="00A9153E">
        <w:rPr>
          <w:spacing w:val="-4"/>
        </w:rPr>
        <w:t>10</w:t>
      </w:r>
      <w:r>
        <w:fldChar w:fldCharType="end"/>
      </w:r>
      <w:r w:rsidRPr="00661989">
        <w:rPr>
          <w:spacing w:val="-4"/>
        </w:rPr>
        <w:t>]</w:t>
      </w:r>
      <w:r w:rsidRPr="00661989">
        <w:rPr>
          <w:spacing w:val="-4"/>
          <w:shd w:val="clear" w:color="auto" w:fill="FFFFFF"/>
        </w:rPr>
        <w:t>. Лингвисты провели исследование и сделали вывод, что это слово использовалось журналистами</w:t>
      </w:r>
      <w:r w:rsidRPr="003B4D15">
        <w:rPr>
          <w:spacing w:val="-4"/>
          <w:shd w:val="clear" w:color="auto" w:fill="FFFFFF"/>
        </w:rPr>
        <w:t xml:space="preserve"> в 2016 году в 20 раз чаще, чем в предыдущие годы. Основные периоды «обострения» </w:t>
      </w:r>
      <w:r w:rsidRPr="003B4D15">
        <w:rPr>
          <w:spacing w:val="-4"/>
          <w:shd w:val="clear" w:color="auto" w:fill="FFFFFF"/>
          <w:lang w:val="en-US"/>
        </w:rPr>
        <w:t>post</w:t>
      </w:r>
      <w:r w:rsidRPr="003B4D15">
        <w:rPr>
          <w:spacing w:val="-4"/>
          <w:shd w:val="clear" w:color="auto" w:fill="FFFFFF"/>
        </w:rPr>
        <w:t>-</w:t>
      </w:r>
      <w:r w:rsidRPr="003B4D15">
        <w:rPr>
          <w:spacing w:val="-4"/>
          <w:shd w:val="clear" w:color="auto" w:fill="FFFFFF"/>
          <w:lang w:val="en-US"/>
        </w:rPr>
        <w:t>truth</w:t>
      </w:r>
      <w:r w:rsidRPr="003B4D15">
        <w:rPr>
          <w:spacing w:val="-4"/>
          <w:shd w:val="clear" w:color="auto" w:fill="FFFFFF"/>
        </w:rPr>
        <w:t xml:space="preserve"> – предвыборная кампания Дональда Трампа, </w:t>
      </w:r>
      <w:r w:rsidRPr="003B4D15">
        <w:rPr>
          <w:spacing w:val="-4"/>
          <w:shd w:val="clear" w:color="auto" w:fill="FFFFFF"/>
          <w:lang w:val="en-US"/>
        </w:rPr>
        <w:t>Brexit</w:t>
      </w:r>
      <w:r w:rsidRPr="003B4D15">
        <w:rPr>
          <w:spacing w:val="-4"/>
          <w:shd w:val="clear" w:color="auto" w:fill="FFFFFF"/>
        </w:rPr>
        <w:t>. Вот какое определение даёт явлению данный источник: «относящееся к таким обстоятельствам или обозначающее такие обстоятельства, в которых объективные факты влияют на фор</w:t>
      </w:r>
      <w:r w:rsidRPr="003B4D15">
        <w:rPr>
          <w:spacing w:val="-4"/>
          <w:shd w:val="clear" w:color="auto" w:fill="FFFFFF"/>
        </w:rPr>
        <w:softHyphen/>
        <w:t>ми</w:t>
      </w:r>
      <w:r w:rsidRPr="003B4D15">
        <w:rPr>
          <w:spacing w:val="-4"/>
          <w:shd w:val="clear" w:color="auto" w:fill="FFFFFF"/>
        </w:rPr>
        <w:softHyphen/>
        <w:t xml:space="preserve">рование общественного мнения меньше, чем апелляции к эмоциям и личным мнениям». </w:t>
      </w:r>
    </w:p>
    <w:p w:rsidR="00EB6356" w:rsidRPr="00661989" w:rsidRDefault="00EB6356" w:rsidP="00EB6356">
      <w:pPr>
        <w:spacing w:after="120" w:line="221" w:lineRule="auto"/>
        <w:jc w:val="both"/>
        <w:rPr>
          <w:shd w:val="clear" w:color="auto" w:fill="FFFFFF"/>
        </w:rPr>
      </w:pPr>
      <w:r w:rsidRPr="003B4D15">
        <w:rPr>
          <w:shd w:val="clear" w:color="auto" w:fill="FFFFFF"/>
        </w:rPr>
        <w:t xml:space="preserve">Как пишет А. Ефимов, «по-видимому, главным образцом для создателей и популяризаторов “постистины” было слово “пострасовый”, утвердившееся в американском английском в 1970-е годы, на волне успехов движения против расовой дискриминации: мол, наступает </w:t>
      </w:r>
      <w:r w:rsidRPr="00661989">
        <w:rPr>
          <w:shd w:val="clear" w:color="auto" w:fill="FFFFFF"/>
        </w:rPr>
        <w:t>новая эпоха, когда цвет кожи больше не является определяющей характеристикой человека. Соответственно, “эпоха постистины” – это время, когда истина потеряла ценность для общества» [</w:t>
      </w:r>
      <w:r>
        <w:fldChar w:fldCharType="begin"/>
      </w:r>
      <w:r>
        <w:instrText xml:space="preserve"> REF _Ref10573101 \r \h  \* MERGEFORMAT </w:instrText>
      </w:r>
      <w:r>
        <w:fldChar w:fldCharType="separate"/>
      </w:r>
      <w:r w:rsidRPr="00A9153E">
        <w:t>7</w:t>
      </w:r>
      <w:r>
        <w:fldChar w:fldCharType="end"/>
      </w:r>
      <w:r w:rsidRPr="00661989">
        <w:rPr>
          <w:shd w:val="clear" w:color="auto" w:fill="FFFFFF"/>
        </w:rPr>
        <w:t>]. </w:t>
      </w:r>
    </w:p>
    <w:p w:rsidR="00EB6356" w:rsidRPr="003B4D15" w:rsidRDefault="00EB6356" w:rsidP="00EB6356">
      <w:pPr>
        <w:spacing w:after="120" w:line="223" w:lineRule="auto"/>
        <w:jc w:val="both"/>
        <w:rPr>
          <w:shd w:val="clear" w:color="auto" w:fill="FFFFFF"/>
        </w:rPr>
      </w:pPr>
      <w:r w:rsidRPr="00661989">
        <w:rPr>
          <w:shd w:val="clear" w:color="auto" w:fill="FFFFFF"/>
        </w:rPr>
        <w:t>Постправда – оружие информационной войны</w:t>
      </w:r>
      <w:r w:rsidRPr="003B4D15">
        <w:rPr>
          <w:shd w:val="clear" w:color="auto" w:fill="FFFFFF"/>
        </w:rPr>
        <w:t>. Есть несколько определений этого процесса. Одно из них:</w:t>
      </w:r>
    </w:p>
    <w:p w:rsidR="00EB6356" w:rsidRPr="00661989" w:rsidRDefault="00EB6356" w:rsidP="00EB6356">
      <w:pPr>
        <w:spacing w:after="120" w:line="223" w:lineRule="auto"/>
        <w:jc w:val="both"/>
        <w:rPr>
          <w:shd w:val="clear" w:color="auto" w:fill="FFFFFF"/>
        </w:rPr>
      </w:pPr>
      <w:r w:rsidRPr="003B4D15">
        <w:rPr>
          <w:shd w:val="clear" w:color="auto" w:fill="FFFFFF"/>
        </w:rPr>
        <w:t xml:space="preserve">Информационная война – открытые и скрытые </w:t>
      </w:r>
      <w:r w:rsidRPr="00661989">
        <w:rPr>
          <w:shd w:val="clear" w:color="auto" w:fill="FFFFFF"/>
        </w:rPr>
        <w:t>целенаправленные информационные воздействия систем друг на друга с целью получения определённого выигрыша в материальной сфере [</w:t>
      </w:r>
      <w:r>
        <w:fldChar w:fldCharType="begin"/>
      </w:r>
      <w:r>
        <w:instrText xml:space="preserve"> REF _Ref10573113 \r \h  \* MERGEFORMAT </w:instrText>
      </w:r>
      <w:r>
        <w:fldChar w:fldCharType="separate"/>
      </w:r>
      <w:r w:rsidRPr="00A9153E">
        <w:t>4</w:t>
      </w:r>
      <w:r>
        <w:fldChar w:fldCharType="end"/>
      </w:r>
      <w:r w:rsidRPr="00661989">
        <w:rPr>
          <w:shd w:val="clear" w:color="auto" w:fill="FFFFFF"/>
        </w:rPr>
        <w:t xml:space="preserve">. </w:t>
      </w:r>
      <w:r w:rsidRPr="00661989">
        <w:rPr>
          <w:shd w:val="clear" w:color="auto" w:fill="FFFFFF"/>
          <w:lang w:val="en-US"/>
        </w:rPr>
        <w:t>C</w:t>
      </w:r>
      <w:r w:rsidRPr="00661989">
        <w:rPr>
          <w:shd w:val="clear" w:color="auto" w:fill="FFFFFF"/>
        </w:rPr>
        <w:t>. 68].</w:t>
      </w:r>
    </w:p>
    <w:p w:rsidR="00EB6356" w:rsidRPr="003B4D15" w:rsidRDefault="00EB6356" w:rsidP="00EB6356">
      <w:pPr>
        <w:spacing w:after="120" w:line="223" w:lineRule="auto"/>
        <w:jc w:val="both"/>
        <w:rPr>
          <w:shd w:val="clear" w:color="auto" w:fill="FFFFFF"/>
        </w:rPr>
      </w:pPr>
      <w:r w:rsidRPr="00661989">
        <w:rPr>
          <w:shd w:val="clear" w:color="auto" w:fill="FFFFFF"/>
        </w:rPr>
        <w:t>Или более развёрнутый вариант</w:t>
      </w:r>
      <w:r w:rsidRPr="003B4D15">
        <w:rPr>
          <w:shd w:val="clear" w:color="auto" w:fill="FFFFFF"/>
        </w:rPr>
        <w:t>:</w:t>
      </w:r>
    </w:p>
    <w:p w:rsidR="00EB6356" w:rsidRPr="003B4D15" w:rsidRDefault="00EB6356" w:rsidP="00EB6356">
      <w:pPr>
        <w:spacing w:after="120" w:line="221" w:lineRule="auto"/>
        <w:jc w:val="both"/>
        <w:rPr>
          <w:shd w:val="clear" w:color="auto" w:fill="FFFFFF"/>
        </w:rPr>
      </w:pPr>
      <w:r w:rsidRPr="003B4D15">
        <w:rPr>
          <w:shd w:val="clear" w:color="auto" w:fill="FFFFFF"/>
        </w:rPr>
        <w:t xml:space="preserve">Информационная война – комплексное воздействие путём информационных операций на структуру управления противостоящей стороны, на её военно-политическое руководство, </w:t>
      </w:r>
      <w:r w:rsidRPr="00661989">
        <w:rPr>
          <w:shd w:val="clear" w:color="auto" w:fill="FFFFFF"/>
        </w:rPr>
        <w:t xml:space="preserve">которое уже в предвоенное время приводило бы к принятию </w:t>
      </w:r>
      <w:r w:rsidRPr="00661989">
        <w:rPr>
          <w:shd w:val="clear" w:color="auto" w:fill="FFFFFF"/>
        </w:rPr>
        <w:lastRenderedPageBreak/>
        <w:t>выгодных для стороны-инициатора информационного воздействия решений, а в ходе войны парализовало бы функционирование инфраструктуры управ</w:t>
      </w:r>
      <w:r w:rsidRPr="00661989">
        <w:rPr>
          <w:shd w:val="clear" w:color="auto" w:fill="FFFFFF"/>
        </w:rPr>
        <w:softHyphen/>
      </w:r>
      <w:r w:rsidRPr="00661989">
        <w:rPr>
          <w:shd w:val="clear" w:color="auto" w:fill="FFFFFF"/>
        </w:rPr>
        <w:softHyphen/>
        <w:t>ления противника [</w:t>
      </w:r>
      <w:r>
        <w:fldChar w:fldCharType="begin"/>
      </w:r>
      <w:r>
        <w:instrText xml:space="preserve"> REF _Ref10573113 \r \h  \* MERGEFORMAT </w:instrText>
      </w:r>
      <w:r>
        <w:fldChar w:fldCharType="separate"/>
      </w:r>
      <w:r w:rsidRPr="00A9153E">
        <w:t>4</w:t>
      </w:r>
      <w:r>
        <w:fldChar w:fldCharType="end"/>
      </w:r>
      <w:r w:rsidRPr="00661989">
        <w:rPr>
          <w:shd w:val="clear" w:color="auto" w:fill="FFFFFF"/>
        </w:rPr>
        <w:t>].</w:t>
      </w:r>
    </w:p>
    <w:p w:rsidR="00EB6356" w:rsidRPr="003B4D15" w:rsidRDefault="00EB6356" w:rsidP="00EB6356">
      <w:pPr>
        <w:spacing w:after="120" w:line="223" w:lineRule="auto"/>
        <w:jc w:val="both"/>
        <w:rPr>
          <w:shd w:val="clear" w:color="auto" w:fill="FFFFFF"/>
        </w:rPr>
      </w:pPr>
      <w:r w:rsidRPr="003B4D15">
        <w:rPr>
          <w:shd w:val="clear" w:color="auto" w:fill="FFFFFF"/>
        </w:rPr>
        <w:t xml:space="preserve">Цель – воздействие на системы знаний и </w:t>
      </w:r>
      <w:r w:rsidRPr="00661989">
        <w:rPr>
          <w:shd w:val="clear" w:color="auto" w:fill="FFFFFF"/>
        </w:rPr>
        <w:t>представлений противника. Причём под знаниями понимается объективная информация, общая для всех, а под представлениями – информация, носящая субъективный, индивидуальный характер [</w:t>
      </w:r>
      <w:r>
        <w:fldChar w:fldCharType="begin"/>
      </w:r>
      <w:r>
        <w:instrText xml:space="preserve"> REF _Ref10573133 \r \h  \* MERGEFORMAT </w:instrText>
      </w:r>
      <w:r>
        <w:fldChar w:fldCharType="separate"/>
      </w:r>
      <w:r w:rsidRPr="00A9153E">
        <w:t>9</w:t>
      </w:r>
      <w:r>
        <w:fldChar w:fldCharType="end"/>
      </w:r>
      <w:r w:rsidRPr="00661989">
        <w:rPr>
          <w:shd w:val="clear" w:color="auto" w:fill="FFFFFF"/>
        </w:rPr>
        <w:t xml:space="preserve">. </w:t>
      </w:r>
      <w:r w:rsidRPr="00661989">
        <w:rPr>
          <w:shd w:val="clear" w:color="auto" w:fill="FFFFFF"/>
          <w:lang w:val="en-US"/>
        </w:rPr>
        <w:t>C</w:t>
      </w:r>
      <w:r w:rsidRPr="00661989">
        <w:rPr>
          <w:shd w:val="clear" w:color="auto" w:fill="FFFFFF"/>
        </w:rPr>
        <w:t>. 69].</w:t>
      </w:r>
    </w:p>
    <w:p w:rsidR="00EB6356" w:rsidRPr="003B4D15" w:rsidRDefault="00EB6356" w:rsidP="00EB6356">
      <w:pPr>
        <w:spacing w:after="120" w:line="223" w:lineRule="auto"/>
        <w:jc w:val="both"/>
        <w:rPr>
          <w:shd w:val="clear" w:color="auto" w:fill="FFFFFF"/>
        </w:rPr>
      </w:pPr>
      <w:r w:rsidRPr="00661989">
        <w:rPr>
          <w:shd w:val="clear" w:color="auto" w:fill="FFFFFF"/>
        </w:rPr>
        <w:t>Как пишет Г.</w:t>
      </w:r>
      <w:r w:rsidRPr="00661989">
        <w:rPr>
          <w:shd w:val="clear" w:color="auto" w:fill="FFFFFF"/>
          <w:lang w:val="en-US"/>
        </w:rPr>
        <w:t> </w:t>
      </w:r>
      <w:r w:rsidRPr="00661989">
        <w:rPr>
          <w:shd w:val="clear" w:color="auto" w:fill="FFFFFF"/>
        </w:rPr>
        <w:t>Вирен: «В глобальных информационных войнах атакующая сторона ставит целью формирование в сознании множества людей, значительной части общества искажённой картины мира. Этот ложный виртуальный мир, созданный в интересах манипулятора, отвечает его задачам» [</w:t>
      </w:r>
      <w:r>
        <w:fldChar w:fldCharType="begin"/>
      </w:r>
      <w:r>
        <w:instrText xml:space="preserve"> REF _Ref10573144 \r \h  \* MERGEFORMAT </w:instrText>
      </w:r>
      <w:r>
        <w:fldChar w:fldCharType="separate"/>
      </w:r>
      <w:r w:rsidRPr="00A9153E">
        <w:t>5</w:t>
      </w:r>
      <w:r>
        <w:fldChar w:fldCharType="end"/>
      </w:r>
      <w:r w:rsidRPr="00661989">
        <w:rPr>
          <w:shd w:val="clear" w:color="auto" w:fill="FFFFFF"/>
        </w:rPr>
        <w:t xml:space="preserve">. </w:t>
      </w:r>
      <w:r w:rsidRPr="00661989">
        <w:rPr>
          <w:shd w:val="clear" w:color="auto" w:fill="FFFFFF"/>
          <w:lang w:val="en-US"/>
        </w:rPr>
        <w:t>C</w:t>
      </w:r>
      <w:r w:rsidRPr="00661989">
        <w:rPr>
          <w:shd w:val="clear" w:color="auto" w:fill="FFFFFF"/>
        </w:rPr>
        <w:t>. 14].</w:t>
      </w:r>
      <w:r w:rsidRPr="003B4D15">
        <w:rPr>
          <w:shd w:val="clear" w:color="auto" w:fill="FFFFFF"/>
        </w:rPr>
        <w:t xml:space="preserve"> </w:t>
      </w:r>
    </w:p>
    <w:p w:rsidR="00EB6356" w:rsidRPr="003B4D15" w:rsidRDefault="00EB6356" w:rsidP="00EB6356">
      <w:pPr>
        <w:spacing w:after="60" w:line="223" w:lineRule="auto"/>
        <w:jc w:val="both"/>
        <w:rPr>
          <w:shd w:val="clear" w:color="auto" w:fill="FFFFFF"/>
        </w:rPr>
      </w:pPr>
      <w:r w:rsidRPr="003B4D15">
        <w:rPr>
          <w:shd w:val="clear" w:color="auto" w:fill="FFFFFF"/>
        </w:rPr>
        <w:t>Есть несколько общепринятых приёмов ведения войны с помощью СМИ и СМК. И. Панарин сообщает о семи основных, которые были сформулированы в Институте анализа пропаганды США в 1930-х годах:</w:t>
      </w:r>
    </w:p>
    <w:p w:rsidR="00EB6356" w:rsidRPr="003B4D15" w:rsidRDefault="00EB6356" w:rsidP="00EB6356">
      <w:pPr>
        <w:pStyle w:val="a3"/>
        <w:numPr>
          <w:ilvl w:val="0"/>
          <w:numId w:val="1"/>
        </w:numPr>
        <w:tabs>
          <w:tab w:val="left" w:pos="426"/>
        </w:tabs>
        <w:spacing w:after="60" w:line="228" w:lineRule="auto"/>
        <w:ind w:left="369" w:hanging="369"/>
        <w:contextualSpacing w:val="0"/>
        <w:jc w:val="both"/>
        <w:rPr>
          <w:rFonts w:cs="Times New Roman"/>
        </w:rPr>
      </w:pPr>
      <w:r w:rsidRPr="003B4D15">
        <w:rPr>
          <w:rFonts w:cs="Times New Roman"/>
        </w:rPr>
        <w:t>«приклеивание ярлыков»;</w:t>
      </w:r>
    </w:p>
    <w:p w:rsidR="00EB6356" w:rsidRPr="003B4D15" w:rsidRDefault="00EB6356" w:rsidP="00EB6356">
      <w:pPr>
        <w:pStyle w:val="a3"/>
        <w:numPr>
          <w:ilvl w:val="0"/>
          <w:numId w:val="1"/>
        </w:numPr>
        <w:tabs>
          <w:tab w:val="left" w:pos="426"/>
        </w:tabs>
        <w:spacing w:after="60" w:line="228" w:lineRule="auto"/>
        <w:ind w:left="369" w:hanging="369"/>
        <w:contextualSpacing w:val="0"/>
        <w:jc w:val="both"/>
        <w:rPr>
          <w:rFonts w:cs="Times New Roman"/>
        </w:rPr>
      </w:pPr>
      <w:r w:rsidRPr="003B4D15">
        <w:rPr>
          <w:rFonts w:cs="Times New Roman"/>
        </w:rPr>
        <w:t>«перенос»;</w:t>
      </w:r>
    </w:p>
    <w:p w:rsidR="00EB6356" w:rsidRPr="003B4D15" w:rsidRDefault="00EB6356" w:rsidP="00EB6356">
      <w:pPr>
        <w:pStyle w:val="a3"/>
        <w:numPr>
          <w:ilvl w:val="0"/>
          <w:numId w:val="1"/>
        </w:numPr>
        <w:tabs>
          <w:tab w:val="left" w:pos="426"/>
        </w:tabs>
        <w:spacing w:after="60" w:line="228" w:lineRule="auto"/>
        <w:ind w:left="369" w:hanging="369"/>
        <w:contextualSpacing w:val="0"/>
        <w:jc w:val="both"/>
        <w:rPr>
          <w:rFonts w:cs="Times New Roman"/>
        </w:rPr>
      </w:pPr>
      <w:r w:rsidRPr="003B4D15">
        <w:rPr>
          <w:rFonts w:cs="Times New Roman"/>
        </w:rPr>
        <w:t>«ссылка на авторитеты»;</w:t>
      </w:r>
    </w:p>
    <w:p w:rsidR="00EB6356" w:rsidRPr="003B4D15" w:rsidRDefault="00EB6356" w:rsidP="00EB6356">
      <w:pPr>
        <w:pStyle w:val="a3"/>
        <w:numPr>
          <w:ilvl w:val="0"/>
          <w:numId w:val="1"/>
        </w:numPr>
        <w:tabs>
          <w:tab w:val="left" w:pos="426"/>
        </w:tabs>
        <w:spacing w:after="60" w:line="228" w:lineRule="auto"/>
        <w:ind w:left="369" w:hanging="369"/>
        <w:contextualSpacing w:val="0"/>
        <w:jc w:val="both"/>
        <w:rPr>
          <w:rFonts w:cs="Times New Roman"/>
        </w:rPr>
      </w:pPr>
      <w:r w:rsidRPr="003B4D15">
        <w:rPr>
          <w:rFonts w:cs="Times New Roman"/>
        </w:rPr>
        <w:t>«свои ребята» или «игра в простонародность»;</w:t>
      </w:r>
    </w:p>
    <w:p w:rsidR="00EB6356" w:rsidRPr="003B4D15" w:rsidRDefault="00EB6356" w:rsidP="00EB6356">
      <w:pPr>
        <w:pStyle w:val="a3"/>
        <w:numPr>
          <w:ilvl w:val="0"/>
          <w:numId w:val="1"/>
        </w:numPr>
        <w:tabs>
          <w:tab w:val="left" w:pos="426"/>
        </w:tabs>
        <w:spacing w:after="60" w:line="228" w:lineRule="auto"/>
        <w:ind w:left="369" w:hanging="369"/>
        <w:contextualSpacing w:val="0"/>
        <w:jc w:val="both"/>
        <w:rPr>
          <w:rFonts w:cs="Times New Roman"/>
        </w:rPr>
      </w:pPr>
      <w:r w:rsidRPr="003B4D15">
        <w:rPr>
          <w:rFonts w:cs="Times New Roman"/>
        </w:rPr>
        <w:t>«перетасовка» или «подтасовка карт»;</w:t>
      </w:r>
    </w:p>
    <w:p w:rsidR="00EB6356" w:rsidRPr="00661989" w:rsidRDefault="00EB6356" w:rsidP="00EB6356">
      <w:pPr>
        <w:pStyle w:val="a3"/>
        <w:numPr>
          <w:ilvl w:val="0"/>
          <w:numId w:val="1"/>
        </w:numPr>
        <w:tabs>
          <w:tab w:val="left" w:pos="426"/>
        </w:tabs>
        <w:spacing w:after="60" w:line="228" w:lineRule="auto"/>
        <w:ind w:left="369" w:hanging="369"/>
        <w:contextualSpacing w:val="0"/>
        <w:jc w:val="both"/>
        <w:rPr>
          <w:rFonts w:cs="Times New Roman"/>
        </w:rPr>
      </w:pPr>
      <w:r w:rsidRPr="003B4D15">
        <w:rPr>
          <w:rFonts w:cs="Times New Roman"/>
        </w:rPr>
        <w:t>«</w:t>
      </w:r>
      <w:r w:rsidRPr="00661989">
        <w:rPr>
          <w:rFonts w:cs="Times New Roman"/>
        </w:rPr>
        <w:t>сияющие обобщения» или «блистательная неопределённость»;</w:t>
      </w:r>
    </w:p>
    <w:p w:rsidR="00EB6356" w:rsidRPr="00661989" w:rsidRDefault="00EB6356" w:rsidP="00EB6356">
      <w:pPr>
        <w:pStyle w:val="a3"/>
        <w:numPr>
          <w:ilvl w:val="0"/>
          <w:numId w:val="1"/>
        </w:numPr>
        <w:tabs>
          <w:tab w:val="left" w:pos="426"/>
        </w:tabs>
        <w:spacing w:after="120" w:line="228" w:lineRule="auto"/>
        <w:ind w:left="369" w:hanging="369"/>
        <w:contextualSpacing w:val="0"/>
        <w:jc w:val="both"/>
        <w:rPr>
          <w:rFonts w:cs="Times New Roman"/>
        </w:rPr>
      </w:pPr>
      <w:r w:rsidRPr="00661989">
        <w:rPr>
          <w:rFonts w:cs="Times New Roman"/>
        </w:rPr>
        <w:t>«общий вагон», «общая платформа» или «фургон с оркестром» [</w:t>
      </w:r>
      <w:r>
        <w:fldChar w:fldCharType="begin"/>
      </w:r>
      <w:r>
        <w:instrText xml:space="preserve"> REF _Ref10573133 \r \h  \* MERGEFORMAT </w:instrText>
      </w:r>
      <w:r>
        <w:fldChar w:fldCharType="separate"/>
      </w:r>
      <w:r w:rsidRPr="00A9153E">
        <w:t>9</w:t>
      </w:r>
      <w:r>
        <w:fldChar w:fldCharType="end"/>
      </w:r>
      <w:r w:rsidRPr="00661989">
        <w:rPr>
          <w:rFonts w:cs="Times New Roman"/>
        </w:rPr>
        <w:t>.</w:t>
      </w:r>
      <w:r w:rsidRPr="00661989">
        <w:rPr>
          <w:rFonts w:cs="Times New Roman"/>
          <w:lang w:val="en-US"/>
        </w:rPr>
        <w:t> C</w:t>
      </w:r>
      <w:r w:rsidRPr="00661989">
        <w:rPr>
          <w:rFonts w:cs="Times New Roman"/>
        </w:rPr>
        <w:t>.</w:t>
      </w:r>
      <w:r w:rsidRPr="00661989">
        <w:rPr>
          <w:rFonts w:cs="Times New Roman"/>
          <w:lang w:val="en-US"/>
        </w:rPr>
        <w:t> </w:t>
      </w:r>
      <w:r w:rsidRPr="00661989">
        <w:rPr>
          <w:rFonts w:cs="Times New Roman"/>
        </w:rPr>
        <w:t>195].</w:t>
      </w:r>
    </w:p>
    <w:p w:rsidR="00EB6356" w:rsidRPr="00661989" w:rsidRDefault="00EB6356" w:rsidP="00EB6356">
      <w:pPr>
        <w:spacing w:after="60" w:line="228" w:lineRule="auto"/>
        <w:jc w:val="both"/>
        <w:rPr>
          <w:lang w:val="en-US"/>
        </w:rPr>
      </w:pPr>
      <w:r w:rsidRPr="00661989">
        <w:t>Г. Вирен предлагает следующую классификацию [</w:t>
      </w:r>
      <w:r>
        <w:fldChar w:fldCharType="begin"/>
      </w:r>
      <w:r>
        <w:instrText xml:space="preserve"> REF _Ref10573144 \r \h  \* MERGEFORMAT </w:instrText>
      </w:r>
      <w:r>
        <w:fldChar w:fldCharType="separate"/>
      </w:r>
      <w:r>
        <w:t>5</w:t>
      </w:r>
      <w:r>
        <w:fldChar w:fldCharType="end"/>
      </w:r>
      <w:r w:rsidRPr="00661989">
        <w:t xml:space="preserve">. </w:t>
      </w:r>
      <w:r w:rsidRPr="00661989">
        <w:rPr>
          <w:lang w:val="en-US"/>
        </w:rPr>
        <w:t>C</w:t>
      </w:r>
      <w:r w:rsidRPr="00661989">
        <w:t>. 16–80]:</w:t>
      </w:r>
    </w:p>
    <w:p w:rsidR="00EB6356" w:rsidRPr="00661989" w:rsidRDefault="00EB6356" w:rsidP="00EB6356">
      <w:pPr>
        <w:pStyle w:val="a3"/>
        <w:numPr>
          <w:ilvl w:val="0"/>
          <w:numId w:val="3"/>
        </w:numPr>
        <w:tabs>
          <w:tab w:val="left" w:pos="426"/>
        </w:tabs>
        <w:spacing w:after="60" w:line="228" w:lineRule="auto"/>
        <w:ind w:left="369" w:hanging="369"/>
        <w:contextualSpacing w:val="0"/>
        <w:jc w:val="both"/>
        <w:rPr>
          <w:rFonts w:cs="Times New Roman"/>
        </w:rPr>
      </w:pPr>
      <w:r w:rsidRPr="00661989">
        <w:rPr>
          <w:rFonts w:cs="Times New Roman"/>
        </w:rPr>
        <w:t>полная дезинформация (явная ложь);</w:t>
      </w:r>
    </w:p>
    <w:p w:rsidR="00EB6356" w:rsidRPr="003B4D15" w:rsidRDefault="00EB6356" w:rsidP="00EB6356">
      <w:pPr>
        <w:pStyle w:val="a3"/>
        <w:numPr>
          <w:ilvl w:val="0"/>
          <w:numId w:val="3"/>
        </w:numPr>
        <w:tabs>
          <w:tab w:val="left" w:pos="426"/>
        </w:tabs>
        <w:spacing w:after="60" w:line="228" w:lineRule="auto"/>
        <w:ind w:left="369" w:hanging="369"/>
        <w:contextualSpacing w:val="0"/>
        <w:jc w:val="both"/>
        <w:rPr>
          <w:rFonts w:cs="Times New Roman"/>
        </w:rPr>
      </w:pPr>
      <w:r w:rsidRPr="00661989">
        <w:rPr>
          <w:rFonts w:cs="Times New Roman"/>
        </w:rPr>
        <w:t>сокрытие существенной</w:t>
      </w:r>
      <w:r w:rsidRPr="003B4D15">
        <w:rPr>
          <w:rFonts w:cs="Times New Roman"/>
        </w:rPr>
        <w:t xml:space="preserve"> информации («Говорить правду, правду, ничего, кроме правды, но не всю правду»);</w:t>
      </w:r>
    </w:p>
    <w:p w:rsidR="00EB6356" w:rsidRPr="003B4D15" w:rsidRDefault="00EB6356" w:rsidP="00EB6356">
      <w:pPr>
        <w:pStyle w:val="a3"/>
        <w:numPr>
          <w:ilvl w:val="0"/>
          <w:numId w:val="3"/>
        </w:numPr>
        <w:tabs>
          <w:tab w:val="left" w:pos="426"/>
        </w:tabs>
        <w:spacing w:after="60" w:line="228" w:lineRule="auto"/>
        <w:ind w:left="369" w:hanging="369"/>
        <w:contextualSpacing w:val="0"/>
        <w:jc w:val="both"/>
        <w:rPr>
          <w:rFonts w:cs="Times New Roman"/>
        </w:rPr>
      </w:pPr>
      <w:r w:rsidRPr="003B4D15">
        <w:rPr>
          <w:rFonts w:cs="Times New Roman"/>
        </w:rPr>
        <w:t>преувеличение или преуменьшение с целью дезинформации;</w:t>
      </w:r>
    </w:p>
    <w:p w:rsidR="00EB6356" w:rsidRPr="003B4D15" w:rsidRDefault="00EB6356" w:rsidP="00EB6356">
      <w:pPr>
        <w:pStyle w:val="a3"/>
        <w:numPr>
          <w:ilvl w:val="0"/>
          <w:numId w:val="3"/>
        </w:numPr>
        <w:tabs>
          <w:tab w:val="left" w:pos="426"/>
        </w:tabs>
        <w:spacing w:after="60" w:line="228" w:lineRule="auto"/>
        <w:ind w:left="369" w:hanging="369"/>
        <w:contextualSpacing w:val="0"/>
        <w:jc w:val="both"/>
        <w:rPr>
          <w:rFonts w:cs="Times New Roman"/>
        </w:rPr>
      </w:pPr>
      <w:r w:rsidRPr="003B4D15">
        <w:rPr>
          <w:rFonts w:cs="Times New Roman"/>
        </w:rPr>
        <w:t>смещение понятий (жёсткие определения без достаточных оснований);</w:t>
      </w:r>
    </w:p>
    <w:p w:rsidR="00EB6356" w:rsidRPr="003B4D15" w:rsidRDefault="00EB6356" w:rsidP="00EB6356">
      <w:pPr>
        <w:pStyle w:val="a3"/>
        <w:numPr>
          <w:ilvl w:val="0"/>
          <w:numId w:val="3"/>
        </w:numPr>
        <w:tabs>
          <w:tab w:val="left" w:pos="426"/>
        </w:tabs>
        <w:spacing w:after="60" w:line="228" w:lineRule="auto"/>
        <w:ind w:left="369" w:hanging="369"/>
        <w:contextualSpacing w:val="0"/>
        <w:jc w:val="both"/>
        <w:rPr>
          <w:rFonts w:cs="Times New Roman"/>
        </w:rPr>
      </w:pPr>
      <w:r w:rsidRPr="003B4D15">
        <w:rPr>
          <w:rFonts w:cs="Times New Roman"/>
        </w:rPr>
        <w:t>применение «позитивных клише», в реальности ничего не значащих;</w:t>
      </w:r>
    </w:p>
    <w:p w:rsidR="00EB6356" w:rsidRPr="003B4D15" w:rsidRDefault="00EB6356" w:rsidP="00EB6356">
      <w:pPr>
        <w:pStyle w:val="a3"/>
        <w:numPr>
          <w:ilvl w:val="0"/>
          <w:numId w:val="3"/>
        </w:numPr>
        <w:tabs>
          <w:tab w:val="left" w:pos="426"/>
        </w:tabs>
        <w:spacing w:after="60" w:line="228" w:lineRule="auto"/>
        <w:ind w:left="369" w:hanging="369"/>
        <w:contextualSpacing w:val="0"/>
        <w:jc w:val="both"/>
        <w:rPr>
          <w:rFonts w:cs="Times New Roman"/>
        </w:rPr>
      </w:pPr>
      <w:r w:rsidRPr="003B4D15">
        <w:rPr>
          <w:rFonts w:cs="Times New Roman"/>
        </w:rPr>
        <w:t>ссылка на несуществующие основания и ложная увязка;</w:t>
      </w:r>
    </w:p>
    <w:p w:rsidR="00EB6356" w:rsidRPr="003B4D15" w:rsidRDefault="00EB6356" w:rsidP="00EB6356">
      <w:pPr>
        <w:pStyle w:val="a3"/>
        <w:numPr>
          <w:ilvl w:val="0"/>
          <w:numId w:val="3"/>
        </w:numPr>
        <w:tabs>
          <w:tab w:val="left" w:pos="426"/>
        </w:tabs>
        <w:spacing w:after="60" w:line="228" w:lineRule="auto"/>
        <w:ind w:left="369" w:hanging="369"/>
        <w:contextualSpacing w:val="0"/>
        <w:jc w:val="both"/>
        <w:rPr>
          <w:rFonts w:cs="Times New Roman"/>
        </w:rPr>
      </w:pPr>
      <w:r w:rsidRPr="003B4D15">
        <w:rPr>
          <w:rFonts w:cs="Times New Roman"/>
        </w:rPr>
        <w:t>апелляция к авторитетам при подаче ложного или сомнительного тезиса как доказанного;</w:t>
      </w:r>
    </w:p>
    <w:p w:rsidR="00EB6356" w:rsidRPr="003B4D15" w:rsidRDefault="00EB6356" w:rsidP="00EB6356">
      <w:pPr>
        <w:pStyle w:val="a3"/>
        <w:numPr>
          <w:ilvl w:val="0"/>
          <w:numId w:val="3"/>
        </w:numPr>
        <w:tabs>
          <w:tab w:val="left" w:pos="426"/>
        </w:tabs>
        <w:spacing w:after="60" w:line="228" w:lineRule="auto"/>
        <w:ind w:left="369" w:hanging="369"/>
        <w:contextualSpacing w:val="0"/>
        <w:jc w:val="both"/>
        <w:rPr>
          <w:rFonts w:cs="Times New Roman"/>
        </w:rPr>
      </w:pPr>
      <w:r w:rsidRPr="003B4D15">
        <w:rPr>
          <w:rFonts w:cs="Times New Roman"/>
        </w:rPr>
        <w:t>использование алогичных тезисов;</w:t>
      </w:r>
    </w:p>
    <w:p w:rsidR="00EB6356" w:rsidRPr="003B4D15" w:rsidRDefault="00EB6356" w:rsidP="00EB6356">
      <w:pPr>
        <w:pStyle w:val="a3"/>
        <w:numPr>
          <w:ilvl w:val="0"/>
          <w:numId w:val="3"/>
        </w:numPr>
        <w:tabs>
          <w:tab w:val="left" w:pos="426"/>
        </w:tabs>
        <w:spacing w:after="60" w:line="228" w:lineRule="auto"/>
        <w:ind w:left="369" w:hanging="369"/>
        <w:contextualSpacing w:val="0"/>
        <w:jc w:val="both"/>
        <w:rPr>
          <w:rFonts w:cs="Times New Roman"/>
        </w:rPr>
      </w:pPr>
      <w:r w:rsidRPr="003B4D15">
        <w:rPr>
          <w:rFonts w:cs="Times New Roman"/>
        </w:rPr>
        <w:t>информационные табу;</w:t>
      </w:r>
    </w:p>
    <w:p w:rsidR="00EB6356" w:rsidRPr="003B4D15" w:rsidRDefault="00EB6356" w:rsidP="00EB6356">
      <w:pPr>
        <w:pStyle w:val="a3"/>
        <w:numPr>
          <w:ilvl w:val="0"/>
          <w:numId w:val="3"/>
        </w:numPr>
        <w:tabs>
          <w:tab w:val="left" w:pos="567"/>
        </w:tabs>
        <w:spacing w:after="60" w:line="228" w:lineRule="auto"/>
        <w:ind w:left="369" w:hanging="369"/>
        <w:contextualSpacing w:val="0"/>
        <w:jc w:val="both"/>
        <w:rPr>
          <w:rFonts w:cs="Times New Roman"/>
        </w:rPr>
      </w:pPr>
      <w:r w:rsidRPr="003B4D15">
        <w:rPr>
          <w:rFonts w:cs="Times New Roman"/>
        </w:rPr>
        <w:t>поиск поводов к драматизации, обострение ситуации;</w:t>
      </w:r>
    </w:p>
    <w:p w:rsidR="00EB6356" w:rsidRPr="003B4D15" w:rsidRDefault="00EB6356" w:rsidP="00EB6356">
      <w:pPr>
        <w:pStyle w:val="a3"/>
        <w:numPr>
          <w:ilvl w:val="0"/>
          <w:numId w:val="3"/>
        </w:numPr>
        <w:tabs>
          <w:tab w:val="left" w:pos="567"/>
        </w:tabs>
        <w:spacing w:after="60" w:line="228" w:lineRule="auto"/>
        <w:ind w:left="369" w:hanging="369"/>
        <w:contextualSpacing w:val="0"/>
        <w:jc w:val="both"/>
        <w:rPr>
          <w:rFonts w:cs="Times New Roman"/>
        </w:rPr>
      </w:pPr>
      <w:r w:rsidRPr="003B4D15">
        <w:rPr>
          <w:rFonts w:cs="Times New Roman"/>
        </w:rPr>
        <w:t>навешивание ярлыков;</w:t>
      </w:r>
    </w:p>
    <w:p w:rsidR="00EB6356" w:rsidRPr="003B4D15" w:rsidRDefault="00EB6356" w:rsidP="00EB6356">
      <w:pPr>
        <w:pStyle w:val="a3"/>
        <w:numPr>
          <w:ilvl w:val="0"/>
          <w:numId w:val="3"/>
        </w:numPr>
        <w:tabs>
          <w:tab w:val="left" w:pos="567"/>
        </w:tabs>
        <w:spacing w:after="60" w:line="228" w:lineRule="auto"/>
        <w:ind w:left="369" w:hanging="369"/>
        <w:contextualSpacing w:val="0"/>
        <w:jc w:val="both"/>
        <w:rPr>
          <w:rFonts w:cs="Times New Roman"/>
        </w:rPr>
      </w:pPr>
      <w:r w:rsidRPr="003B4D15">
        <w:rPr>
          <w:rFonts w:cs="Times New Roman"/>
        </w:rPr>
        <w:t>перевод политических дискуссий в моральную плоскость (кто не с нами, тот подлец);</w:t>
      </w:r>
    </w:p>
    <w:p w:rsidR="00EB6356" w:rsidRPr="003B4D15" w:rsidRDefault="00EB6356" w:rsidP="00EB6356">
      <w:pPr>
        <w:pStyle w:val="a3"/>
        <w:numPr>
          <w:ilvl w:val="0"/>
          <w:numId w:val="3"/>
        </w:numPr>
        <w:tabs>
          <w:tab w:val="left" w:pos="567"/>
        </w:tabs>
        <w:spacing w:after="60" w:line="228" w:lineRule="auto"/>
        <w:ind w:left="369" w:hanging="369"/>
        <w:contextualSpacing w:val="0"/>
        <w:jc w:val="both"/>
        <w:rPr>
          <w:rFonts w:cs="Times New Roman"/>
        </w:rPr>
      </w:pPr>
      <w:r w:rsidRPr="003B4D15">
        <w:rPr>
          <w:rFonts w:cs="Times New Roman"/>
        </w:rPr>
        <w:t>апелляция к высшим ценностям;</w:t>
      </w:r>
    </w:p>
    <w:p w:rsidR="00EB6356" w:rsidRPr="003B4D15" w:rsidRDefault="00EB6356" w:rsidP="00EB6356">
      <w:pPr>
        <w:pStyle w:val="a3"/>
        <w:numPr>
          <w:ilvl w:val="0"/>
          <w:numId w:val="3"/>
        </w:numPr>
        <w:tabs>
          <w:tab w:val="left" w:pos="567"/>
        </w:tabs>
        <w:spacing w:after="60" w:line="228" w:lineRule="auto"/>
        <w:ind w:left="369" w:hanging="369"/>
        <w:contextualSpacing w:val="0"/>
        <w:jc w:val="both"/>
        <w:rPr>
          <w:rFonts w:cs="Times New Roman"/>
        </w:rPr>
      </w:pPr>
      <w:r w:rsidRPr="003B4D15">
        <w:rPr>
          <w:rFonts w:cs="Times New Roman"/>
        </w:rPr>
        <w:t>представлять частное как общее, исключение – правило;</w:t>
      </w:r>
    </w:p>
    <w:p w:rsidR="00EB6356" w:rsidRPr="003B4D15" w:rsidRDefault="00EB6356" w:rsidP="00EB6356">
      <w:pPr>
        <w:pStyle w:val="a3"/>
        <w:numPr>
          <w:ilvl w:val="0"/>
          <w:numId w:val="3"/>
        </w:numPr>
        <w:tabs>
          <w:tab w:val="left" w:pos="567"/>
        </w:tabs>
        <w:spacing w:after="60" w:line="228" w:lineRule="auto"/>
        <w:ind w:left="369" w:hanging="369"/>
        <w:contextualSpacing w:val="0"/>
        <w:jc w:val="both"/>
        <w:rPr>
          <w:rFonts w:cs="Times New Roman"/>
        </w:rPr>
      </w:pPr>
      <w:r w:rsidRPr="003B4D15">
        <w:rPr>
          <w:rFonts w:cs="Times New Roman"/>
        </w:rPr>
        <w:t>апелляция к эмоциям;</w:t>
      </w:r>
    </w:p>
    <w:p w:rsidR="00EB6356" w:rsidRPr="003B4D15" w:rsidRDefault="00EB6356" w:rsidP="00EB6356">
      <w:pPr>
        <w:pStyle w:val="a3"/>
        <w:numPr>
          <w:ilvl w:val="0"/>
          <w:numId w:val="3"/>
        </w:numPr>
        <w:tabs>
          <w:tab w:val="left" w:pos="567"/>
        </w:tabs>
        <w:spacing w:after="60" w:line="228" w:lineRule="auto"/>
        <w:ind w:left="369" w:hanging="369"/>
        <w:contextualSpacing w:val="0"/>
        <w:jc w:val="both"/>
        <w:rPr>
          <w:rFonts w:cs="Times New Roman"/>
        </w:rPr>
      </w:pPr>
      <w:r w:rsidRPr="003B4D15">
        <w:rPr>
          <w:rFonts w:cs="Times New Roman"/>
        </w:rPr>
        <w:t>осмеяние;</w:t>
      </w:r>
    </w:p>
    <w:p w:rsidR="00EB6356" w:rsidRPr="003B4D15" w:rsidRDefault="00EB6356" w:rsidP="00EB6356">
      <w:pPr>
        <w:pStyle w:val="a3"/>
        <w:numPr>
          <w:ilvl w:val="0"/>
          <w:numId w:val="3"/>
        </w:numPr>
        <w:tabs>
          <w:tab w:val="left" w:pos="567"/>
        </w:tabs>
        <w:spacing w:after="60" w:line="228" w:lineRule="auto"/>
        <w:ind w:left="369" w:hanging="369"/>
        <w:contextualSpacing w:val="0"/>
        <w:jc w:val="both"/>
        <w:rPr>
          <w:rFonts w:cs="Times New Roman"/>
          <w:spacing w:val="-4"/>
        </w:rPr>
      </w:pPr>
      <w:r w:rsidRPr="003B4D15">
        <w:rPr>
          <w:rFonts w:cs="Times New Roman"/>
          <w:spacing w:val="-4"/>
        </w:rPr>
        <w:t>лексические приёмы информационного про</w:t>
      </w:r>
      <w:r>
        <w:rPr>
          <w:rFonts w:cs="Times New Roman"/>
          <w:spacing w:val="-4"/>
        </w:rPr>
        <w:softHyphen/>
      </w:r>
      <w:r w:rsidRPr="003B4D15">
        <w:rPr>
          <w:rFonts w:cs="Times New Roman"/>
          <w:spacing w:val="-4"/>
        </w:rPr>
        <w:t>тивоборства (создание образов, стереотипов, стандартов, фобий и симпатий);</w:t>
      </w:r>
    </w:p>
    <w:p w:rsidR="00EB6356" w:rsidRPr="003B4D15" w:rsidRDefault="00EB6356" w:rsidP="00EB6356">
      <w:pPr>
        <w:pStyle w:val="a3"/>
        <w:numPr>
          <w:ilvl w:val="0"/>
          <w:numId w:val="3"/>
        </w:numPr>
        <w:tabs>
          <w:tab w:val="left" w:pos="567"/>
        </w:tabs>
        <w:spacing w:after="60" w:line="228" w:lineRule="auto"/>
        <w:ind w:left="369" w:hanging="369"/>
        <w:contextualSpacing w:val="0"/>
        <w:jc w:val="both"/>
        <w:rPr>
          <w:rFonts w:cs="Times New Roman"/>
        </w:rPr>
      </w:pPr>
      <w:r w:rsidRPr="003B4D15">
        <w:rPr>
          <w:rFonts w:cs="Times New Roman"/>
        </w:rPr>
        <w:t>информационный мусор (отвлечение внимания);</w:t>
      </w:r>
    </w:p>
    <w:p w:rsidR="00EB6356" w:rsidRPr="00661989" w:rsidRDefault="00EB6356" w:rsidP="00EB6356">
      <w:pPr>
        <w:pStyle w:val="a3"/>
        <w:numPr>
          <w:ilvl w:val="0"/>
          <w:numId w:val="3"/>
        </w:numPr>
        <w:tabs>
          <w:tab w:val="left" w:pos="567"/>
        </w:tabs>
        <w:spacing w:after="120" w:line="228" w:lineRule="auto"/>
        <w:ind w:left="369" w:hanging="369"/>
        <w:contextualSpacing w:val="0"/>
        <w:jc w:val="both"/>
        <w:rPr>
          <w:rFonts w:cs="Times New Roman"/>
        </w:rPr>
      </w:pPr>
      <w:r w:rsidRPr="00661989">
        <w:rPr>
          <w:rFonts w:cs="Times New Roman"/>
        </w:rPr>
        <w:t>сокрытие реальных последствий того, к чему призывают, сокрытие целей.</w:t>
      </w:r>
    </w:p>
    <w:p w:rsidR="00EB6356" w:rsidRPr="003B4D15" w:rsidRDefault="00EB6356" w:rsidP="00EB6356">
      <w:pPr>
        <w:tabs>
          <w:tab w:val="left" w:pos="6310"/>
        </w:tabs>
        <w:spacing w:after="60" w:line="228" w:lineRule="auto"/>
        <w:jc w:val="both"/>
      </w:pPr>
      <w:r w:rsidRPr="00661989">
        <w:t>М. Донской выделяет следующие приёмы [</w:t>
      </w:r>
      <w:r>
        <w:fldChar w:fldCharType="begin"/>
      </w:r>
      <w:r>
        <w:instrText xml:space="preserve"> REF _Ref10573192 \r \h  \* MERGEFORMAT </w:instrText>
      </w:r>
      <w:r>
        <w:fldChar w:fldCharType="separate"/>
      </w:r>
      <w:r>
        <w:t>6</w:t>
      </w:r>
      <w:r>
        <w:fldChar w:fldCharType="end"/>
      </w:r>
      <w:r w:rsidRPr="00661989">
        <w:t>]:</w:t>
      </w:r>
    </w:p>
    <w:p w:rsidR="00EB6356" w:rsidRPr="003B4D15" w:rsidRDefault="00EB6356" w:rsidP="00EB6356">
      <w:pPr>
        <w:pStyle w:val="a3"/>
        <w:numPr>
          <w:ilvl w:val="0"/>
          <w:numId w:val="4"/>
        </w:numPr>
        <w:tabs>
          <w:tab w:val="left" w:pos="426"/>
        </w:tabs>
        <w:spacing w:after="60" w:line="228" w:lineRule="auto"/>
        <w:ind w:left="369" w:hanging="369"/>
        <w:contextualSpacing w:val="0"/>
        <w:jc w:val="both"/>
        <w:rPr>
          <w:rFonts w:cs="Times New Roman"/>
        </w:rPr>
      </w:pPr>
      <w:r w:rsidRPr="003B4D15">
        <w:rPr>
          <w:rFonts w:cs="Times New Roman"/>
        </w:rPr>
        <w:t>сокрытие существенной информации;</w:t>
      </w:r>
    </w:p>
    <w:p w:rsidR="00EB6356" w:rsidRPr="003B4D15" w:rsidRDefault="00EB6356" w:rsidP="00EB6356">
      <w:pPr>
        <w:pStyle w:val="a3"/>
        <w:numPr>
          <w:ilvl w:val="0"/>
          <w:numId w:val="4"/>
        </w:numPr>
        <w:tabs>
          <w:tab w:val="left" w:pos="426"/>
        </w:tabs>
        <w:spacing w:after="60" w:line="228" w:lineRule="auto"/>
        <w:ind w:left="369" w:hanging="369"/>
        <w:contextualSpacing w:val="0"/>
        <w:jc w:val="both"/>
        <w:rPr>
          <w:rFonts w:cs="Times New Roman"/>
        </w:rPr>
      </w:pPr>
      <w:r w:rsidRPr="003B4D15">
        <w:rPr>
          <w:rFonts w:cs="Times New Roman"/>
        </w:rPr>
        <w:t>информационный мусор (поток пустой информации);</w:t>
      </w:r>
    </w:p>
    <w:p w:rsidR="00EB6356" w:rsidRPr="003B4D15" w:rsidRDefault="00EB6356" w:rsidP="00EB6356">
      <w:pPr>
        <w:pStyle w:val="a3"/>
        <w:numPr>
          <w:ilvl w:val="0"/>
          <w:numId w:val="4"/>
        </w:numPr>
        <w:tabs>
          <w:tab w:val="left" w:pos="426"/>
        </w:tabs>
        <w:spacing w:after="60" w:line="228" w:lineRule="auto"/>
        <w:ind w:left="369" w:hanging="369"/>
        <w:contextualSpacing w:val="0"/>
        <w:jc w:val="both"/>
        <w:rPr>
          <w:rFonts w:cs="Times New Roman"/>
        </w:rPr>
      </w:pPr>
      <w:r w:rsidRPr="003B4D15">
        <w:rPr>
          <w:rFonts w:cs="Times New Roman"/>
        </w:rPr>
        <w:t>смещение понятий;</w:t>
      </w:r>
    </w:p>
    <w:p w:rsidR="00EB6356" w:rsidRPr="003B4D15" w:rsidRDefault="00EB6356" w:rsidP="00EB6356">
      <w:pPr>
        <w:pStyle w:val="a3"/>
        <w:numPr>
          <w:ilvl w:val="0"/>
          <w:numId w:val="4"/>
        </w:numPr>
        <w:tabs>
          <w:tab w:val="left" w:pos="426"/>
        </w:tabs>
        <w:spacing w:after="60" w:line="228" w:lineRule="auto"/>
        <w:ind w:left="369" w:hanging="369"/>
        <w:contextualSpacing w:val="0"/>
        <w:jc w:val="both"/>
        <w:rPr>
          <w:rFonts w:cs="Times New Roman"/>
        </w:rPr>
      </w:pPr>
      <w:r w:rsidRPr="003B4D15">
        <w:rPr>
          <w:rFonts w:cs="Times New Roman"/>
        </w:rPr>
        <w:t>отвлечение внимания;</w:t>
      </w:r>
    </w:p>
    <w:p w:rsidR="00EB6356" w:rsidRPr="003B4D15" w:rsidRDefault="00EB6356" w:rsidP="00EB6356">
      <w:pPr>
        <w:pStyle w:val="a3"/>
        <w:numPr>
          <w:ilvl w:val="0"/>
          <w:numId w:val="4"/>
        </w:numPr>
        <w:tabs>
          <w:tab w:val="left" w:pos="426"/>
        </w:tabs>
        <w:spacing w:after="60" w:line="228" w:lineRule="auto"/>
        <w:ind w:left="369" w:hanging="369"/>
        <w:contextualSpacing w:val="0"/>
        <w:jc w:val="both"/>
        <w:rPr>
          <w:rFonts w:cs="Times New Roman"/>
        </w:rPr>
      </w:pPr>
      <w:r w:rsidRPr="003B4D15">
        <w:rPr>
          <w:rFonts w:cs="Times New Roman"/>
        </w:rPr>
        <w:t>применение ничего не значащих понятий;</w:t>
      </w:r>
    </w:p>
    <w:p w:rsidR="00EB6356" w:rsidRPr="003B4D15" w:rsidRDefault="00EB6356" w:rsidP="00EB6356">
      <w:pPr>
        <w:pStyle w:val="a3"/>
        <w:numPr>
          <w:ilvl w:val="0"/>
          <w:numId w:val="4"/>
        </w:numPr>
        <w:tabs>
          <w:tab w:val="left" w:pos="426"/>
        </w:tabs>
        <w:spacing w:after="60" w:line="228" w:lineRule="auto"/>
        <w:ind w:left="369" w:hanging="369"/>
        <w:contextualSpacing w:val="0"/>
        <w:jc w:val="both"/>
        <w:rPr>
          <w:rFonts w:cs="Times New Roman"/>
          <w:spacing w:val="-4"/>
        </w:rPr>
      </w:pPr>
      <w:r w:rsidRPr="003B4D15">
        <w:rPr>
          <w:rFonts w:cs="Times New Roman"/>
          <w:spacing w:val="-4"/>
        </w:rPr>
        <w:t>негативная информация сама себя продаёт, а за позитивную кто-то должен платить;</w:t>
      </w:r>
    </w:p>
    <w:p w:rsidR="00EB6356" w:rsidRPr="003B4D15" w:rsidRDefault="00EB6356" w:rsidP="00EB6356">
      <w:pPr>
        <w:pStyle w:val="a3"/>
        <w:numPr>
          <w:ilvl w:val="0"/>
          <w:numId w:val="4"/>
        </w:numPr>
        <w:tabs>
          <w:tab w:val="left" w:pos="426"/>
        </w:tabs>
        <w:spacing w:after="60" w:line="228" w:lineRule="auto"/>
        <w:ind w:left="369" w:hanging="369"/>
        <w:contextualSpacing w:val="0"/>
        <w:jc w:val="both"/>
        <w:rPr>
          <w:rFonts w:cs="Times New Roman"/>
        </w:rPr>
      </w:pPr>
      <w:r w:rsidRPr="003B4D15">
        <w:rPr>
          <w:rFonts w:cs="Times New Roman"/>
        </w:rPr>
        <w:t>ссылка на несуществующие основания;</w:t>
      </w:r>
    </w:p>
    <w:p w:rsidR="00EB6356" w:rsidRPr="003B4D15" w:rsidRDefault="00EB6356" w:rsidP="00EB6356">
      <w:pPr>
        <w:pStyle w:val="a3"/>
        <w:numPr>
          <w:ilvl w:val="0"/>
          <w:numId w:val="4"/>
        </w:numPr>
        <w:tabs>
          <w:tab w:val="left" w:pos="426"/>
        </w:tabs>
        <w:spacing w:after="60" w:line="228" w:lineRule="auto"/>
        <w:ind w:left="369" w:hanging="369"/>
        <w:contextualSpacing w:val="0"/>
        <w:jc w:val="both"/>
        <w:rPr>
          <w:rFonts w:cs="Times New Roman"/>
        </w:rPr>
      </w:pPr>
      <w:r w:rsidRPr="003B4D15">
        <w:rPr>
          <w:rFonts w:cs="Times New Roman"/>
        </w:rPr>
        <w:t>в огороде бузина, а в Киеве – дядька (основанием сомнительного вывода представляется достоверная или общеизвестная информация, никакого отношения к выводу не имеющая);</w:t>
      </w:r>
    </w:p>
    <w:p w:rsidR="00EB6356" w:rsidRPr="003B4D15" w:rsidRDefault="00EB6356" w:rsidP="00EB6356">
      <w:pPr>
        <w:pStyle w:val="a3"/>
        <w:numPr>
          <w:ilvl w:val="0"/>
          <w:numId w:val="4"/>
        </w:numPr>
        <w:tabs>
          <w:tab w:val="left" w:pos="426"/>
        </w:tabs>
        <w:spacing w:after="60" w:line="228" w:lineRule="auto"/>
        <w:ind w:left="369" w:hanging="369"/>
        <w:contextualSpacing w:val="0"/>
        <w:jc w:val="both"/>
        <w:rPr>
          <w:rFonts w:cs="Times New Roman"/>
        </w:rPr>
      </w:pPr>
      <w:r w:rsidRPr="003B4D15">
        <w:rPr>
          <w:rFonts w:cs="Times New Roman"/>
        </w:rPr>
        <w:t>информационные табу;</w:t>
      </w:r>
    </w:p>
    <w:p w:rsidR="00EB6356" w:rsidRPr="003B4D15" w:rsidRDefault="00EB6356" w:rsidP="00EB6356">
      <w:pPr>
        <w:pStyle w:val="a3"/>
        <w:numPr>
          <w:ilvl w:val="0"/>
          <w:numId w:val="4"/>
        </w:numPr>
        <w:tabs>
          <w:tab w:val="left" w:pos="567"/>
        </w:tabs>
        <w:spacing w:after="120" w:line="228" w:lineRule="auto"/>
        <w:ind w:left="369" w:hanging="369"/>
        <w:contextualSpacing w:val="0"/>
        <w:jc w:val="both"/>
        <w:rPr>
          <w:rFonts w:cs="Times New Roman"/>
        </w:rPr>
      </w:pPr>
      <w:r w:rsidRPr="003B4D15">
        <w:rPr>
          <w:rFonts w:cs="Times New Roman"/>
        </w:rPr>
        <w:lastRenderedPageBreak/>
        <w:t xml:space="preserve">прямая ложь. </w:t>
      </w:r>
    </w:p>
    <w:p w:rsidR="00EB6356" w:rsidRPr="003B4D15" w:rsidRDefault="00EB6356" w:rsidP="00EB6356">
      <w:pPr>
        <w:spacing w:after="60" w:line="228" w:lineRule="auto"/>
        <w:jc w:val="both"/>
      </w:pPr>
      <w:r w:rsidRPr="003B4D15">
        <w:t xml:space="preserve">В. Соловей определяет следующие цели информационной войны: </w:t>
      </w:r>
    </w:p>
    <w:p w:rsidR="00EB6356" w:rsidRPr="003B4D15" w:rsidRDefault="00EB6356" w:rsidP="00EB6356">
      <w:pPr>
        <w:pStyle w:val="a3"/>
        <w:numPr>
          <w:ilvl w:val="0"/>
          <w:numId w:val="2"/>
        </w:numPr>
        <w:tabs>
          <w:tab w:val="left" w:pos="426"/>
        </w:tabs>
        <w:spacing w:after="60" w:line="228" w:lineRule="auto"/>
        <w:ind w:left="369" w:hanging="369"/>
        <w:contextualSpacing w:val="0"/>
        <w:jc w:val="both"/>
        <w:rPr>
          <w:rFonts w:cs="Times New Roman"/>
        </w:rPr>
      </w:pPr>
      <w:r w:rsidRPr="003B4D15">
        <w:rPr>
          <w:rFonts w:cs="Times New Roman"/>
        </w:rPr>
        <w:t>внушить своим сторонникам, что они находятся на стороне правого дела, и поддерживать в них эту веру;</w:t>
      </w:r>
    </w:p>
    <w:p w:rsidR="00EB6356" w:rsidRPr="003B4D15" w:rsidRDefault="00EB6356" w:rsidP="00EB6356">
      <w:pPr>
        <w:pStyle w:val="a3"/>
        <w:numPr>
          <w:ilvl w:val="0"/>
          <w:numId w:val="2"/>
        </w:numPr>
        <w:tabs>
          <w:tab w:val="left" w:pos="426"/>
        </w:tabs>
        <w:spacing w:after="60" w:line="228" w:lineRule="auto"/>
        <w:ind w:left="369" w:hanging="369"/>
        <w:contextualSpacing w:val="0"/>
        <w:jc w:val="both"/>
        <w:rPr>
          <w:rFonts w:cs="Times New Roman"/>
        </w:rPr>
      </w:pPr>
      <w:r w:rsidRPr="003B4D15">
        <w:rPr>
          <w:rFonts w:cs="Times New Roman"/>
        </w:rPr>
        <w:t>деморализовать противостоящую сторону, спровоцировав у неё состояние растерянности и обречённости;</w:t>
      </w:r>
    </w:p>
    <w:p w:rsidR="00EB6356" w:rsidRPr="00661989" w:rsidRDefault="00EB6356" w:rsidP="00EB6356">
      <w:pPr>
        <w:pStyle w:val="a3"/>
        <w:numPr>
          <w:ilvl w:val="0"/>
          <w:numId w:val="2"/>
        </w:numPr>
        <w:tabs>
          <w:tab w:val="left" w:pos="426"/>
        </w:tabs>
        <w:spacing w:after="120" w:line="228" w:lineRule="auto"/>
        <w:ind w:left="369" w:hanging="369"/>
        <w:contextualSpacing w:val="0"/>
        <w:jc w:val="both"/>
        <w:rPr>
          <w:rFonts w:cs="Times New Roman"/>
        </w:rPr>
      </w:pPr>
      <w:r w:rsidRPr="003B4D15">
        <w:rPr>
          <w:rFonts w:cs="Times New Roman"/>
        </w:rPr>
        <w:t xml:space="preserve">вызвать у невключённой в конфликт </w:t>
      </w:r>
      <w:r w:rsidRPr="00661989">
        <w:rPr>
          <w:rFonts w:cs="Times New Roman"/>
        </w:rPr>
        <w:t>аудитории симпатии к своей позиции и неодобрение в адрес противостоящей стороны [</w:t>
      </w:r>
      <w:r>
        <w:fldChar w:fldCharType="begin"/>
      </w:r>
      <w:r>
        <w:instrText xml:space="preserve"> REF _Ref10573206 \r \h  \* MERGEFORMAT </w:instrText>
      </w:r>
      <w:r>
        <w:fldChar w:fldCharType="separate"/>
      </w:r>
      <w:r w:rsidRPr="00A9153E">
        <w:rPr>
          <w:rFonts w:cs="Times New Roman"/>
        </w:rPr>
        <w:t>12</w:t>
      </w:r>
      <w:r>
        <w:fldChar w:fldCharType="end"/>
      </w:r>
      <w:r w:rsidRPr="00661989">
        <w:rPr>
          <w:rFonts w:cs="Times New Roman"/>
        </w:rPr>
        <w:t xml:space="preserve">. </w:t>
      </w:r>
      <w:r w:rsidRPr="00661989">
        <w:rPr>
          <w:rFonts w:cs="Times New Roman"/>
          <w:lang w:val="en-US"/>
        </w:rPr>
        <w:t>C</w:t>
      </w:r>
      <w:r w:rsidRPr="00661989">
        <w:rPr>
          <w:rFonts w:cs="Times New Roman"/>
        </w:rPr>
        <w:t>. 21–22].</w:t>
      </w:r>
    </w:p>
    <w:p w:rsidR="00EB6356" w:rsidRPr="00437E02" w:rsidRDefault="00EB6356" w:rsidP="00EB6356">
      <w:pPr>
        <w:spacing w:after="120" w:line="223" w:lineRule="auto"/>
        <w:jc w:val="both"/>
        <w:rPr>
          <w:rStyle w:val="a5"/>
          <w:b w:val="0"/>
          <w:shd w:val="clear" w:color="auto" w:fill="FFFFFF"/>
        </w:rPr>
      </w:pPr>
      <w:r w:rsidRPr="003B4D15">
        <w:t xml:space="preserve">В ночь с 7 на 8 февраля 2018 года в </w:t>
      </w:r>
      <w:r w:rsidRPr="00437E02">
        <w:rPr>
          <w:rStyle w:val="a5"/>
          <w:shd w:val="clear" w:color="auto" w:fill="FFFFFF"/>
        </w:rPr>
        <w:t xml:space="preserve">сирийской провинции Дейр эз-Зор погибли российские граждане во </w:t>
      </w:r>
      <w:r w:rsidRPr="00661989">
        <w:rPr>
          <w:rStyle w:val="a5"/>
          <w:shd w:val="clear" w:color="auto" w:fill="FFFFFF"/>
        </w:rPr>
        <w:t>время авиаудара со стороны США. Это были предположительно бойцы частной военной компании, которая известна в СМИ как «ЧВК Вагнера» [</w:t>
      </w:r>
      <w:r>
        <w:fldChar w:fldCharType="begin"/>
      </w:r>
      <w:r>
        <w:instrText xml:space="preserve"> REF _Ref10573216 \r \h  \* MERGEFORMAT </w:instrText>
      </w:r>
      <w:r>
        <w:fldChar w:fldCharType="separate"/>
      </w:r>
      <w:r w:rsidRPr="00A9153E">
        <w:rPr>
          <w:rStyle w:val="a5"/>
          <w:shd w:val="clear" w:color="auto" w:fill="FFFFFF"/>
        </w:rPr>
        <w:t>13</w:t>
      </w:r>
      <w:r>
        <w:fldChar w:fldCharType="end"/>
      </w:r>
      <w:r w:rsidRPr="00661989">
        <w:rPr>
          <w:rStyle w:val="a5"/>
          <w:shd w:val="clear" w:color="auto" w:fill="FFFFFF"/>
        </w:rPr>
        <w:t>]. До</w:t>
      </w:r>
      <w:r w:rsidRPr="00437E02">
        <w:rPr>
          <w:rStyle w:val="a5"/>
          <w:shd w:val="clear" w:color="auto" w:fill="FFFFFF"/>
        </w:rPr>
        <w:t xml:space="preserve"> сих пор точно </w:t>
      </w:r>
      <w:r w:rsidRPr="00661989">
        <w:rPr>
          <w:rStyle w:val="a5"/>
          <w:shd w:val="clear" w:color="auto" w:fill="FFFFFF"/>
        </w:rPr>
        <w:t>неизвестно количество погибших и раненых. Официальный представитель МИД РФ М.В.</w:t>
      </w:r>
      <w:r w:rsidRPr="00661989">
        <w:rPr>
          <w:rStyle w:val="a5"/>
          <w:shd w:val="clear" w:color="auto" w:fill="FFFFFF"/>
          <w:lang w:val="en-US"/>
        </w:rPr>
        <w:t> </w:t>
      </w:r>
      <w:r w:rsidRPr="00661989">
        <w:rPr>
          <w:rStyle w:val="a5"/>
          <w:shd w:val="clear" w:color="auto" w:fill="FFFFFF"/>
        </w:rPr>
        <w:t>Захарова сообщила о пяти [</w:t>
      </w:r>
      <w:r>
        <w:fldChar w:fldCharType="begin"/>
      </w:r>
      <w:r>
        <w:instrText xml:space="preserve"> REF _Ref10573226 \r \h  \* MERGEFORMAT </w:instrText>
      </w:r>
      <w:r>
        <w:fldChar w:fldCharType="separate"/>
      </w:r>
      <w:r w:rsidRPr="00A9153E">
        <w:t>8</w:t>
      </w:r>
      <w:r>
        <w:fldChar w:fldCharType="end"/>
      </w:r>
      <w:r w:rsidRPr="00661989">
        <w:rPr>
          <w:rStyle w:val="a5"/>
          <w:shd w:val="clear" w:color="auto" w:fill="FFFFFF"/>
        </w:rPr>
        <w:t xml:space="preserve">]. Журналисты, блогеры и авторы </w:t>
      </w:r>
      <w:r w:rsidRPr="00661989">
        <w:rPr>
          <w:rStyle w:val="a5"/>
          <w:shd w:val="clear" w:color="auto" w:fill="FFFFFF"/>
          <w:lang w:val="en-US"/>
        </w:rPr>
        <w:t>Telegram</w:t>
      </w:r>
      <w:r w:rsidRPr="00661989">
        <w:rPr>
          <w:rStyle w:val="a5"/>
          <w:shd w:val="clear" w:color="auto" w:fill="FFFFFF"/>
        </w:rPr>
        <w:t>-каналов заявляют о более масштабных потерях</w:t>
      </w:r>
      <w:r w:rsidRPr="00437E02">
        <w:rPr>
          <w:rStyle w:val="a5"/>
          <w:shd w:val="clear" w:color="auto" w:fill="FFFFFF"/>
        </w:rPr>
        <w:t>. Цифры разнятся от 50 до 500 погибших.</w:t>
      </w:r>
    </w:p>
    <w:p w:rsidR="00EB6356" w:rsidRPr="00661989" w:rsidRDefault="00EB6356" w:rsidP="00EB6356">
      <w:pPr>
        <w:spacing w:after="120" w:line="221" w:lineRule="auto"/>
        <w:jc w:val="both"/>
        <w:rPr>
          <w:rStyle w:val="a5"/>
          <w:b w:val="0"/>
          <w:spacing w:val="-4"/>
          <w:shd w:val="clear" w:color="auto" w:fill="FFFFFF"/>
        </w:rPr>
      </w:pPr>
      <w:r w:rsidRPr="00437E02">
        <w:rPr>
          <w:rStyle w:val="a5"/>
          <w:spacing w:val="-4"/>
          <w:shd w:val="clear" w:color="auto" w:fill="FFFFFF"/>
        </w:rPr>
        <w:t xml:space="preserve">В </w:t>
      </w:r>
      <w:r w:rsidRPr="00661989">
        <w:rPr>
          <w:rStyle w:val="a5"/>
          <w:spacing w:val="-4"/>
          <w:shd w:val="clear" w:color="auto" w:fill="FFFFFF"/>
        </w:rPr>
        <w:t xml:space="preserve">российских СМИ и </w:t>
      </w:r>
      <w:r w:rsidRPr="00661989">
        <w:rPr>
          <w:rStyle w:val="a5"/>
          <w:spacing w:val="-4"/>
          <w:shd w:val="clear" w:color="auto" w:fill="FFFFFF"/>
          <w:lang w:val="en-US"/>
        </w:rPr>
        <w:t>Telegram</w:t>
      </w:r>
      <w:r w:rsidRPr="00661989">
        <w:rPr>
          <w:rStyle w:val="a5"/>
          <w:spacing w:val="-4"/>
          <w:shd w:val="clear" w:color="auto" w:fill="FFFFFF"/>
        </w:rPr>
        <w:t>-каналах скудные сведения о происшествии стали появляться только 11 февраля [</w:t>
      </w:r>
      <w:r>
        <w:fldChar w:fldCharType="begin"/>
      </w:r>
      <w:r>
        <w:instrText xml:space="preserve"> REF _Ref10573242 \r \h  \* MERGEFORMAT </w:instrText>
      </w:r>
      <w:r>
        <w:fldChar w:fldCharType="separate"/>
      </w:r>
      <w:r w:rsidRPr="00A9153E">
        <w:rPr>
          <w:rStyle w:val="a5"/>
          <w:shd w:val="clear" w:color="auto" w:fill="FFFFFF"/>
        </w:rPr>
        <w:t>15</w:t>
      </w:r>
      <w:r>
        <w:fldChar w:fldCharType="end"/>
      </w:r>
      <w:r w:rsidRPr="00661989">
        <w:rPr>
          <w:rStyle w:val="a5"/>
          <w:spacing w:val="-4"/>
          <w:shd w:val="clear" w:color="auto" w:fill="FFFFFF"/>
        </w:rPr>
        <w:t>]. Основной поток информации пришёлся на 13 февраля [</w:t>
      </w:r>
      <w:r w:rsidRPr="00661989">
        <w:t>1</w:t>
      </w:r>
      <w:r w:rsidRPr="00661989">
        <w:rPr>
          <w:rStyle w:val="a5"/>
          <w:spacing w:val="-4"/>
          <w:shd w:val="clear" w:color="auto" w:fill="FFFFFF"/>
        </w:rPr>
        <w:t>]. Активно тема развивалась примерно до 17 февраля [</w:t>
      </w:r>
      <w:r>
        <w:fldChar w:fldCharType="begin"/>
      </w:r>
      <w:r>
        <w:instrText xml:space="preserve"> REF _Ref10573265 \r \h  \* MERGEFORMAT </w:instrText>
      </w:r>
      <w:r>
        <w:fldChar w:fldCharType="separate"/>
      </w:r>
      <w:r w:rsidRPr="00A9153E">
        <w:rPr>
          <w:rStyle w:val="a5"/>
          <w:shd w:val="clear" w:color="auto" w:fill="FFFFFF"/>
        </w:rPr>
        <w:t>14</w:t>
      </w:r>
      <w:r>
        <w:fldChar w:fldCharType="end"/>
      </w:r>
      <w:r w:rsidRPr="00661989">
        <w:rPr>
          <w:rStyle w:val="a5"/>
          <w:spacing w:val="-4"/>
          <w:shd w:val="clear" w:color="auto" w:fill="FFFFFF"/>
        </w:rPr>
        <w:t xml:space="preserve">]. После этой даты сообщения о бое носили характер комментариев на заявления политиков и экспертов в публичном пространстве. </w:t>
      </w:r>
    </w:p>
    <w:p w:rsidR="00EB6356" w:rsidRPr="00661989" w:rsidRDefault="00EB6356" w:rsidP="00EB6356">
      <w:pPr>
        <w:shd w:val="clear" w:color="auto" w:fill="FFFFFF"/>
        <w:spacing w:after="120" w:line="221" w:lineRule="auto"/>
        <w:jc w:val="both"/>
        <w:rPr>
          <w:rStyle w:val="a5"/>
          <w:b w:val="0"/>
          <w:shd w:val="clear" w:color="auto" w:fill="FFFFFF"/>
        </w:rPr>
      </w:pPr>
      <w:r w:rsidRPr="00661989">
        <w:rPr>
          <w:rStyle w:val="a5"/>
          <w:shd w:val="clear" w:color="auto" w:fill="FFFFFF"/>
        </w:rPr>
        <w:t xml:space="preserve">Методология исследования такова. Мы проанализировали оригинальные посты в </w:t>
      </w:r>
      <w:r w:rsidRPr="00661989">
        <w:rPr>
          <w:rStyle w:val="a5"/>
          <w:shd w:val="clear" w:color="auto" w:fill="FFFFFF"/>
          <w:lang w:val="en-US"/>
        </w:rPr>
        <w:t>Telegram</w:t>
      </w:r>
      <w:r w:rsidRPr="00661989">
        <w:rPr>
          <w:rStyle w:val="a5"/>
          <w:shd w:val="clear" w:color="auto" w:fill="FFFFFF"/>
        </w:rPr>
        <w:t xml:space="preserve">, посвящённые этому событию с 11 февраля 2018 года по 19 февраля 2018 года. Общее количество публикаций – 107 за указанный период. Условно </w:t>
      </w:r>
      <w:r w:rsidRPr="00661989">
        <w:rPr>
          <w:rStyle w:val="a5"/>
          <w:shd w:val="clear" w:color="auto" w:fill="FFFFFF"/>
          <w:lang w:val="en-US"/>
        </w:rPr>
        <w:t>Telegram</w:t>
      </w:r>
      <w:r w:rsidRPr="00661989">
        <w:rPr>
          <w:rStyle w:val="a5"/>
          <w:shd w:val="clear" w:color="auto" w:fill="FFFFFF"/>
        </w:rPr>
        <w:t xml:space="preserve">-каналы, которые освещали тему, можно разделить на несколько групп. Первая – так называемые </w:t>
      </w:r>
      <w:r w:rsidRPr="00661989">
        <w:rPr>
          <w:rStyle w:val="a5"/>
          <w:shd w:val="clear" w:color="auto" w:fill="FFFFFF"/>
          <w:lang w:val="en-US"/>
        </w:rPr>
        <w:t>siloviki</w:t>
      </w:r>
      <w:r w:rsidRPr="00661989">
        <w:rPr>
          <w:rStyle w:val="a5"/>
          <w:shd w:val="clear" w:color="auto" w:fill="FFFFFF"/>
        </w:rPr>
        <w:t xml:space="preserve"> («338», «Майор и генерал», «ОПЕР слил», «Капитан Врунгель», «Мышь в овощном»), авторы позиционируют себя как действующие сотрудники силовых структур. Вторая – журналисты, которые специализируются на </w:t>
      </w:r>
      <w:r w:rsidRPr="00661989">
        <w:rPr>
          <w:rStyle w:val="a5"/>
          <w:shd w:val="clear" w:color="auto" w:fill="FFFFFF"/>
        </w:rPr>
        <w:t>военной и международной тематике («</w:t>
      </w:r>
      <w:r w:rsidRPr="00661989">
        <w:rPr>
          <w:rFonts w:eastAsia="Times New Roman"/>
        </w:rPr>
        <w:t>Kotsnews», «</w:t>
      </w:r>
      <w:r w:rsidRPr="00661989">
        <w:rPr>
          <w:rFonts w:eastAsia="Times New Roman"/>
          <w:lang w:val="en-US"/>
        </w:rPr>
        <w:t>WarGonzo</w:t>
      </w:r>
      <w:r w:rsidRPr="00661989">
        <w:rPr>
          <w:rFonts w:eastAsia="Times New Roman"/>
        </w:rPr>
        <w:t>», «Сладков +», «Андрей Медведев»)</w:t>
      </w:r>
      <w:r w:rsidRPr="00661989">
        <w:rPr>
          <w:rStyle w:val="a5"/>
          <w:shd w:val="clear" w:color="auto" w:fill="FFFFFF"/>
        </w:rPr>
        <w:t xml:space="preserve">. А также профиль </w:t>
      </w:r>
      <w:r w:rsidRPr="00661989">
        <w:rPr>
          <w:rFonts w:eastAsia="Times New Roman"/>
        </w:rPr>
        <w:t xml:space="preserve">Романа Сапонкова в </w:t>
      </w:r>
      <w:r w:rsidRPr="00661989">
        <w:rPr>
          <w:rFonts w:eastAsia="Times New Roman"/>
          <w:lang w:val="en-US"/>
        </w:rPr>
        <w:t>Facebook</w:t>
      </w:r>
      <w:r w:rsidRPr="00661989">
        <w:rPr>
          <w:rFonts w:eastAsia="Times New Roman"/>
        </w:rPr>
        <w:t>.</w:t>
      </w:r>
      <w:r w:rsidRPr="00661989">
        <w:rPr>
          <w:rFonts w:eastAsia="Times New Roman"/>
          <w:b/>
        </w:rPr>
        <w:t xml:space="preserve"> </w:t>
      </w:r>
      <w:r w:rsidRPr="00661989">
        <w:rPr>
          <w:rStyle w:val="a5"/>
          <w:shd w:val="clear" w:color="auto" w:fill="FFFFFF"/>
        </w:rPr>
        <w:t>Третья – эксперты «по всем вопросам» («Дионис Терруарович Апостолаки», «РИА 82», «Пул № 3», «Объектив Севастополь», «Вестник Дамаска», «Антискрепа» и пр.). Умышленно не упоминаем каналы-агрегаторы из-за отсутствия в их ленте оригинального контента.</w:t>
      </w:r>
    </w:p>
    <w:p w:rsidR="00EB6356" w:rsidRPr="00661989" w:rsidRDefault="00EB6356" w:rsidP="00EB6356">
      <w:pPr>
        <w:shd w:val="clear" w:color="auto" w:fill="FFFFFF"/>
        <w:spacing w:after="120" w:line="223" w:lineRule="auto"/>
        <w:jc w:val="both"/>
        <w:rPr>
          <w:rFonts w:eastAsia="Times New Roman"/>
          <w:spacing w:val="-2"/>
        </w:rPr>
      </w:pPr>
      <w:r w:rsidRPr="00661989">
        <w:rPr>
          <w:rStyle w:val="a5"/>
          <w:spacing w:val="-2"/>
          <w:shd w:val="clear" w:color="auto" w:fill="FFFFFF"/>
        </w:rPr>
        <w:t>Первое сообщение – это ссылка на публикацию на сайте Министерства обороны США. Постом поделились все упомянутые участники дискуссии. Реакция на новость – сомнения. Уничижительная характеристика – «</w:t>
      </w:r>
      <w:r w:rsidRPr="00661989">
        <w:rPr>
          <w:rFonts w:eastAsia="Times New Roman"/>
          <w:spacing w:val="-2"/>
        </w:rPr>
        <w:t>Официалка от</w:t>
      </w:r>
      <w:r w:rsidRPr="00661989">
        <w:rPr>
          <w:rFonts w:eastAsia="Times New Roman"/>
          <w:spacing w:val="-2"/>
          <w:bdr w:val="none" w:sz="0" w:space="0" w:color="auto" w:frame="1"/>
        </w:rPr>
        <w:t xml:space="preserve">: </w:t>
      </w:r>
      <w:r w:rsidRPr="00661989">
        <w:rPr>
          <w:rFonts w:eastAsia="Times New Roman"/>
          <w:spacing w:val="-2"/>
          <w:bdr w:val="none" w:sz="0" w:space="0" w:color="auto" w:frame="1"/>
          <w:lang w:val="en-US"/>
        </w:rPr>
        <w:t>chicken</w:t>
      </w:r>
      <w:r w:rsidRPr="00661989">
        <w:rPr>
          <w:rFonts w:eastAsia="Times New Roman"/>
          <w:spacing w:val="-2"/>
          <w:bdr w:val="none" w:sz="0" w:space="0" w:color="auto" w:frame="1"/>
        </w:rPr>
        <w:t>:</w:t>
      </w:r>
      <w:r w:rsidRPr="00661989">
        <w:rPr>
          <w:rFonts w:eastAsia="Times New Roman"/>
          <w:spacing w:val="-2"/>
        </w:rPr>
        <w:t xml:space="preserve"> “партнеров”». Ещё более резкий тон появился, когда телекомпания </w:t>
      </w:r>
      <w:r w:rsidRPr="00661989">
        <w:rPr>
          <w:rFonts w:eastAsia="Times New Roman"/>
          <w:spacing w:val="-2"/>
          <w:lang w:val="en-US"/>
        </w:rPr>
        <w:t>CNN</w:t>
      </w:r>
      <w:r w:rsidRPr="00661989">
        <w:rPr>
          <w:rFonts w:eastAsia="Times New Roman"/>
          <w:spacing w:val="-2"/>
        </w:rPr>
        <w:t xml:space="preserve"> опубликовали «кадры удара» (в том числе «по русским» в Сирии) </w:t>
      </w:r>
      <w:r w:rsidRPr="00661989">
        <w:rPr>
          <w:rStyle w:val="a5"/>
          <w:spacing w:val="-2"/>
          <w:shd w:val="clear" w:color="auto" w:fill="FFFFFF"/>
        </w:rPr>
        <w:t>[</w:t>
      </w:r>
      <w:r>
        <w:fldChar w:fldCharType="begin"/>
      </w:r>
      <w:r>
        <w:instrText xml:space="preserve"> REF _Ref10573277 \r \h  \* MERGEFORMAT </w:instrText>
      </w:r>
      <w:r>
        <w:fldChar w:fldCharType="separate"/>
      </w:r>
      <w:r w:rsidRPr="00A9153E">
        <w:rPr>
          <w:rStyle w:val="a5"/>
          <w:shd w:val="clear" w:color="auto" w:fill="FFFFFF"/>
        </w:rPr>
        <w:t>18</w:t>
      </w:r>
      <w:r>
        <w:fldChar w:fldCharType="end"/>
      </w:r>
      <w:r w:rsidRPr="00661989">
        <w:rPr>
          <w:rStyle w:val="a5"/>
          <w:spacing w:val="-2"/>
          <w:shd w:val="clear" w:color="auto" w:fill="FFFFFF"/>
        </w:rPr>
        <w:t>]</w:t>
      </w:r>
      <w:r w:rsidRPr="00661989">
        <w:rPr>
          <w:rFonts w:eastAsia="Times New Roman"/>
          <w:spacing w:val="-2"/>
        </w:rPr>
        <w:t xml:space="preserve">. Все было понятно изначально, </w:t>
      </w:r>
      <w:proofErr w:type="gramStart"/>
      <w:r w:rsidRPr="00661989">
        <w:rPr>
          <w:rFonts w:eastAsia="Times New Roman"/>
          <w:spacing w:val="-2"/>
        </w:rPr>
        <w:t>но</w:t>
      </w:r>
      <w:proofErr w:type="gramEnd"/>
      <w:r w:rsidRPr="00661989">
        <w:rPr>
          <w:rFonts w:eastAsia="Times New Roman"/>
          <w:spacing w:val="-2"/>
        </w:rPr>
        <w:t xml:space="preserve"> когда информполитикой занимаются ДБ, по-другому не получается. Аббревиатура ДБ отсылает к ставшей интернет-мемом нецензурной фразе, которую произнёс министр иностранных дел С.В. Лавров в прямом эфире трансляции пресс-конференции после переговоров с коллегой из Катара.</w:t>
      </w:r>
    </w:p>
    <w:p w:rsidR="00EB6356" w:rsidRPr="00661989" w:rsidRDefault="00EB6356" w:rsidP="00EB6356">
      <w:pPr>
        <w:shd w:val="clear" w:color="auto" w:fill="FFFFFF"/>
        <w:spacing w:after="120" w:line="221" w:lineRule="auto"/>
        <w:jc w:val="both"/>
        <w:rPr>
          <w:rFonts w:eastAsia="Times New Roman"/>
        </w:rPr>
      </w:pPr>
      <w:r w:rsidRPr="00661989">
        <w:rPr>
          <w:rFonts w:eastAsia="Times New Roman"/>
        </w:rPr>
        <w:t>Следующим тематическим блоком стало разъяснение широкой аудитории сути ЧВК. Мнения «телеграмеров» относительно этой структуры разделились. Часть представляла их бездушными наёмниками, которые являются вне закона в России, поэтому не стоит их жалеть и представлять героями. Другая часть описывала бойцов ЧВК как «наиболее боеспособные части», помогающие армии Асада (САА). Были и такие каналы, которые выражали сомнение, что эти люди имеют профессиональную военную подготовку: «нефтяная интербригада», «у по-настоящему серьёзных ребят “казаки” не работают» и пр.</w:t>
      </w:r>
    </w:p>
    <w:p w:rsidR="00EB6356" w:rsidRPr="00661989" w:rsidRDefault="00EB6356" w:rsidP="00EB6356">
      <w:pPr>
        <w:shd w:val="clear" w:color="auto" w:fill="FFFFFF"/>
        <w:spacing w:after="120" w:line="221" w:lineRule="auto"/>
        <w:jc w:val="both"/>
        <w:rPr>
          <w:rFonts w:eastAsia="Times New Roman"/>
          <w:spacing w:val="-4"/>
        </w:rPr>
      </w:pPr>
      <w:r w:rsidRPr="00661989">
        <w:rPr>
          <w:rFonts w:eastAsia="Times New Roman"/>
          <w:spacing w:val="-4"/>
        </w:rPr>
        <w:t>После того как интернет-издание «Ридус» опубликовало «</w:t>
      </w:r>
      <w:r w:rsidRPr="00661989">
        <w:rPr>
          <w:spacing w:val="-4"/>
          <w:shd w:val="clear" w:color="auto" w:fill="FFFFFF"/>
        </w:rPr>
        <w:t>подтверждение катастрофического боестолкновения российских наемников с американскими войсками в Сирии», негативные комментарии посыпались в адрес редакции этого СМИ: «</w:t>
      </w:r>
      <w:r w:rsidRPr="00661989">
        <w:rPr>
          <w:rFonts w:eastAsia="Times New Roman"/>
          <w:spacing w:val="-4"/>
        </w:rPr>
        <w:t xml:space="preserve">известная помойка заказух», «Наша курилка неофициально ужасается количеству потерь, </w:t>
      </w:r>
      <w:r w:rsidRPr="00661989">
        <w:rPr>
          <w:rFonts w:eastAsia="Times New Roman"/>
          <w:spacing w:val="-4"/>
        </w:rPr>
        <w:lastRenderedPageBreak/>
        <w:t xml:space="preserve">полагает что эти сведения не соответствуют действительности, а также злорадствует </w:t>
      </w:r>
      <w:r w:rsidRPr="00661989">
        <w:rPr>
          <w:rStyle w:val="a5"/>
          <w:spacing w:val="-4"/>
          <w:shd w:val="clear" w:color="auto" w:fill="FFFFFF"/>
        </w:rPr>
        <w:t>[</w:t>
      </w:r>
      <w:r>
        <w:fldChar w:fldCharType="begin"/>
      </w:r>
      <w:r>
        <w:instrText xml:space="preserve"> REF _Ref10573289 \r \h  \* MERGEFORMAT </w:instrText>
      </w:r>
      <w:r>
        <w:fldChar w:fldCharType="separate"/>
      </w:r>
      <w:r w:rsidRPr="00A9153E">
        <w:t>2</w:t>
      </w:r>
      <w:r>
        <w:fldChar w:fldCharType="end"/>
      </w:r>
      <w:r w:rsidRPr="00661989">
        <w:rPr>
          <w:rStyle w:val="a5"/>
          <w:spacing w:val="-4"/>
          <w:shd w:val="clear" w:color="auto" w:fill="FFFFFF"/>
        </w:rPr>
        <w:t>]</w:t>
      </w:r>
      <w:r w:rsidRPr="00661989">
        <w:rPr>
          <w:rFonts w:eastAsia="Times New Roman"/>
          <w:spacing w:val="-4"/>
        </w:rPr>
        <w:t>. Настоятельно рекомендуем СМИ взять комментарий у Насти Рыбки. Вся достоверная информация по теме только у неё».</w:t>
      </w:r>
    </w:p>
    <w:p w:rsidR="00EB6356" w:rsidRPr="00661989" w:rsidRDefault="00EB6356" w:rsidP="00EB6356">
      <w:pPr>
        <w:shd w:val="clear" w:color="auto" w:fill="FFFFFF"/>
        <w:spacing w:after="120" w:line="221" w:lineRule="auto"/>
        <w:jc w:val="both"/>
        <w:rPr>
          <w:rFonts w:eastAsia="Times New Roman"/>
        </w:rPr>
      </w:pPr>
      <w:r w:rsidRPr="00661989">
        <w:rPr>
          <w:rFonts w:eastAsia="Times New Roman"/>
        </w:rPr>
        <w:t>Похожая реакция была в отношении журналиста Олега Кашина, который привёл свои доказательства того, что событие действительно произошло: «Подключили клоуна Кашина. Иудушка знатный, несите другого аналитика по Сирии». Остальные комментарии преимущественно нецензурные.</w:t>
      </w:r>
    </w:p>
    <w:p w:rsidR="00EB6356" w:rsidRPr="00661989" w:rsidRDefault="00EB6356" w:rsidP="00EB6356">
      <w:pPr>
        <w:shd w:val="clear" w:color="auto" w:fill="FFFFFF"/>
        <w:spacing w:after="120" w:line="221" w:lineRule="auto"/>
        <w:jc w:val="both"/>
        <w:rPr>
          <w:rFonts w:eastAsia="Times New Roman"/>
        </w:rPr>
      </w:pPr>
      <w:r w:rsidRPr="00661989">
        <w:t xml:space="preserve">Объектом оскорблений и обвинений в том, что он делает информационные вбросы по заказу руководства украинских интернет-троллей, стал и журналист Семен Пегов, который ведёт канал «WarGonzo». Он опубликовал переговоры бойцов ЧВК во время боя. Сделал пометку, «парни прислали, не ручаюсь за достоверность самих записей, но инфа в общем и целом уже давно гуляет в околовоенных кругах». Реакция на это была следующая: «Угадайте откуда </w:t>
      </w:r>
      <w:proofErr w:type="gramStart"/>
      <w:r w:rsidRPr="00661989">
        <w:t>клоун</w:t>
      </w:r>
      <w:proofErr w:type="gramEnd"/>
      <w:r w:rsidRPr="00661989">
        <w:t xml:space="preserve"> который придумывает и ворует инсайды с переписи чужих постов и потом делает вброс на 600 ч Вагнера с фейковыми записями? Верно Семен Пегов из обоймы Lifenews – говноеда Габрелянова». Однако за коллегу заступился Олег Кашин: «</w:t>
      </w:r>
      <w:r w:rsidRPr="00661989">
        <w:rPr>
          <w:rFonts w:eastAsia="Times New Roman"/>
        </w:rPr>
        <w:t xml:space="preserve">Все-таки нужно уточнить, что WarGonzo – это не странный левый канал, а известный всем Семен Пегов из бывшего Лайфа, то есть один из трех-четырех (Стешин, Коц, Поддубный, а кто еще?) главных русских военкоров, и на украинскую пропаганду он точно не похож». Также Семёна поддержал </w:t>
      </w:r>
      <w:r w:rsidRPr="00661989">
        <w:t>Александр Коц «</w:t>
      </w:r>
      <w:r w:rsidRPr="00661989">
        <w:rPr>
          <w:rFonts w:eastAsia="Times New Roman"/>
        </w:rPr>
        <w:t xml:space="preserve">Я бы не стал строить </w:t>
      </w:r>
      <w:r w:rsidRPr="00661989">
        <w:rPr>
          <w:rFonts w:eastAsia="Times New Roman"/>
          <w:spacing w:val="-2"/>
        </w:rPr>
        <w:t>конспирологию вокруг канала </w:t>
      </w:r>
      <w:hyperlink r:id="rId6" w:anchor="/im?p=%40WarGonzo" w:history="1">
        <w:r w:rsidRPr="00661989">
          <w:rPr>
            <w:rFonts w:eastAsia="Times New Roman"/>
            <w:spacing w:val="-2"/>
          </w:rPr>
          <w:t>@WarGonzo</w:t>
        </w:r>
      </w:hyperlink>
      <w:r w:rsidRPr="00661989">
        <w:rPr>
          <w:rFonts w:eastAsia="Times New Roman"/>
          <w:spacing w:val="-2"/>
        </w:rPr>
        <w:t xml:space="preserve"> просто потому, что его ведет Семен Пегов, мой друг и боевой товарищ, с которым мы много чего пережили плечом к плечу в одном окопе. И он точно не будет участвовать ни в какой спланированной кампании по вбросам укропских фейков. Ему прислали записи, он их опубликовал. Мне подобные записи прислали еще в пятницу. Но я не стал их выкладывать, так как не знал источника. Наверняка все, что сейчас вбрасывается и публикуется, нужно делить где на пять, где на десять (Стрелков уже больше 600 “двухсотых” насчитал – это уже за гранью). Но и дыма без огня не бывает».</w:t>
      </w:r>
    </w:p>
    <w:p w:rsidR="00EB6356" w:rsidRPr="00661989" w:rsidRDefault="00EB6356" w:rsidP="00EB6356">
      <w:pPr>
        <w:shd w:val="clear" w:color="auto" w:fill="FFFFFF"/>
        <w:spacing w:after="120" w:line="221" w:lineRule="auto"/>
        <w:jc w:val="both"/>
        <w:rPr>
          <w:rFonts w:eastAsia="Times New Roman"/>
          <w:spacing w:val="-2"/>
        </w:rPr>
      </w:pPr>
      <w:r w:rsidRPr="00661989">
        <w:rPr>
          <w:rFonts w:eastAsia="Times New Roman"/>
          <w:spacing w:val="-2"/>
        </w:rPr>
        <w:t xml:space="preserve">На сайте </w:t>
      </w:r>
      <w:r w:rsidRPr="00661989">
        <w:rPr>
          <w:rFonts w:eastAsia="Times New Roman"/>
          <w:spacing w:val="-2"/>
          <w:lang w:val="en-US"/>
        </w:rPr>
        <w:t>CNN</w:t>
      </w:r>
      <w:r w:rsidRPr="00661989">
        <w:rPr>
          <w:rFonts w:eastAsia="Times New Roman"/>
          <w:spacing w:val="-2"/>
        </w:rPr>
        <w:t xml:space="preserve"> появились фотографии. Первая – красная пустыня и крупные камни на земле. Вторая – зелёное поле и много изувеченной военной техники </w:t>
      </w:r>
      <w:r w:rsidRPr="00661989">
        <w:rPr>
          <w:rStyle w:val="a5"/>
          <w:spacing w:val="-2"/>
          <w:shd w:val="clear" w:color="auto" w:fill="FFFFFF"/>
        </w:rPr>
        <w:t>[</w:t>
      </w:r>
      <w:r>
        <w:fldChar w:fldCharType="begin"/>
      </w:r>
      <w:r>
        <w:instrText xml:space="preserve"> REF _Ref10573305 \r \h  \* MERGEFORMAT </w:instrText>
      </w:r>
      <w:r>
        <w:fldChar w:fldCharType="separate"/>
      </w:r>
      <w:r w:rsidRPr="00A9153E">
        <w:rPr>
          <w:rStyle w:val="a5"/>
          <w:shd w:val="clear" w:color="auto" w:fill="FFFFFF"/>
        </w:rPr>
        <w:t>11</w:t>
      </w:r>
      <w:r>
        <w:fldChar w:fldCharType="end"/>
      </w:r>
      <w:r w:rsidRPr="00661989">
        <w:rPr>
          <w:rStyle w:val="a5"/>
          <w:spacing w:val="-2"/>
          <w:shd w:val="clear" w:color="auto" w:fill="FFFFFF"/>
        </w:rPr>
        <w:t>]</w:t>
      </w:r>
      <w:r w:rsidRPr="00661989">
        <w:rPr>
          <w:rFonts w:eastAsia="Times New Roman"/>
          <w:spacing w:val="-2"/>
        </w:rPr>
        <w:t>. Канал «</w:t>
      </w:r>
      <w:r w:rsidRPr="00661989">
        <w:rPr>
          <w:rFonts w:eastAsia="Times New Roman"/>
          <w:spacing w:val="-2"/>
          <w:lang w:val="en-US"/>
        </w:rPr>
        <w:t>Kotsnews</w:t>
      </w:r>
      <w:r w:rsidRPr="00661989">
        <w:rPr>
          <w:rFonts w:eastAsia="Times New Roman"/>
          <w:spacing w:val="-2"/>
        </w:rPr>
        <w:t>» вычислил, что первое фото – вид Марса, а по поводу второго высказался следующим образом: «Укропы поместили свою же разгромленную технику в Зеленополье на пустынный пейзаж и выдают за уничтоженную технику российской ЧВК. Не ведитесь». За что получил похвалу от коллег: «Спасибо, </w:t>
      </w:r>
      <w:hyperlink r:id="rId7" w:anchor="/im?p=%40sashakots" w:history="1">
        <w:r w:rsidRPr="00661989">
          <w:rPr>
            <w:rFonts w:eastAsia="Times New Roman"/>
            <w:spacing w:val="-2"/>
          </w:rPr>
          <w:t>@sashakots</w:t>
        </w:r>
      </w:hyperlink>
      <w:r w:rsidRPr="00661989">
        <w:rPr>
          <w:rFonts w:eastAsia="Times New Roman"/>
          <w:spacing w:val="-2"/>
        </w:rPr>
        <w:t xml:space="preserve">, как всегда на антифейковом посту». </w:t>
      </w:r>
    </w:p>
    <w:p w:rsidR="00EB6356" w:rsidRPr="00661989" w:rsidRDefault="00EB6356" w:rsidP="00EB6356">
      <w:pPr>
        <w:shd w:val="clear" w:color="auto" w:fill="FFFFFF"/>
        <w:spacing w:after="120" w:line="221" w:lineRule="auto"/>
        <w:jc w:val="both"/>
        <w:rPr>
          <w:rFonts w:eastAsia="Times New Roman"/>
          <w:spacing w:val="-4"/>
        </w:rPr>
      </w:pPr>
      <w:r w:rsidRPr="00661989">
        <w:rPr>
          <w:rFonts w:eastAsia="Times New Roman"/>
          <w:spacing w:val="-4"/>
        </w:rPr>
        <w:t xml:space="preserve">Такой накал в </w:t>
      </w:r>
      <w:r w:rsidRPr="00661989">
        <w:rPr>
          <w:rFonts w:eastAsia="Times New Roman"/>
          <w:spacing w:val="-4"/>
          <w:lang w:val="en-US"/>
        </w:rPr>
        <w:t>Telegram</w:t>
      </w:r>
      <w:r w:rsidRPr="00661989">
        <w:rPr>
          <w:rFonts w:eastAsia="Times New Roman"/>
          <w:spacing w:val="-4"/>
        </w:rPr>
        <w:t xml:space="preserve"> был до 14 февраля. Можно сказать, что произошёл перелом в информационной битве. Потому что до этого времени официальные власти никак не комментировали предполагаемую массовую гибель граждан России при неясных обстоятельствах. Можно предположить, что руками </w:t>
      </w:r>
      <w:r w:rsidRPr="00661989">
        <w:rPr>
          <w:rFonts w:eastAsia="Times New Roman"/>
          <w:spacing w:val="-4"/>
          <w:lang w:val="en-US"/>
        </w:rPr>
        <w:t>Telegram</w:t>
      </w:r>
      <w:r w:rsidRPr="00661989">
        <w:rPr>
          <w:rFonts w:eastAsia="Times New Roman"/>
          <w:spacing w:val="-4"/>
        </w:rPr>
        <w:t xml:space="preserve">-каналов пытались убедить аудиторию в </w:t>
      </w:r>
      <w:r w:rsidRPr="00661989">
        <w:rPr>
          <w:rFonts w:eastAsia="Times New Roman"/>
          <w:spacing w:val="-5"/>
        </w:rPr>
        <w:t>несостоятельности сообщения, переиначивании фактов, массовых вбросах. Данные, опубликованные в каналах, разнились очень значительно. Но 14 февраля было анон</w:t>
      </w:r>
      <w:r w:rsidRPr="00661989">
        <w:rPr>
          <w:rFonts w:eastAsia="Times New Roman"/>
          <w:spacing w:val="-5"/>
        </w:rPr>
        <w:softHyphen/>
        <w:t>сировано заявление</w:t>
      </w:r>
      <w:r w:rsidRPr="00661989">
        <w:rPr>
          <w:rFonts w:eastAsia="Times New Roman"/>
          <w:spacing w:val="-4"/>
        </w:rPr>
        <w:t xml:space="preserve"> спикера МИДа М.В Захаровой. И тон сообщений в </w:t>
      </w:r>
      <w:r w:rsidRPr="00661989">
        <w:rPr>
          <w:rFonts w:eastAsia="Times New Roman"/>
          <w:spacing w:val="-4"/>
          <w:lang w:val="en-US"/>
        </w:rPr>
        <w:t>Telegram</w:t>
      </w:r>
      <w:r w:rsidRPr="00661989">
        <w:rPr>
          <w:rFonts w:eastAsia="Times New Roman"/>
          <w:spacing w:val="-4"/>
        </w:rPr>
        <w:t xml:space="preserve">-каналах резко изменился. </w:t>
      </w:r>
    </w:p>
    <w:p w:rsidR="00EB6356" w:rsidRPr="00661989" w:rsidRDefault="00EB6356" w:rsidP="00EB6356">
      <w:pPr>
        <w:shd w:val="clear" w:color="auto" w:fill="FFFFFF"/>
        <w:spacing w:after="120" w:line="221" w:lineRule="auto"/>
        <w:jc w:val="both"/>
        <w:rPr>
          <w:rFonts w:eastAsia="Times New Roman"/>
          <w:spacing w:val="-4"/>
        </w:rPr>
      </w:pPr>
      <w:r w:rsidRPr="00661989">
        <w:rPr>
          <w:spacing w:val="-4"/>
        </w:rPr>
        <w:t>Например, б</w:t>
      </w:r>
      <w:r w:rsidRPr="00661989">
        <w:rPr>
          <w:rFonts w:eastAsia="Times New Roman"/>
          <w:spacing w:val="-4"/>
        </w:rPr>
        <w:t>ыл применён способ «размыть» тему. Стали появляться рассуждения на тему того, что невозможно похоронить тайно 200–300 человек и столько же отправить на лечение в госпитали, а именно такие цифры озвучивались зарубежными источниками.</w:t>
      </w:r>
      <w:r w:rsidRPr="00661989">
        <w:rPr>
          <w:spacing w:val="-4"/>
        </w:rPr>
        <w:t xml:space="preserve"> Сейчас в эпоху мобильных телефонов и доступного интернета все социальные сети были бы завалены соответствующими фотографиями. А их нет. К тому же, согласно данным сайта </w:t>
      </w:r>
      <w:r w:rsidRPr="00661989">
        <w:rPr>
          <w:spacing w:val="-4"/>
          <w:lang w:val="en-US"/>
        </w:rPr>
        <w:t>Fligh</w:t>
      </w:r>
      <w:r w:rsidRPr="00661989">
        <w:rPr>
          <w:spacing w:val="-4"/>
        </w:rPr>
        <w:softHyphen/>
      </w:r>
      <w:r w:rsidRPr="00661989">
        <w:rPr>
          <w:spacing w:val="-4"/>
          <w:lang w:val="en-US"/>
        </w:rPr>
        <w:t>tra</w:t>
      </w:r>
      <w:r w:rsidRPr="00661989">
        <w:rPr>
          <w:spacing w:val="-4"/>
        </w:rPr>
        <w:softHyphen/>
      </w:r>
      <w:r w:rsidRPr="00661989">
        <w:rPr>
          <w:spacing w:val="-4"/>
          <w:lang w:val="en-US"/>
        </w:rPr>
        <w:t>dar</w:t>
      </w:r>
      <w:r w:rsidRPr="00661989">
        <w:rPr>
          <w:spacing w:val="-4"/>
        </w:rPr>
        <w:t>24.</w:t>
      </w:r>
      <w:r w:rsidRPr="00661989">
        <w:rPr>
          <w:spacing w:val="-4"/>
          <w:lang w:val="en-US"/>
        </w:rPr>
        <w:t>com</w:t>
      </w:r>
      <w:r w:rsidRPr="00661989">
        <w:rPr>
          <w:spacing w:val="-4"/>
        </w:rPr>
        <w:t>, в аэропорт Дэйр-эз-Зора в день предполагаемого боя прилетел российский самолёт, который по сей день находится там, а единственный самолёт вылетел из этого аэропорта только 13 февраля. Поэтому очевидно, что раненых и убитых никто никуда не вывозил, а значит, их и не было: «</w:t>
      </w:r>
      <w:r w:rsidRPr="00661989">
        <w:rPr>
          <w:rFonts w:eastAsia="Times New Roman"/>
          <w:spacing w:val="-4"/>
        </w:rPr>
        <w:t xml:space="preserve">А теперь объясните мне, где хотя бы пять бортов с ранеными? Где борта с трупами? Где активность авиации после такого накроша? Где вывоз сотен человек раненых, который нам рассказывал человек на аудиозаписи? Ничего нет». </w:t>
      </w:r>
    </w:p>
    <w:p w:rsidR="00EB6356" w:rsidRPr="00661989" w:rsidRDefault="00EB6356" w:rsidP="00EB6356">
      <w:pPr>
        <w:shd w:val="clear" w:color="auto" w:fill="FFFFFF"/>
        <w:spacing w:after="120" w:line="218" w:lineRule="auto"/>
        <w:jc w:val="both"/>
        <w:rPr>
          <w:rFonts w:eastAsia="Times New Roman"/>
          <w:spacing w:val="-2"/>
        </w:rPr>
      </w:pPr>
      <w:r w:rsidRPr="00661989">
        <w:rPr>
          <w:spacing w:val="-2"/>
        </w:rPr>
        <w:lastRenderedPageBreak/>
        <w:t>Обструкции был подвержен опубликованный СМИ список погибших и раненых. Телеграмеры посчитали, что все упомянутые имеют очень редкие имена и отчества. А также «</w:t>
      </w:r>
      <w:r w:rsidRPr="00661989">
        <w:rPr>
          <w:rFonts w:eastAsia="Times New Roman"/>
          <w:bCs/>
          <w:spacing w:val="-2"/>
        </w:rPr>
        <w:t>очевидную стандартность фамилий</w:t>
      </w:r>
      <w:r w:rsidRPr="00661989">
        <w:rPr>
          <w:rFonts w:eastAsia="Times New Roman"/>
          <w:spacing w:val="-2"/>
        </w:rPr>
        <w:t xml:space="preserve">. Как под копирку. Процентов 70 заканчиваются на «ОВ», а 30 делятся между «ЕВ» и «ИН». Никаких на «ко», «ич», «юк» и «проч.». Когда М.В. Захарова озвучила, что погибли 5 россиян, а не 200-300, то стала педалироваться тема, что если жертвы ещё и есть, то это жители ДНР и ЛНР, которые поехали воевать в Сирию от безысходности, а никак не россияне. Поэтому МИД сообщил точные сведения. Главное, что больше в </w:t>
      </w:r>
      <w:r w:rsidRPr="00661989">
        <w:rPr>
          <w:rFonts w:eastAsia="Times New Roman"/>
          <w:spacing w:val="-2"/>
          <w:lang w:val="en-US"/>
        </w:rPr>
        <w:t>Telegram</w:t>
      </w:r>
      <w:r w:rsidRPr="00661989">
        <w:rPr>
          <w:rFonts w:eastAsia="Times New Roman"/>
          <w:spacing w:val="-2"/>
        </w:rPr>
        <w:t xml:space="preserve"> не писали, что событие выдумано пропагандой «вероятного противника».</w:t>
      </w:r>
    </w:p>
    <w:p w:rsidR="00EB6356" w:rsidRPr="00661989" w:rsidRDefault="00EB6356" w:rsidP="00EB6356">
      <w:pPr>
        <w:shd w:val="clear" w:color="auto" w:fill="FFFFFF"/>
        <w:spacing w:after="120" w:line="221" w:lineRule="auto"/>
        <w:jc w:val="both"/>
        <w:rPr>
          <w:rFonts w:eastAsia="Times New Roman"/>
          <w:spacing w:val="-4"/>
        </w:rPr>
      </w:pPr>
      <w:r w:rsidRPr="00661989">
        <w:rPr>
          <w:rFonts w:eastAsia="Times New Roman"/>
          <w:spacing w:val="-4"/>
        </w:rPr>
        <w:t xml:space="preserve">Также стали оперативно появляться интервью с бойцами и предполагаемыми руководителями ЧВК, которые в резкой форме осаживали журналистов, задававших неудобные вопросы. </w:t>
      </w:r>
    </w:p>
    <w:p w:rsidR="00EB6356" w:rsidRPr="00661989" w:rsidRDefault="00EB6356" w:rsidP="00EB6356">
      <w:pPr>
        <w:shd w:val="clear" w:color="auto" w:fill="FFFFFF"/>
        <w:spacing w:after="120" w:line="223" w:lineRule="auto"/>
        <w:jc w:val="both"/>
        <w:rPr>
          <w:rFonts w:eastAsia="Times New Roman"/>
          <w:spacing w:val="-4"/>
        </w:rPr>
      </w:pPr>
      <w:r w:rsidRPr="00661989">
        <w:rPr>
          <w:rFonts w:eastAsia="Times New Roman"/>
          <w:spacing w:val="-4"/>
        </w:rPr>
        <w:t xml:space="preserve">Проанализировав материалы популярного мессенджера, мы обнаружили использование технологий постправды, когда происходит </w:t>
      </w:r>
      <w:r w:rsidRPr="00661989">
        <w:rPr>
          <w:spacing w:val="-4"/>
          <w:shd w:val="clear" w:color="auto" w:fill="FFFFFF"/>
        </w:rPr>
        <w:t xml:space="preserve">подмена фактов фейками, спекуляция на самых низменных эмоциях, увод темы в сторону, навязывание оценочности. Очень чётко изменилось содержание постов после выступления Марии Захаровой – первого официального лица, выступившего по данной </w:t>
      </w:r>
      <w:r w:rsidRPr="00661989">
        <w:rPr>
          <w:spacing w:val="-4"/>
          <w:shd w:val="clear" w:color="auto" w:fill="FFFFFF"/>
        </w:rPr>
        <w:t xml:space="preserve">теме в публичном пространстве. </w:t>
      </w:r>
      <w:r w:rsidRPr="00661989">
        <w:rPr>
          <w:rFonts w:eastAsia="Times New Roman"/>
          <w:spacing w:val="-4"/>
        </w:rPr>
        <w:t xml:space="preserve">Ни одна </w:t>
      </w:r>
      <w:r w:rsidRPr="00661989">
        <w:rPr>
          <w:rFonts w:eastAsia="Times New Roman"/>
          <w:spacing w:val="-4"/>
          <w:lang w:val="en-US"/>
        </w:rPr>
        <w:t>Telegram</w:t>
      </w:r>
      <w:r w:rsidRPr="00661989">
        <w:rPr>
          <w:rFonts w:eastAsia="Times New Roman"/>
          <w:spacing w:val="-4"/>
        </w:rPr>
        <w:t>-редакция не назвала точное количество погибших и раненых. Все сведения по количеству жертв опирались на «анонимные источники и инсайды».</w:t>
      </w:r>
    </w:p>
    <w:p w:rsidR="00EB6356" w:rsidRPr="00661989" w:rsidRDefault="00EB6356" w:rsidP="00EB6356">
      <w:pPr>
        <w:spacing w:after="120" w:line="228" w:lineRule="auto"/>
        <w:jc w:val="both"/>
      </w:pPr>
      <w:r w:rsidRPr="00661989">
        <w:rPr>
          <w:rFonts w:eastAsia="Times New Roman"/>
        </w:rPr>
        <w:t>С.В. Чугров констатирует: «</w:t>
      </w:r>
      <w:r w:rsidRPr="00661989">
        <w:t xml:space="preserve">В случае разоблачения недобросовестного использования информационных ресурсов те СМИ, которые дорожат своим авторитетом, обычно извиняются за информацию. Так, The New York Times принесла извинения за облыжные обвинения Трампа и излишнюю запальчивость при освещении предвыборной кампании, СNN извинилась, когда была вынуждена прервать трансляцию заявления Мадонны о том, как она хотела “взорвать Белый дом” в знак протеста против избрания Трампа. Что же касается бесчисленных блогеров, редакторов сетевых журналов, порталов, форумов, то они извинений, как правило, не приносят и ложную </w:t>
      </w:r>
      <w:proofErr w:type="gramStart"/>
      <w:r w:rsidRPr="00661989">
        <w:t>информацию</w:t>
      </w:r>
      <w:proofErr w:type="gramEnd"/>
      <w:r w:rsidRPr="00661989">
        <w:t xml:space="preserve"> не опровергают. В результате традиционной журналистике угрожает кризис недоверия и коллапс» </w:t>
      </w:r>
      <w:r w:rsidRPr="00661989">
        <w:rPr>
          <w:rFonts w:eastAsia="Times New Roman"/>
        </w:rPr>
        <w:t>[</w:t>
      </w:r>
      <w:r>
        <w:fldChar w:fldCharType="begin"/>
      </w:r>
      <w:r>
        <w:instrText xml:space="preserve"> REF _Ref10573323 \r \h  \* MERGEFORMAT </w:instrText>
      </w:r>
      <w:r>
        <w:fldChar w:fldCharType="separate"/>
      </w:r>
      <w:r w:rsidRPr="00A9153E">
        <w:rPr>
          <w:rFonts w:eastAsia="Times New Roman"/>
        </w:rPr>
        <w:t>16</w:t>
      </w:r>
      <w:r>
        <w:fldChar w:fldCharType="end"/>
      </w:r>
      <w:r w:rsidRPr="00661989">
        <w:rPr>
          <w:rFonts w:eastAsia="Times New Roman"/>
        </w:rPr>
        <w:t>]</w:t>
      </w:r>
      <w:r w:rsidRPr="00661989">
        <w:t xml:space="preserve">. Что уж говорить об анонимных </w:t>
      </w:r>
      <w:r w:rsidRPr="00661989">
        <w:rPr>
          <w:lang w:val="en-US"/>
        </w:rPr>
        <w:t>Telegram</w:t>
      </w:r>
      <w:r w:rsidRPr="00661989">
        <w:t>-каналах. Благодаря анонимности и отсутствию юридического статуса они становятся незаменимым оружием информационных войн.</w:t>
      </w:r>
    </w:p>
    <w:p w:rsidR="00EB6356" w:rsidRPr="00661989" w:rsidRDefault="00EB6356" w:rsidP="00EB6356">
      <w:pPr>
        <w:spacing w:after="120" w:line="228" w:lineRule="auto"/>
        <w:jc w:val="both"/>
        <w:sectPr w:rsidR="00EB6356" w:rsidRPr="00661989" w:rsidSect="003B4D15">
          <w:footnotePr>
            <w:numRestart w:val="eachPage"/>
          </w:footnotePr>
          <w:type w:val="continuous"/>
          <w:pgSz w:w="11794" w:h="16443" w:code="183"/>
          <w:pgMar w:top="2155" w:right="1418" w:bottom="1361" w:left="1247" w:header="1021" w:footer="1021" w:gutter="0"/>
          <w:cols w:num="2" w:space="397"/>
          <w:docGrid w:linePitch="360"/>
        </w:sectPr>
      </w:pPr>
    </w:p>
    <w:p w:rsidR="00EB6356" w:rsidRPr="00661989" w:rsidRDefault="00EB6356" w:rsidP="00EB6356">
      <w:pPr>
        <w:pStyle w:val="aa"/>
        <w:outlineLvl w:val="0"/>
      </w:pPr>
      <w:r w:rsidRPr="00661989">
        <w:t>Литература</w:t>
      </w:r>
    </w:p>
    <w:p w:rsidR="00EB6356" w:rsidRPr="00661989" w:rsidRDefault="00EB6356" w:rsidP="00EB6356">
      <w:pPr>
        <w:pStyle w:val="aa"/>
        <w:rPr>
          <w:rFonts w:asciiTheme="minorHAnsi" w:hAnsiTheme="minorHAnsi"/>
          <w:szCs w:val="22"/>
        </w:rPr>
        <w:sectPr w:rsidR="00EB6356" w:rsidRPr="00661989" w:rsidSect="003B4D15">
          <w:footnotePr>
            <w:numRestart w:val="eachPage"/>
          </w:footnotePr>
          <w:type w:val="continuous"/>
          <w:pgSz w:w="11794" w:h="16443" w:code="183"/>
          <w:pgMar w:top="2155" w:right="1418" w:bottom="1361" w:left="1247" w:header="1021" w:footer="1021" w:gutter="0"/>
          <w:cols w:space="708"/>
          <w:docGrid w:linePitch="360"/>
        </w:sectPr>
      </w:pPr>
      <w:bookmarkStart w:id="6" w:name="_Ref10573252"/>
    </w:p>
    <w:p w:rsidR="00EB6356" w:rsidRPr="00661989" w:rsidRDefault="00EB6356" w:rsidP="00EB6356">
      <w:pPr>
        <w:pStyle w:val="a6"/>
        <w:numPr>
          <w:ilvl w:val="0"/>
          <w:numId w:val="5"/>
        </w:numPr>
        <w:tabs>
          <w:tab w:val="left" w:pos="284"/>
        </w:tabs>
        <w:spacing w:after="60" w:line="228" w:lineRule="auto"/>
        <w:ind w:left="0" w:firstLine="0"/>
        <w:jc w:val="both"/>
        <w:rPr>
          <w:rFonts w:asciiTheme="minorHAnsi" w:hAnsiTheme="minorHAnsi"/>
          <w:sz w:val="18"/>
          <w:szCs w:val="22"/>
        </w:rPr>
      </w:pPr>
      <w:r w:rsidRPr="00661989">
        <w:rPr>
          <w:rFonts w:asciiTheme="minorHAnsi" w:hAnsiTheme="minorHAnsi"/>
          <w:sz w:val="18"/>
          <w:szCs w:val="22"/>
        </w:rPr>
        <w:t xml:space="preserve">Барышников В. Имена и фамилии погибших бойцов «ЧВК Вагнера» [Электронный ресурс] // Радио Свобода. 2018. 14 февр. </w:t>
      </w:r>
      <w:r w:rsidRPr="00661989">
        <w:rPr>
          <w:rFonts w:asciiTheme="minorHAnsi" w:hAnsiTheme="minorHAnsi"/>
          <w:sz w:val="18"/>
          <w:szCs w:val="22"/>
          <w:lang w:val="en-US"/>
        </w:rPr>
        <w:t>URL</w:t>
      </w:r>
      <w:r w:rsidRPr="00661989">
        <w:rPr>
          <w:rFonts w:asciiTheme="minorHAnsi" w:hAnsiTheme="minorHAnsi"/>
          <w:sz w:val="18"/>
          <w:szCs w:val="22"/>
        </w:rPr>
        <w:t>: https://www.svoboda.org/a/2903</w:t>
      </w:r>
      <w:r w:rsidRPr="00661989">
        <w:rPr>
          <w:rFonts w:asciiTheme="minorHAnsi" w:hAnsiTheme="minorHAnsi"/>
          <w:sz w:val="18"/>
          <w:szCs w:val="22"/>
        </w:rPr>
        <w:softHyphen/>
        <w:t>8004.html (дата обращения: 03.02.2019).</w:t>
      </w:r>
      <w:bookmarkEnd w:id="6"/>
      <w:r w:rsidRPr="00661989">
        <w:rPr>
          <w:rFonts w:asciiTheme="minorHAnsi" w:hAnsiTheme="minorHAnsi"/>
          <w:sz w:val="18"/>
          <w:szCs w:val="22"/>
        </w:rPr>
        <w:t xml:space="preserve"> </w:t>
      </w:r>
    </w:p>
    <w:p w:rsidR="00EB6356" w:rsidRPr="00661989" w:rsidRDefault="00EB6356" w:rsidP="00EB6356">
      <w:pPr>
        <w:pStyle w:val="a6"/>
        <w:numPr>
          <w:ilvl w:val="0"/>
          <w:numId w:val="5"/>
        </w:numPr>
        <w:tabs>
          <w:tab w:val="left" w:pos="284"/>
        </w:tabs>
        <w:spacing w:after="60" w:line="228" w:lineRule="auto"/>
        <w:ind w:left="0" w:firstLine="0"/>
        <w:jc w:val="both"/>
        <w:rPr>
          <w:rFonts w:asciiTheme="minorHAnsi" w:hAnsiTheme="minorHAnsi"/>
          <w:sz w:val="18"/>
          <w:szCs w:val="22"/>
        </w:rPr>
      </w:pPr>
      <w:bookmarkStart w:id="7" w:name="_Ref10573289"/>
      <w:r w:rsidRPr="00661989">
        <w:rPr>
          <w:rFonts w:asciiTheme="minorHAnsi" w:hAnsiTheme="minorHAnsi"/>
          <w:sz w:val="18"/>
          <w:szCs w:val="22"/>
        </w:rPr>
        <w:t xml:space="preserve">Болотов С. США страшно отомстили России в Сирии, убив более 200 бойцов «ЧВК Вагнера» [Электронный ресурс] // Ридус. 2018. 11 февр. </w:t>
      </w:r>
      <w:r w:rsidRPr="00661989">
        <w:rPr>
          <w:rFonts w:asciiTheme="minorHAnsi" w:hAnsiTheme="minorHAnsi"/>
          <w:sz w:val="18"/>
          <w:szCs w:val="22"/>
          <w:lang w:val="en-US"/>
        </w:rPr>
        <w:t>URL</w:t>
      </w:r>
      <w:r w:rsidRPr="00661989">
        <w:rPr>
          <w:rFonts w:asciiTheme="minorHAnsi" w:hAnsiTheme="minorHAnsi"/>
          <w:sz w:val="18"/>
          <w:szCs w:val="22"/>
        </w:rPr>
        <w:t>: https://www.ri</w:t>
      </w:r>
      <w:r w:rsidRPr="00661989">
        <w:rPr>
          <w:rFonts w:asciiTheme="minorHAnsi" w:hAnsiTheme="minorHAnsi"/>
          <w:sz w:val="18"/>
          <w:szCs w:val="22"/>
        </w:rPr>
        <w:softHyphen/>
        <w:t>dus.ru/news/270694 (дата обращения</w:t>
      </w:r>
      <w:r w:rsidRPr="00661989">
        <w:rPr>
          <w:rFonts w:asciiTheme="minorHAnsi" w:hAnsiTheme="minorHAnsi"/>
          <w:sz w:val="18"/>
          <w:szCs w:val="22"/>
          <w:lang w:val="en-US"/>
        </w:rPr>
        <w:t>:</w:t>
      </w:r>
      <w:r w:rsidRPr="00661989">
        <w:rPr>
          <w:rFonts w:asciiTheme="minorHAnsi" w:hAnsiTheme="minorHAnsi"/>
          <w:sz w:val="18"/>
          <w:szCs w:val="22"/>
        </w:rPr>
        <w:t xml:space="preserve"> 07.02.2019).</w:t>
      </w:r>
      <w:bookmarkEnd w:id="7"/>
      <w:r w:rsidRPr="00661989">
        <w:rPr>
          <w:rFonts w:asciiTheme="minorHAnsi" w:hAnsiTheme="minorHAnsi"/>
          <w:sz w:val="18"/>
          <w:szCs w:val="22"/>
        </w:rPr>
        <w:t xml:space="preserve"> </w:t>
      </w:r>
    </w:p>
    <w:p w:rsidR="00EB6356" w:rsidRPr="00661989" w:rsidRDefault="00EB6356" w:rsidP="00EB6356">
      <w:pPr>
        <w:pStyle w:val="a6"/>
        <w:numPr>
          <w:ilvl w:val="0"/>
          <w:numId w:val="5"/>
        </w:numPr>
        <w:tabs>
          <w:tab w:val="left" w:pos="284"/>
        </w:tabs>
        <w:spacing w:after="60" w:line="228" w:lineRule="auto"/>
        <w:ind w:left="0" w:firstLine="0"/>
        <w:jc w:val="both"/>
        <w:rPr>
          <w:rFonts w:asciiTheme="minorHAnsi" w:hAnsiTheme="minorHAnsi"/>
          <w:sz w:val="18"/>
          <w:szCs w:val="22"/>
        </w:rPr>
      </w:pPr>
      <w:bookmarkStart w:id="8" w:name="_Ref10573064"/>
      <w:r w:rsidRPr="00661989">
        <w:rPr>
          <w:rFonts w:asciiTheme="minorHAnsi" w:hAnsiTheme="minorHAnsi"/>
          <w:sz w:val="18"/>
          <w:szCs w:val="22"/>
        </w:rPr>
        <w:t>Бондаренко О.В. Телеграмм-каналы как новый вид коммуникации с общественностью // Век информации. 2108. Т. 2, № 3. С. 170–172.</w:t>
      </w:r>
      <w:bookmarkEnd w:id="8"/>
    </w:p>
    <w:p w:rsidR="00EB6356" w:rsidRPr="00661989" w:rsidRDefault="00EB6356" w:rsidP="00EB6356">
      <w:pPr>
        <w:pStyle w:val="a6"/>
        <w:numPr>
          <w:ilvl w:val="0"/>
          <w:numId w:val="5"/>
        </w:numPr>
        <w:tabs>
          <w:tab w:val="left" w:pos="284"/>
        </w:tabs>
        <w:spacing w:after="60" w:line="228" w:lineRule="auto"/>
        <w:ind w:left="0" w:firstLine="0"/>
        <w:jc w:val="both"/>
        <w:rPr>
          <w:rFonts w:asciiTheme="minorHAnsi" w:hAnsiTheme="minorHAnsi"/>
          <w:sz w:val="18"/>
          <w:szCs w:val="22"/>
        </w:rPr>
      </w:pPr>
      <w:bookmarkStart w:id="9" w:name="_Ref10573113"/>
      <w:r w:rsidRPr="00661989">
        <w:rPr>
          <w:rFonts w:asciiTheme="minorHAnsi" w:hAnsiTheme="minorHAnsi"/>
          <w:sz w:val="18"/>
          <w:szCs w:val="22"/>
        </w:rPr>
        <w:t>Вепринцев В.Б., Манойло А.В., Петренко А.И., Фролов Д.Б. Операции информационно-психологической войны: краткий энциклопедический словарь-справоч</w:t>
      </w:r>
      <w:r w:rsidRPr="00661989">
        <w:rPr>
          <w:rFonts w:asciiTheme="minorHAnsi" w:hAnsiTheme="minorHAnsi"/>
          <w:sz w:val="18"/>
          <w:szCs w:val="22"/>
        </w:rPr>
        <w:softHyphen/>
        <w:t>ник. М.: Горячая линия – Телеком, 2005. 495 с.</w:t>
      </w:r>
      <w:bookmarkEnd w:id="9"/>
    </w:p>
    <w:p w:rsidR="00EB6356" w:rsidRPr="00661989" w:rsidRDefault="00EB6356" w:rsidP="00EB6356">
      <w:pPr>
        <w:pStyle w:val="a6"/>
        <w:numPr>
          <w:ilvl w:val="0"/>
          <w:numId w:val="5"/>
        </w:numPr>
        <w:tabs>
          <w:tab w:val="left" w:pos="284"/>
        </w:tabs>
        <w:spacing w:after="60" w:line="228" w:lineRule="auto"/>
        <w:ind w:left="0" w:firstLine="0"/>
        <w:jc w:val="both"/>
        <w:rPr>
          <w:rFonts w:asciiTheme="minorHAnsi" w:hAnsiTheme="minorHAnsi"/>
          <w:sz w:val="18"/>
          <w:szCs w:val="22"/>
        </w:rPr>
      </w:pPr>
      <w:bookmarkStart w:id="10" w:name="_Ref10573144"/>
      <w:r w:rsidRPr="00661989">
        <w:rPr>
          <w:rFonts w:asciiTheme="minorHAnsi" w:hAnsiTheme="minorHAnsi"/>
          <w:sz w:val="18"/>
          <w:szCs w:val="22"/>
        </w:rPr>
        <w:t>Вирен Г.В. Современные медиа. Приём информационных войн. М.: Аспект Пресс, 2017. 128 с.</w:t>
      </w:r>
      <w:bookmarkEnd w:id="10"/>
    </w:p>
    <w:p w:rsidR="00EB6356" w:rsidRPr="00661989" w:rsidRDefault="00EB6356" w:rsidP="00EB6356">
      <w:pPr>
        <w:pStyle w:val="a6"/>
        <w:numPr>
          <w:ilvl w:val="0"/>
          <w:numId w:val="5"/>
        </w:numPr>
        <w:tabs>
          <w:tab w:val="left" w:pos="284"/>
        </w:tabs>
        <w:spacing w:after="60" w:line="228" w:lineRule="auto"/>
        <w:ind w:left="0" w:firstLine="0"/>
        <w:jc w:val="both"/>
        <w:rPr>
          <w:rFonts w:asciiTheme="minorHAnsi" w:hAnsiTheme="minorHAnsi"/>
          <w:sz w:val="18"/>
          <w:szCs w:val="22"/>
        </w:rPr>
      </w:pPr>
      <w:bookmarkStart w:id="11" w:name="_Ref10573192"/>
      <w:r w:rsidRPr="00661989">
        <w:rPr>
          <w:rFonts w:asciiTheme="minorHAnsi" w:hAnsiTheme="minorHAnsi"/>
          <w:sz w:val="18"/>
          <w:szCs w:val="22"/>
        </w:rPr>
        <w:t>Донской М. Методы ведения информационной войны // Прогнозис. 2006. № 2.</w:t>
      </w:r>
      <w:bookmarkEnd w:id="11"/>
    </w:p>
    <w:p w:rsidR="00EB6356" w:rsidRPr="00661989" w:rsidRDefault="00EB6356" w:rsidP="00EB6356">
      <w:pPr>
        <w:pStyle w:val="a6"/>
        <w:numPr>
          <w:ilvl w:val="0"/>
          <w:numId w:val="5"/>
        </w:numPr>
        <w:tabs>
          <w:tab w:val="left" w:pos="284"/>
        </w:tabs>
        <w:spacing w:after="60" w:line="228" w:lineRule="auto"/>
        <w:ind w:left="0" w:firstLine="0"/>
        <w:jc w:val="both"/>
        <w:rPr>
          <w:rFonts w:asciiTheme="minorHAnsi" w:hAnsiTheme="minorHAnsi"/>
          <w:sz w:val="18"/>
          <w:szCs w:val="22"/>
        </w:rPr>
      </w:pPr>
      <w:bookmarkStart w:id="12" w:name="_Ref10573101"/>
      <w:r w:rsidRPr="00661989">
        <w:rPr>
          <w:rFonts w:asciiTheme="minorHAnsi" w:hAnsiTheme="minorHAnsi"/>
          <w:sz w:val="18"/>
          <w:szCs w:val="22"/>
        </w:rPr>
        <w:t xml:space="preserve">Ефимов А. Платон мне друг, но истины не надо [Электронный ресурс] // </w:t>
      </w:r>
      <w:r w:rsidRPr="00661989">
        <w:rPr>
          <w:rFonts w:asciiTheme="minorHAnsi" w:hAnsiTheme="minorHAnsi"/>
          <w:sz w:val="18"/>
          <w:szCs w:val="22"/>
          <w:lang w:val="en-US"/>
        </w:rPr>
        <w:t>N</w:t>
      </w:r>
      <w:r w:rsidRPr="00661989">
        <w:rPr>
          <w:rFonts w:asciiTheme="minorHAnsi" w:hAnsiTheme="minorHAnsi"/>
          <w:sz w:val="18"/>
          <w:szCs w:val="22"/>
        </w:rPr>
        <w:t xml:space="preserve">+1. 2016. 21 нояб. </w:t>
      </w:r>
      <w:r w:rsidRPr="00661989">
        <w:rPr>
          <w:rFonts w:asciiTheme="minorHAnsi" w:hAnsiTheme="minorHAnsi"/>
          <w:sz w:val="18"/>
          <w:szCs w:val="22"/>
          <w:lang w:val="en-US"/>
        </w:rPr>
        <w:t>URL</w:t>
      </w:r>
      <w:r w:rsidRPr="00661989">
        <w:rPr>
          <w:rFonts w:asciiTheme="minorHAnsi" w:hAnsiTheme="minorHAnsi"/>
          <w:sz w:val="18"/>
          <w:szCs w:val="22"/>
        </w:rPr>
        <w:t xml:space="preserve">: </w:t>
      </w:r>
      <w:r w:rsidRPr="00661989">
        <w:rPr>
          <w:rFonts w:asciiTheme="minorHAnsi" w:hAnsiTheme="minorHAnsi"/>
          <w:sz w:val="18"/>
          <w:szCs w:val="22"/>
        </w:rPr>
        <w:t>https://nplus1.ru/material/2016/11/21/post-truth-world (дата обращения: 09.02.2019).</w:t>
      </w:r>
      <w:bookmarkEnd w:id="12"/>
      <w:r w:rsidRPr="00661989">
        <w:rPr>
          <w:rFonts w:asciiTheme="minorHAnsi" w:hAnsiTheme="minorHAnsi"/>
          <w:sz w:val="18"/>
          <w:szCs w:val="22"/>
        </w:rPr>
        <w:t xml:space="preserve"> </w:t>
      </w:r>
    </w:p>
    <w:p w:rsidR="00EB6356" w:rsidRPr="00661989" w:rsidRDefault="00EB6356" w:rsidP="00EB6356">
      <w:pPr>
        <w:pStyle w:val="a6"/>
        <w:numPr>
          <w:ilvl w:val="0"/>
          <w:numId w:val="5"/>
        </w:numPr>
        <w:tabs>
          <w:tab w:val="left" w:pos="284"/>
        </w:tabs>
        <w:spacing w:after="60" w:line="228" w:lineRule="auto"/>
        <w:ind w:left="0" w:firstLine="0"/>
        <w:jc w:val="both"/>
        <w:rPr>
          <w:rFonts w:asciiTheme="minorHAnsi" w:hAnsiTheme="minorHAnsi"/>
          <w:sz w:val="18"/>
          <w:szCs w:val="22"/>
        </w:rPr>
      </w:pPr>
      <w:bookmarkStart w:id="13" w:name="_Ref10573226"/>
      <w:r w:rsidRPr="00661989">
        <w:rPr>
          <w:rFonts w:asciiTheme="minorHAnsi" w:hAnsiTheme="minorHAnsi"/>
          <w:sz w:val="18"/>
          <w:szCs w:val="22"/>
        </w:rPr>
        <w:t xml:space="preserve">Захарова: в Сирии могли погибнуть пять российских граждан, и это не военнослужащие [Электронный ресурс] // ТАСС. 2018. 15 февр. </w:t>
      </w:r>
      <w:r w:rsidRPr="00661989">
        <w:rPr>
          <w:rFonts w:asciiTheme="minorHAnsi" w:hAnsiTheme="minorHAnsi"/>
          <w:sz w:val="18"/>
          <w:szCs w:val="22"/>
          <w:lang w:val="en-US"/>
        </w:rPr>
        <w:t>URL</w:t>
      </w:r>
      <w:r w:rsidRPr="00661989">
        <w:rPr>
          <w:rFonts w:asciiTheme="minorHAnsi" w:hAnsiTheme="minorHAnsi"/>
          <w:sz w:val="18"/>
          <w:szCs w:val="22"/>
        </w:rPr>
        <w:t>: https://tass.ru/ politika/4962156 (дата обращения</w:t>
      </w:r>
      <w:r w:rsidRPr="00661989">
        <w:rPr>
          <w:rFonts w:asciiTheme="minorHAnsi" w:hAnsiTheme="minorHAnsi"/>
          <w:sz w:val="18"/>
          <w:szCs w:val="22"/>
          <w:lang w:val="en-US"/>
        </w:rPr>
        <w:t>:</w:t>
      </w:r>
      <w:r w:rsidRPr="00661989">
        <w:rPr>
          <w:rFonts w:asciiTheme="minorHAnsi" w:hAnsiTheme="minorHAnsi"/>
          <w:sz w:val="18"/>
          <w:szCs w:val="22"/>
        </w:rPr>
        <w:t xml:space="preserve"> 01.02.2019).</w:t>
      </w:r>
      <w:bookmarkEnd w:id="13"/>
    </w:p>
    <w:p w:rsidR="00EB6356" w:rsidRPr="00661989" w:rsidRDefault="00EB6356" w:rsidP="00EB6356">
      <w:pPr>
        <w:pStyle w:val="a6"/>
        <w:numPr>
          <w:ilvl w:val="0"/>
          <w:numId w:val="5"/>
        </w:numPr>
        <w:tabs>
          <w:tab w:val="left" w:pos="284"/>
        </w:tabs>
        <w:spacing w:after="60" w:line="228" w:lineRule="auto"/>
        <w:ind w:left="0" w:firstLine="0"/>
        <w:jc w:val="both"/>
        <w:rPr>
          <w:rFonts w:asciiTheme="minorHAnsi" w:hAnsiTheme="minorHAnsi"/>
          <w:sz w:val="18"/>
          <w:szCs w:val="22"/>
        </w:rPr>
      </w:pPr>
      <w:bookmarkStart w:id="14" w:name="_Ref10573133"/>
      <w:r w:rsidRPr="00661989">
        <w:rPr>
          <w:rFonts w:asciiTheme="minorHAnsi" w:hAnsiTheme="minorHAnsi"/>
          <w:sz w:val="18"/>
          <w:szCs w:val="22"/>
        </w:rPr>
        <w:t xml:space="preserve">Панарин И.Н. Информационная война, </w:t>
      </w:r>
      <w:r w:rsidRPr="00661989">
        <w:rPr>
          <w:rFonts w:asciiTheme="minorHAnsi" w:hAnsiTheme="minorHAnsi"/>
          <w:sz w:val="18"/>
          <w:szCs w:val="22"/>
          <w:lang w:val="en-US"/>
        </w:rPr>
        <w:t>PR</w:t>
      </w:r>
      <w:r w:rsidRPr="00661989">
        <w:rPr>
          <w:rFonts w:asciiTheme="minorHAnsi" w:hAnsiTheme="minorHAnsi"/>
          <w:sz w:val="18"/>
          <w:szCs w:val="22"/>
        </w:rPr>
        <w:t xml:space="preserve"> и мировая политика. М.: Горячая линия – Телеком, 2006. 352 с.</w:t>
      </w:r>
      <w:bookmarkEnd w:id="14"/>
    </w:p>
    <w:p w:rsidR="00EB6356" w:rsidRPr="00661989" w:rsidRDefault="00EB6356" w:rsidP="00EB6356">
      <w:pPr>
        <w:pStyle w:val="a6"/>
        <w:numPr>
          <w:ilvl w:val="0"/>
          <w:numId w:val="5"/>
        </w:numPr>
        <w:tabs>
          <w:tab w:val="left" w:pos="284"/>
          <w:tab w:val="left" w:pos="426"/>
        </w:tabs>
        <w:spacing w:after="60" w:line="228" w:lineRule="auto"/>
        <w:ind w:left="0" w:firstLine="0"/>
        <w:jc w:val="both"/>
        <w:rPr>
          <w:rFonts w:asciiTheme="minorHAnsi" w:hAnsiTheme="minorHAnsi"/>
          <w:sz w:val="18"/>
          <w:szCs w:val="22"/>
        </w:rPr>
      </w:pPr>
      <w:bookmarkStart w:id="15" w:name="_Ref10573089"/>
      <w:r w:rsidRPr="00661989">
        <w:rPr>
          <w:rFonts w:asciiTheme="minorHAnsi" w:hAnsiTheme="minorHAnsi"/>
          <w:sz w:val="18"/>
          <w:szCs w:val="22"/>
        </w:rPr>
        <w:t xml:space="preserve">«Постправда» стало словом года по версии Оксфордского словаря [Электронный ресурс] // ТАСС. 2016. 16 нояб. </w:t>
      </w:r>
      <w:r w:rsidRPr="00661989">
        <w:rPr>
          <w:rFonts w:asciiTheme="minorHAnsi" w:hAnsiTheme="minorHAnsi"/>
          <w:sz w:val="18"/>
          <w:szCs w:val="22"/>
          <w:lang w:val="en-US"/>
        </w:rPr>
        <w:t>URL</w:t>
      </w:r>
      <w:r w:rsidRPr="00661989">
        <w:rPr>
          <w:rFonts w:asciiTheme="minorHAnsi" w:hAnsiTheme="minorHAnsi"/>
          <w:sz w:val="18"/>
          <w:szCs w:val="22"/>
        </w:rPr>
        <w:t>: https://tass.ru/obschestvo/3787970</w:t>
      </w:r>
      <w:r w:rsidRPr="00661989">
        <w:rPr>
          <w:rStyle w:val="a4"/>
          <w:rFonts w:asciiTheme="minorHAnsi" w:hAnsiTheme="minorHAnsi"/>
          <w:sz w:val="18"/>
          <w:szCs w:val="22"/>
        </w:rPr>
        <w:t>.</w:t>
      </w:r>
      <w:bookmarkEnd w:id="15"/>
    </w:p>
    <w:p w:rsidR="00EB6356" w:rsidRPr="00661989" w:rsidRDefault="00EB6356" w:rsidP="00EB6356">
      <w:pPr>
        <w:pStyle w:val="a6"/>
        <w:numPr>
          <w:ilvl w:val="0"/>
          <w:numId w:val="5"/>
        </w:numPr>
        <w:tabs>
          <w:tab w:val="left" w:pos="284"/>
          <w:tab w:val="left" w:pos="426"/>
        </w:tabs>
        <w:spacing w:after="60" w:line="228" w:lineRule="auto"/>
        <w:ind w:left="0" w:firstLine="0"/>
        <w:jc w:val="both"/>
        <w:rPr>
          <w:rFonts w:asciiTheme="minorHAnsi" w:hAnsiTheme="minorHAnsi"/>
          <w:sz w:val="18"/>
          <w:szCs w:val="22"/>
        </w:rPr>
      </w:pPr>
      <w:bookmarkStart w:id="16" w:name="_Ref10573305"/>
      <w:r w:rsidRPr="00661989">
        <w:rPr>
          <w:rFonts w:asciiTheme="minorHAnsi" w:hAnsiTheme="minorHAnsi"/>
          <w:sz w:val="18"/>
          <w:szCs w:val="22"/>
        </w:rPr>
        <w:t xml:space="preserve">Разгром ЧВК Вагнера на Марсе. Не иначе Илон Маск!? [Электронный ресурс] // Око планеты. 2018. 12 февр. </w:t>
      </w:r>
      <w:r w:rsidRPr="00661989">
        <w:rPr>
          <w:rFonts w:asciiTheme="minorHAnsi" w:hAnsiTheme="minorHAnsi"/>
          <w:sz w:val="18"/>
          <w:szCs w:val="22"/>
          <w:lang w:val="en-US"/>
        </w:rPr>
        <w:t>URL</w:t>
      </w:r>
      <w:r w:rsidRPr="00661989">
        <w:rPr>
          <w:rFonts w:asciiTheme="minorHAnsi" w:hAnsiTheme="minorHAnsi"/>
          <w:sz w:val="18"/>
          <w:szCs w:val="22"/>
        </w:rPr>
        <w:t xml:space="preserve">: </w:t>
      </w:r>
      <w:r w:rsidRPr="00661989">
        <w:rPr>
          <w:rFonts w:asciiTheme="minorHAnsi" w:hAnsiTheme="minorHAnsi"/>
          <w:sz w:val="18"/>
          <w:szCs w:val="22"/>
          <w:lang w:val="en-US"/>
        </w:rPr>
        <w:t>https</w:t>
      </w:r>
      <w:r w:rsidRPr="00661989">
        <w:rPr>
          <w:rFonts w:asciiTheme="minorHAnsi" w:hAnsiTheme="minorHAnsi"/>
          <w:sz w:val="18"/>
          <w:szCs w:val="22"/>
        </w:rPr>
        <w:t>://</w:t>
      </w:r>
      <w:r w:rsidRPr="00661989">
        <w:rPr>
          <w:rFonts w:asciiTheme="minorHAnsi" w:hAnsiTheme="minorHAnsi"/>
          <w:sz w:val="18"/>
          <w:szCs w:val="22"/>
          <w:lang w:val="en-US"/>
        </w:rPr>
        <w:t>oko</w:t>
      </w:r>
      <w:r w:rsidRPr="00661989">
        <w:rPr>
          <w:rFonts w:asciiTheme="minorHAnsi" w:hAnsiTheme="minorHAnsi"/>
          <w:sz w:val="18"/>
          <w:szCs w:val="22"/>
        </w:rPr>
        <w:t>-</w:t>
      </w:r>
      <w:r w:rsidRPr="00661989">
        <w:rPr>
          <w:rFonts w:asciiTheme="minorHAnsi" w:hAnsiTheme="minorHAnsi"/>
          <w:sz w:val="18"/>
          <w:szCs w:val="22"/>
          <w:lang w:val="en-US"/>
        </w:rPr>
        <w:t>planet</w:t>
      </w:r>
      <w:r w:rsidRPr="00661989">
        <w:rPr>
          <w:rFonts w:asciiTheme="minorHAnsi" w:hAnsiTheme="minorHAnsi"/>
          <w:sz w:val="18"/>
          <w:szCs w:val="22"/>
        </w:rPr>
        <w:t>.</w:t>
      </w:r>
      <w:r w:rsidRPr="00661989">
        <w:rPr>
          <w:rFonts w:asciiTheme="minorHAnsi" w:hAnsiTheme="minorHAnsi"/>
          <w:sz w:val="18"/>
          <w:szCs w:val="22"/>
          <w:lang w:val="en-US"/>
        </w:rPr>
        <w:t>su</w:t>
      </w:r>
      <w:r w:rsidRPr="00661989">
        <w:rPr>
          <w:rFonts w:asciiTheme="minorHAnsi" w:hAnsiTheme="minorHAnsi"/>
          <w:sz w:val="18"/>
          <w:szCs w:val="22"/>
        </w:rPr>
        <w:t>/</w:t>
      </w:r>
      <w:r w:rsidRPr="00661989">
        <w:rPr>
          <w:rFonts w:asciiTheme="minorHAnsi" w:hAnsiTheme="minorHAnsi"/>
          <w:sz w:val="18"/>
          <w:szCs w:val="22"/>
          <w:lang w:val="en-US"/>
        </w:rPr>
        <w:t>politik</w:t>
      </w:r>
      <w:r w:rsidRPr="00661989">
        <w:rPr>
          <w:rFonts w:asciiTheme="minorHAnsi" w:hAnsiTheme="minorHAnsi"/>
          <w:sz w:val="18"/>
          <w:szCs w:val="22"/>
        </w:rPr>
        <w:t>/</w:t>
      </w:r>
      <w:r w:rsidRPr="00661989">
        <w:rPr>
          <w:rFonts w:asciiTheme="minorHAnsi" w:hAnsiTheme="minorHAnsi"/>
          <w:sz w:val="18"/>
          <w:szCs w:val="22"/>
          <w:lang w:val="en-US"/>
        </w:rPr>
        <w:t>politwar</w:t>
      </w:r>
      <w:r w:rsidRPr="00661989">
        <w:rPr>
          <w:rFonts w:asciiTheme="minorHAnsi" w:hAnsiTheme="minorHAnsi"/>
          <w:sz w:val="18"/>
          <w:szCs w:val="22"/>
        </w:rPr>
        <w:t>/414780-</w:t>
      </w:r>
      <w:r w:rsidRPr="00661989">
        <w:rPr>
          <w:rFonts w:asciiTheme="minorHAnsi" w:hAnsiTheme="minorHAnsi"/>
          <w:sz w:val="18"/>
          <w:szCs w:val="22"/>
          <w:lang w:val="en-US"/>
        </w:rPr>
        <w:t>razgrom</w:t>
      </w:r>
      <w:r w:rsidRPr="00661989">
        <w:rPr>
          <w:rFonts w:asciiTheme="minorHAnsi" w:hAnsiTheme="minorHAnsi"/>
          <w:sz w:val="18"/>
          <w:szCs w:val="22"/>
        </w:rPr>
        <w:t>-</w:t>
      </w:r>
      <w:r w:rsidRPr="00661989">
        <w:rPr>
          <w:rFonts w:asciiTheme="minorHAnsi" w:hAnsiTheme="minorHAnsi"/>
          <w:sz w:val="18"/>
          <w:szCs w:val="22"/>
          <w:lang w:val="en-US"/>
        </w:rPr>
        <w:t>chvk</w:t>
      </w:r>
      <w:r w:rsidRPr="00661989">
        <w:rPr>
          <w:rFonts w:asciiTheme="minorHAnsi" w:hAnsiTheme="minorHAnsi"/>
          <w:sz w:val="18"/>
          <w:szCs w:val="22"/>
        </w:rPr>
        <w:t>-</w:t>
      </w:r>
      <w:r w:rsidRPr="00661989">
        <w:rPr>
          <w:rFonts w:asciiTheme="minorHAnsi" w:hAnsiTheme="minorHAnsi"/>
          <w:sz w:val="18"/>
          <w:szCs w:val="22"/>
          <w:lang w:val="en-US"/>
        </w:rPr>
        <w:t>vagner</w:t>
      </w:r>
      <w:r w:rsidRPr="00661989">
        <w:rPr>
          <w:rFonts w:asciiTheme="minorHAnsi" w:hAnsiTheme="minorHAnsi"/>
          <w:sz w:val="18"/>
          <w:szCs w:val="22"/>
        </w:rPr>
        <w:t>-</w:t>
      </w:r>
      <w:r w:rsidRPr="00661989">
        <w:rPr>
          <w:rFonts w:asciiTheme="minorHAnsi" w:hAnsiTheme="minorHAnsi"/>
          <w:sz w:val="18"/>
          <w:szCs w:val="22"/>
          <w:lang w:val="en-US"/>
        </w:rPr>
        <w:t>na</w:t>
      </w:r>
      <w:r w:rsidRPr="00661989">
        <w:rPr>
          <w:rFonts w:asciiTheme="minorHAnsi" w:hAnsiTheme="minorHAnsi"/>
          <w:sz w:val="18"/>
          <w:szCs w:val="22"/>
        </w:rPr>
        <w:t>-</w:t>
      </w:r>
      <w:r w:rsidRPr="00661989">
        <w:rPr>
          <w:rFonts w:asciiTheme="minorHAnsi" w:hAnsiTheme="minorHAnsi"/>
          <w:sz w:val="18"/>
          <w:szCs w:val="22"/>
          <w:lang w:val="en-US"/>
        </w:rPr>
        <w:t>marse</w:t>
      </w:r>
      <w:r w:rsidRPr="00661989">
        <w:rPr>
          <w:rFonts w:asciiTheme="minorHAnsi" w:hAnsiTheme="minorHAnsi"/>
          <w:sz w:val="18"/>
          <w:szCs w:val="22"/>
        </w:rPr>
        <w:t>-</w:t>
      </w:r>
      <w:r w:rsidRPr="00661989">
        <w:rPr>
          <w:rFonts w:asciiTheme="minorHAnsi" w:hAnsiTheme="minorHAnsi"/>
          <w:sz w:val="18"/>
          <w:szCs w:val="22"/>
          <w:lang w:val="en-US"/>
        </w:rPr>
        <w:t>ne</w:t>
      </w:r>
      <w:r w:rsidRPr="00661989">
        <w:rPr>
          <w:rFonts w:asciiTheme="minorHAnsi" w:hAnsiTheme="minorHAnsi"/>
          <w:sz w:val="18"/>
          <w:szCs w:val="22"/>
        </w:rPr>
        <w:t>-</w:t>
      </w:r>
      <w:r w:rsidRPr="00661989">
        <w:rPr>
          <w:rFonts w:asciiTheme="minorHAnsi" w:hAnsiTheme="minorHAnsi"/>
          <w:sz w:val="18"/>
          <w:szCs w:val="22"/>
          <w:lang w:val="en-US"/>
        </w:rPr>
        <w:t>inache</w:t>
      </w:r>
      <w:r w:rsidRPr="00661989">
        <w:rPr>
          <w:rFonts w:asciiTheme="minorHAnsi" w:hAnsiTheme="minorHAnsi"/>
          <w:sz w:val="18"/>
          <w:szCs w:val="22"/>
        </w:rPr>
        <w:t>-</w:t>
      </w:r>
      <w:r w:rsidRPr="00661989">
        <w:rPr>
          <w:rFonts w:asciiTheme="minorHAnsi" w:hAnsiTheme="minorHAnsi"/>
          <w:sz w:val="18"/>
          <w:szCs w:val="22"/>
          <w:lang w:val="en-US"/>
        </w:rPr>
        <w:t>ilon</w:t>
      </w:r>
      <w:r w:rsidRPr="00661989">
        <w:rPr>
          <w:rFonts w:asciiTheme="minorHAnsi" w:hAnsiTheme="minorHAnsi"/>
          <w:sz w:val="18"/>
          <w:szCs w:val="22"/>
        </w:rPr>
        <w:t>-</w:t>
      </w:r>
      <w:r w:rsidRPr="00661989">
        <w:rPr>
          <w:rFonts w:asciiTheme="minorHAnsi" w:hAnsiTheme="minorHAnsi"/>
          <w:sz w:val="18"/>
          <w:szCs w:val="22"/>
          <w:lang w:val="en-US"/>
        </w:rPr>
        <w:t>mask</w:t>
      </w:r>
      <w:r w:rsidRPr="00661989">
        <w:rPr>
          <w:rFonts w:asciiTheme="minorHAnsi" w:hAnsiTheme="minorHAnsi"/>
          <w:sz w:val="18"/>
          <w:szCs w:val="22"/>
        </w:rPr>
        <w:t>.</w:t>
      </w:r>
      <w:r w:rsidRPr="00661989">
        <w:rPr>
          <w:rFonts w:asciiTheme="minorHAnsi" w:hAnsiTheme="minorHAnsi"/>
          <w:sz w:val="18"/>
          <w:szCs w:val="22"/>
          <w:lang w:val="en-US"/>
        </w:rPr>
        <w:t>html</w:t>
      </w:r>
      <w:r w:rsidRPr="00661989">
        <w:rPr>
          <w:rFonts w:asciiTheme="minorHAnsi" w:hAnsiTheme="minorHAnsi"/>
          <w:sz w:val="18"/>
          <w:szCs w:val="22"/>
        </w:rPr>
        <w:t xml:space="preserve"> (дата обращения: 09.02.2019).</w:t>
      </w:r>
      <w:bookmarkEnd w:id="16"/>
      <w:r w:rsidRPr="00661989">
        <w:rPr>
          <w:rFonts w:asciiTheme="minorHAnsi" w:hAnsiTheme="minorHAnsi"/>
          <w:sz w:val="18"/>
          <w:szCs w:val="22"/>
        </w:rPr>
        <w:t xml:space="preserve"> </w:t>
      </w:r>
    </w:p>
    <w:p w:rsidR="00EB6356" w:rsidRPr="00661989" w:rsidRDefault="00EB6356" w:rsidP="00EB6356">
      <w:pPr>
        <w:pStyle w:val="a6"/>
        <w:numPr>
          <w:ilvl w:val="0"/>
          <w:numId w:val="5"/>
        </w:numPr>
        <w:tabs>
          <w:tab w:val="left" w:pos="284"/>
          <w:tab w:val="left" w:pos="426"/>
        </w:tabs>
        <w:spacing w:after="60" w:line="228" w:lineRule="auto"/>
        <w:ind w:left="0" w:firstLine="0"/>
        <w:jc w:val="both"/>
        <w:rPr>
          <w:rFonts w:asciiTheme="minorHAnsi" w:hAnsiTheme="minorHAnsi"/>
          <w:sz w:val="18"/>
          <w:szCs w:val="22"/>
        </w:rPr>
      </w:pPr>
      <w:bookmarkStart w:id="17" w:name="_Ref10573206"/>
      <w:r w:rsidRPr="00661989">
        <w:rPr>
          <w:rFonts w:asciiTheme="minorHAnsi" w:hAnsiTheme="minorHAnsi"/>
          <w:sz w:val="18"/>
          <w:szCs w:val="22"/>
        </w:rPr>
        <w:t>Соловей В.Д. Абсолютное оружие. Основы психологической войны и медиаманипулирования. М.: Э, 2017. 316 с.</w:t>
      </w:r>
      <w:bookmarkEnd w:id="17"/>
    </w:p>
    <w:p w:rsidR="00EB6356" w:rsidRPr="00661989" w:rsidRDefault="00EB6356" w:rsidP="00EB6356">
      <w:pPr>
        <w:pStyle w:val="a6"/>
        <w:numPr>
          <w:ilvl w:val="0"/>
          <w:numId w:val="5"/>
        </w:numPr>
        <w:tabs>
          <w:tab w:val="left" w:pos="284"/>
          <w:tab w:val="left" w:pos="426"/>
        </w:tabs>
        <w:spacing w:after="60" w:line="228" w:lineRule="auto"/>
        <w:ind w:left="0" w:firstLine="0"/>
        <w:jc w:val="both"/>
        <w:rPr>
          <w:rFonts w:asciiTheme="minorHAnsi" w:hAnsiTheme="minorHAnsi"/>
          <w:spacing w:val="-4"/>
          <w:sz w:val="18"/>
          <w:szCs w:val="22"/>
        </w:rPr>
      </w:pPr>
      <w:bookmarkStart w:id="18" w:name="_Ref10573216"/>
      <w:r w:rsidRPr="00661989">
        <w:rPr>
          <w:rFonts w:asciiTheme="minorHAnsi" w:hAnsiTheme="minorHAnsi"/>
          <w:spacing w:val="-4"/>
          <w:sz w:val="18"/>
          <w:szCs w:val="22"/>
        </w:rPr>
        <w:t xml:space="preserve">Тумакова И. Цена гонки к Евфрату [Электронный ресурс] // Фонтанка.ру. 2018. 15 февр. </w:t>
      </w:r>
      <w:r w:rsidRPr="00661989">
        <w:rPr>
          <w:rFonts w:asciiTheme="minorHAnsi" w:hAnsiTheme="minorHAnsi"/>
          <w:spacing w:val="-4"/>
          <w:sz w:val="18"/>
          <w:szCs w:val="22"/>
          <w:lang w:val="en-US"/>
        </w:rPr>
        <w:t>URL</w:t>
      </w:r>
      <w:r w:rsidRPr="00661989">
        <w:rPr>
          <w:rFonts w:asciiTheme="minorHAnsi" w:hAnsiTheme="minorHAnsi"/>
          <w:spacing w:val="-4"/>
          <w:sz w:val="18"/>
          <w:szCs w:val="22"/>
        </w:rPr>
        <w:t>: https://www.fon</w:t>
      </w:r>
      <w:r w:rsidRPr="00661989">
        <w:rPr>
          <w:rFonts w:asciiTheme="minorHAnsi" w:hAnsiTheme="minorHAnsi"/>
          <w:spacing w:val="-4"/>
          <w:sz w:val="18"/>
          <w:szCs w:val="22"/>
        </w:rPr>
        <w:softHyphen/>
        <w:t xml:space="preserve">tanka.ru/2018/02/15/064 (дата обращения: </w:t>
      </w:r>
      <w:r w:rsidRPr="00661989">
        <w:rPr>
          <w:rFonts w:asciiTheme="minorHAnsi" w:hAnsiTheme="minorHAnsi"/>
          <w:spacing w:val="-4"/>
          <w:sz w:val="18"/>
          <w:szCs w:val="22"/>
          <w:lang w:val="en-US"/>
        </w:rPr>
        <w:t>0</w:t>
      </w:r>
      <w:r w:rsidRPr="00661989">
        <w:rPr>
          <w:rFonts w:asciiTheme="minorHAnsi" w:hAnsiTheme="minorHAnsi"/>
          <w:spacing w:val="-4"/>
          <w:sz w:val="18"/>
          <w:szCs w:val="22"/>
        </w:rPr>
        <w:t>7.02.2019).</w:t>
      </w:r>
      <w:bookmarkEnd w:id="18"/>
    </w:p>
    <w:p w:rsidR="00EB6356" w:rsidRPr="00661989" w:rsidRDefault="00EB6356" w:rsidP="00EB6356">
      <w:pPr>
        <w:pStyle w:val="a6"/>
        <w:numPr>
          <w:ilvl w:val="0"/>
          <w:numId w:val="5"/>
        </w:numPr>
        <w:tabs>
          <w:tab w:val="left" w:pos="284"/>
          <w:tab w:val="left" w:pos="426"/>
        </w:tabs>
        <w:spacing w:after="60" w:line="228" w:lineRule="auto"/>
        <w:ind w:left="0" w:firstLine="0"/>
        <w:jc w:val="both"/>
        <w:rPr>
          <w:rFonts w:asciiTheme="minorHAnsi" w:hAnsiTheme="minorHAnsi"/>
          <w:sz w:val="18"/>
          <w:szCs w:val="22"/>
        </w:rPr>
      </w:pPr>
      <w:bookmarkStart w:id="19" w:name="_Ref10573265"/>
      <w:r w:rsidRPr="00661989">
        <w:rPr>
          <w:rFonts w:asciiTheme="minorHAnsi" w:hAnsiTheme="minorHAnsi"/>
          <w:sz w:val="18"/>
          <w:szCs w:val="22"/>
        </w:rPr>
        <w:lastRenderedPageBreak/>
        <w:t xml:space="preserve">Фейк о гибели «вагнеровцев в Сирии разрушен» [Электронный ресурс] // </w:t>
      </w:r>
      <w:r w:rsidRPr="00661989">
        <w:rPr>
          <w:rFonts w:asciiTheme="minorHAnsi" w:hAnsiTheme="minorHAnsi"/>
          <w:sz w:val="18"/>
          <w:szCs w:val="22"/>
          <w:lang w:val="en-US"/>
        </w:rPr>
        <w:t>Planet</w:t>
      </w:r>
      <w:r w:rsidRPr="00661989">
        <w:rPr>
          <w:rFonts w:asciiTheme="minorHAnsi" w:hAnsiTheme="minorHAnsi"/>
          <w:sz w:val="18"/>
          <w:szCs w:val="22"/>
        </w:rPr>
        <w:t>-</w:t>
      </w:r>
      <w:r w:rsidRPr="00661989">
        <w:rPr>
          <w:rFonts w:asciiTheme="minorHAnsi" w:hAnsiTheme="minorHAnsi"/>
          <w:sz w:val="18"/>
          <w:szCs w:val="22"/>
          <w:lang w:val="en-US"/>
        </w:rPr>
        <w:t>today</w:t>
      </w:r>
      <w:r w:rsidRPr="00661989">
        <w:rPr>
          <w:rFonts w:asciiTheme="minorHAnsi" w:hAnsiTheme="minorHAnsi"/>
          <w:sz w:val="18"/>
          <w:szCs w:val="22"/>
        </w:rPr>
        <w:t>.</w:t>
      </w:r>
      <w:r w:rsidRPr="00661989">
        <w:rPr>
          <w:rFonts w:asciiTheme="minorHAnsi" w:hAnsiTheme="minorHAnsi"/>
          <w:sz w:val="18"/>
          <w:szCs w:val="22"/>
          <w:lang w:val="en-US"/>
        </w:rPr>
        <w:t>ru</w:t>
      </w:r>
      <w:r w:rsidRPr="00661989">
        <w:rPr>
          <w:rFonts w:asciiTheme="minorHAnsi" w:hAnsiTheme="minorHAnsi"/>
          <w:sz w:val="18"/>
          <w:szCs w:val="22"/>
        </w:rPr>
        <w:t xml:space="preserve">. 2018. 14 февр. </w:t>
      </w:r>
      <w:r w:rsidRPr="00661989">
        <w:rPr>
          <w:rFonts w:asciiTheme="minorHAnsi" w:hAnsiTheme="minorHAnsi"/>
          <w:sz w:val="18"/>
          <w:szCs w:val="22"/>
          <w:lang w:val="en-US"/>
        </w:rPr>
        <w:t>URL</w:t>
      </w:r>
      <w:r w:rsidRPr="00661989">
        <w:rPr>
          <w:rFonts w:asciiTheme="minorHAnsi" w:hAnsiTheme="minorHAnsi"/>
          <w:sz w:val="18"/>
          <w:szCs w:val="22"/>
        </w:rPr>
        <w:t xml:space="preserve">: </w:t>
      </w:r>
      <w:r w:rsidRPr="00661989">
        <w:rPr>
          <w:rFonts w:asciiTheme="minorHAnsi" w:hAnsiTheme="minorHAnsi"/>
          <w:sz w:val="18"/>
          <w:szCs w:val="22"/>
          <w:lang w:val="en-US"/>
        </w:rPr>
        <w:t>https</w:t>
      </w:r>
      <w:r w:rsidRPr="00661989">
        <w:rPr>
          <w:rFonts w:asciiTheme="minorHAnsi" w:hAnsiTheme="minorHAnsi"/>
          <w:sz w:val="18"/>
          <w:szCs w:val="22"/>
        </w:rPr>
        <w:t>://</w:t>
      </w:r>
      <w:r w:rsidRPr="00661989">
        <w:rPr>
          <w:rFonts w:asciiTheme="minorHAnsi" w:hAnsiTheme="minorHAnsi"/>
          <w:sz w:val="18"/>
          <w:szCs w:val="22"/>
          <w:lang w:val="en-US"/>
        </w:rPr>
        <w:t>planet</w:t>
      </w:r>
      <w:r w:rsidRPr="00661989">
        <w:rPr>
          <w:rFonts w:asciiTheme="minorHAnsi" w:hAnsiTheme="minorHAnsi"/>
          <w:sz w:val="18"/>
          <w:szCs w:val="22"/>
        </w:rPr>
        <w:t>-</w:t>
      </w:r>
      <w:r w:rsidRPr="00661989">
        <w:rPr>
          <w:rFonts w:asciiTheme="minorHAnsi" w:hAnsiTheme="minorHAnsi"/>
          <w:sz w:val="18"/>
          <w:szCs w:val="22"/>
          <w:lang w:val="en-US"/>
        </w:rPr>
        <w:t>today</w:t>
      </w:r>
      <w:r w:rsidRPr="00661989">
        <w:rPr>
          <w:rFonts w:asciiTheme="minorHAnsi" w:hAnsiTheme="minorHAnsi"/>
          <w:sz w:val="18"/>
          <w:szCs w:val="22"/>
        </w:rPr>
        <w:t>.</w:t>
      </w:r>
      <w:r w:rsidRPr="00661989">
        <w:rPr>
          <w:rFonts w:asciiTheme="minorHAnsi" w:hAnsiTheme="minorHAnsi"/>
          <w:sz w:val="18"/>
          <w:szCs w:val="22"/>
          <w:lang w:val="en-US"/>
        </w:rPr>
        <w:t>ru</w:t>
      </w:r>
      <w:r w:rsidRPr="00661989">
        <w:rPr>
          <w:rFonts w:asciiTheme="minorHAnsi" w:hAnsiTheme="minorHAnsi"/>
          <w:sz w:val="18"/>
          <w:szCs w:val="22"/>
        </w:rPr>
        <w:t>/</w:t>
      </w:r>
      <w:r w:rsidRPr="00661989">
        <w:rPr>
          <w:rFonts w:asciiTheme="minorHAnsi" w:hAnsiTheme="minorHAnsi"/>
          <w:sz w:val="18"/>
          <w:szCs w:val="22"/>
          <w:lang w:val="en-US"/>
        </w:rPr>
        <w:t>geopolitika</w:t>
      </w:r>
      <w:r w:rsidRPr="00661989">
        <w:rPr>
          <w:rFonts w:asciiTheme="minorHAnsi" w:hAnsiTheme="minorHAnsi"/>
          <w:sz w:val="18"/>
          <w:szCs w:val="22"/>
        </w:rPr>
        <w:t>/</w:t>
      </w:r>
      <w:r w:rsidRPr="00661989">
        <w:rPr>
          <w:rFonts w:asciiTheme="minorHAnsi" w:hAnsiTheme="minorHAnsi"/>
          <w:sz w:val="18"/>
          <w:szCs w:val="22"/>
          <w:lang w:val="en-US"/>
        </w:rPr>
        <w:t>item</w:t>
      </w:r>
      <w:r w:rsidRPr="00661989">
        <w:rPr>
          <w:rFonts w:asciiTheme="minorHAnsi" w:hAnsiTheme="minorHAnsi"/>
          <w:sz w:val="18"/>
          <w:szCs w:val="22"/>
        </w:rPr>
        <w:t>/82910-</w:t>
      </w:r>
      <w:r w:rsidRPr="00661989">
        <w:rPr>
          <w:rFonts w:asciiTheme="minorHAnsi" w:hAnsiTheme="minorHAnsi"/>
          <w:sz w:val="18"/>
          <w:szCs w:val="22"/>
          <w:lang w:val="en-US"/>
        </w:rPr>
        <w:t>fejk</w:t>
      </w:r>
      <w:r w:rsidRPr="00661989">
        <w:rPr>
          <w:rFonts w:asciiTheme="minorHAnsi" w:hAnsiTheme="minorHAnsi"/>
          <w:sz w:val="18"/>
          <w:szCs w:val="22"/>
        </w:rPr>
        <w:t>-</w:t>
      </w:r>
      <w:r w:rsidRPr="00661989">
        <w:rPr>
          <w:rFonts w:asciiTheme="minorHAnsi" w:hAnsiTheme="minorHAnsi"/>
          <w:sz w:val="18"/>
          <w:szCs w:val="22"/>
          <w:lang w:val="en-US"/>
        </w:rPr>
        <w:t>o</w:t>
      </w:r>
      <w:r w:rsidRPr="00661989">
        <w:rPr>
          <w:rFonts w:asciiTheme="minorHAnsi" w:hAnsiTheme="minorHAnsi"/>
          <w:sz w:val="18"/>
          <w:szCs w:val="22"/>
        </w:rPr>
        <w:t>-</w:t>
      </w:r>
      <w:r w:rsidRPr="00661989">
        <w:rPr>
          <w:rFonts w:asciiTheme="minorHAnsi" w:hAnsiTheme="minorHAnsi"/>
          <w:sz w:val="18"/>
          <w:szCs w:val="22"/>
          <w:lang w:val="en-US"/>
        </w:rPr>
        <w:t>gibeli</w:t>
      </w:r>
      <w:r w:rsidRPr="00661989">
        <w:rPr>
          <w:rFonts w:asciiTheme="minorHAnsi" w:hAnsiTheme="minorHAnsi"/>
          <w:sz w:val="18"/>
          <w:szCs w:val="22"/>
        </w:rPr>
        <w:t>-</w:t>
      </w:r>
      <w:r w:rsidRPr="00661989">
        <w:rPr>
          <w:rFonts w:asciiTheme="minorHAnsi" w:hAnsiTheme="minorHAnsi"/>
          <w:sz w:val="18"/>
          <w:szCs w:val="22"/>
          <w:lang w:val="en-US"/>
        </w:rPr>
        <w:t>vagnerovtsev</w:t>
      </w:r>
      <w:r w:rsidRPr="00661989">
        <w:rPr>
          <w:rFonts w:asciiTheme="minorHAnsi" w:hAnsiTheme="minorHAnsi"/>
          <w:sz w:val="18"/>
          <w:szCs w:val="22"/>
        </w:rPr>
        <w:t>-</w:t>
      </w:r>
      <w:r w:rsidRPr="00661989">
        <w:rPr>
          <w:rFonts w:asciiTheme="minorHAnsi" w:hAnsiTheme="minorHAnsi"/>
          <w:sz w:val="18"/>
          <w:szCs w:val="22"/>
          <w:lang w:val="en-US"/>
        </w:rPr>
        <w:t>v</w:t>
      </w:r>
      <w:r w:rsidRPr="00661989">
        <w:rPr>
          <w:rFonts w:asciiTheme="minorHAnsi" w:hAnsiTheme="minorHAnsi"/>
          <w:sz w:val="18"/>
          <w:szCs w:val="22"/>
        </w:rPr>
        <w:t>-</w:t>
      </w:r>
      <w:r w:rsidRPr="00661989">
        <w:rPr>
          <w:rFonts w:asciiTheme="minorHAnsi" w:hAnsiTheme="minorHAnsi"/>
          <w:sz w:val="18"/>
          <w:szCs w:val="22"/>
          <w:lang w:val="en-US"/>
        </w:rPr>
        <w:t>sirii</w:t>
      </w:r>
      <w:r w:rsidRPr="00661989">
        <w:rPr>
          <w:rFonts w:asciiTheme="minorHAnsi" w:hAnsiTheme="minorHAnsi"/>
          <w:sz w:val="18"/>
          <w:szCs w:val="22"/>
        </w:rPr>
        <w:t>-</w:t>
      </w:r>
      <w:r w:rsidRPr="00661989">
        <w:rPr>
          <w:rFonts w:asciiTheme="minorHAnsi" w:hAnsiTheme="minorHAnsi"/>
          <w:sz w:val="18"/>
          <w:szCs w:val="22"/>
          <w:lang w:val="en-US"/>
        </w:rPr>
        <w:t>razrushen</w:t>
      </w:r>
      <w:r w:rsidRPr="00661989">
        <w:rPr>
          <w:rFonts w:asciiTheme="minorHAnsi" w:hAnsiTheme="minorHAnsi"/>
          <w:sz w:val="18"/>
          <w:szCs w:val="22"/>
        </w:rPr>
        <w:t xml:space="preserve"> (дата обращения: 07.02.2019).</w:t>
      </w:r>
      <w:bookmarkEnd w:id="19"/>
      <w:r w:rsidRPr="00661989">
        <w:rPr>
          <w:rFonts w:asciiTheme="minorHAnsi" w:hAnsiTheme="minorHAnsi"/>
          <w:sz w:val="18"/>
          <w:szCs w:val="22"/>
        </w:rPr>
        <w:t xml:space="preserve"> </w:t>
      </w:r>
    </w:p>
    <w:p w:rsidR="00EB6356" w:rsidRPr="00661989" w:rsidRDefault="00EB6356" w:rsidP="00EB6356">
      <w:pPr>
        <w:pStyle w:val="a6"/>
        <w:numPr>
          <w:ilvl w:val="0"/>
          <w:numId w:val="5"/>
        </w:numPr>
        <w:tabs>
          <w:tab w:val="left" w:pos="284"/>
          <w:tab w:val="left" w:pos="426"/>
        </w:tabs>
        <w:spacing w:after="60" w:line="228" w:lineRule="auto"/>
        <w:ind w:left="0" w:firstLine="0"/>
        <w:jc w:val="both"/>
        <w:rPr>
          <w:rFonts w:asciiTheme="minorHAnsi" w:hAnsiTheme="minorHAnsi"/>
          <w:sz w:val="18"/>
          <w:szCs w:val="22"/>
        </w:rPr>
      </w:pPr>
      <w:bookmarkStart w:id="20" w:name="_Ref10573242"/>
      <w:r w:rsidRPr="00661989">
        <w:rPr>
          <w:rFonts w:asciiTheme="minorHAnsi" w:hAnsiTheme="minorHAnsi"/>
          <w:sz w:val="18"/>
          <w:szCs w:val="22"/>
        </w:rPr>
        <w:t xml:space="preserve">Что случилось в Сирии? [Электронный ресурс] // </w:t>
      </w:r>
      <w:r w:rsidRPr="00661989">
        <w:rPr>
          <w:rFonts w:asciiTheme="minorHAnsi" w:hAnsiTheme="minorHAnsi"/>
          <w:sz w:val="18"/>
          <w:szCs w:val="22"/>
          <w:lang w:val="en-US"/>
        </w:rPr>
        <w:t>Ru</w:t>
      </w:r>
      <w:r w:rsidRPr="00661989">
        <w:rPr>
          <w:rFonts w:asciiTheme="minorHAnsi" w:hAnsiTheme="minorHAnsi"/>
          <w:sz w:val="18"/>
          <w:szCs w:val="22"/>
        </w:rPr>
        <w:t>-</w:t>
      </w:r>
      <w:r w:rsidRPr="00661989">
        <w:rPr>
          <w:rFonts w:asciiTheme="minorHAnsi" w:hAnsiTheme="minorHAnsi"/>
          <w:sz w:val="18"/>
          <w:szCs w:val="22"/>
          <w:lang w:val="en-US"/>
        </w:rPr>
        <w:t>mir</w:t>
      </w:r>
      <w:r w:rsidRPr="00661989">
        <w:rPr>
          <w:rFonts w:asciiTheme="minorHAnsi" w:hAnsiTheme="minorHAnsi"/>
          <w:sz w:val="18"/>
          <w:szCs w:val="22"/>
        </w:rPr>
        <w:t>.</w:t>
      </w:r>
      <w:r w:rsidRPr="00661989">
        <w:rPr>
          <w:rFonts w:asciiTheme="minorHAnsi" w:hAnsiTheme="minorHAnsi"/>
          <w:sz w:val="18"/>
          <w:szCs w:val="22"/>
          <w:lang w:val="en-US"/>
        </w:rPr>
        <w:t>net</w:t>
      </w:r>
      <w:r w:rsidRPr="00661989">
        <w:rPr>
          <w:rFonts w:asciiTheme="minorHAnsi" w:hAnsiTheme="minorHAnsi"/>
          <w:sz w:val="18"/>
          <w:szCs w:val="22"/>
        </w:rPr>
        <w:t xml:space="preserve">. 2018. 11 февр. </w:t>
      </w:r>
      <w:r w:rsidRPr="00661989">
        <w:rPr>
          <w:rFonts w:asciiTheme="minorHAnsi" w:hAnsiTheme="minorHAnsi"/>
          <w:sz w:val="18"/>
          <w:szCs w:val="22"/>
          <w:lang w:val="en-US"/>
        </w:rPr>
        <w:t>URL</w:t>
      </w:r>
      <w:r w:rsidRPr="00661989">
        <w:rPr>
          <w:rFonts w:asciiTheme="minorHAnsi" w:hAnsiTheme="minorHAnsi"/>
          <w:sz w:val="18"/>
          <w:szCs w:val="22"/>
        </w:rPr>
        <w:t>: http://ru-mir.net/2018/ 02/11/chto-sluchilos-v-sirii-vsya-informatsiya-o-massovoy-gibeli-rossiyskih-voennyih-rasshifrovka-peregovorov (дата обращения: 03.02.2019).</w:t>
      </w:r>
      <w:bookmarkEnd w:id="20"/>
      <w:r w:rsidRPr="00661989">
        <w:rPr>
          <w:rFonts w:asciiTheme="minorHAnsi" w:hAnsiTheme="minorHAnsi"/>
          <w:sz w:val="18"/>
          <w:szCs w:val="22"/>
        </w:rPr>
        <w:t xml:space="preserve"> </w:t>
      </w:r>
    </w:p>
    <w:p w:rsidR="00EB6356" w:rsidRPr="00661989" w:rsidRDefault="00EB6356" w:rsidP="00EB6356">
      <w:pPr>
        <w:pStyle w:val="a3"/>
        <w:numPr>
          <w:ilvl w:val="0"/>
          <w:numId w:val="5"/>
        </w:numPr>
        <w:tabs>
          <w:tab w:val="left" w:pos="284"/>
          <w:tab w:val="left" w:pos="426"/>
        </w:tabs>
        <w:autoSpaceDE w:val="0"/>
        <w:autoSpaceDN w:val="0"/>
        <w:adjustRightInd w:val="0"/>
        <w:spacing w:after="60" w:line="228" w:lineRule="auto"/>
        <w:ind w:left="0" w:firstLine="0"/>
        <w:contextualSpacing w:val="0"/>
        <w:jc w:val="both"/>
        <w:rPr>
          <w:rFonts w:cs="Times New Roman"/>
          <w:sz w:val="18"/>
        </w:rPr>
      </w:pPr>
      <w:bookmarkStart w:id="21" w:name="_Ref10573323"/>
      <w:r w:rsidRPr="00661989">
        <w:rPr>
          <w:rFonts w:eastAsia="Newton-Regular" w:cs="Times New Roman"/>
          <w:sz w:val="18"/>
        </w:rPr>
        <w:t xml:space="preserve">Чугров С.В. Post-truth: трансформация политической реальности или саморазрушение либеральной </w:t>
      </w:r>
      <w:r w:rsidRPr="00661989">
        <w:rPr>
          <w:rFonts w:eastAsia="Newton-Regular" w:cs="Times New Roman"/>
          <w:sz w:val="18"/>
        </w:rPr>
        <w:t>демократии? // Полис. Политические исследования. 2017. № 2. С. 42-59. DOI: 10.17976/jpps/2017.02.04.</w:t>
      </w:r>
      <w:bookmarkEnd w:id="21"/>
    </w:p>
    <w:p w:rsidR="00EB6356" w:rsidRPr="00661989" w:rsidRDefault="00EB6356" w:rsidP="00EB6356">
      <w:pPr>
        <w:pStyle w:val="a6"/>
        <w:numPr>
          <w:ilvl w:val="0"/>
          <w:numId w:val="5"/>
        </w:numPr>
        <w:tabs>
          <w:tab w:val="left" w:pos="284"/>
          <w:tab w:val="left" w:pos="426"/>
        </w:tabs>
        <w:spacing w:after="60" w:line="228" w:lineRule="auto"/>
        <w:ind w:left="0" w:firstLine="0"/>
        <w:jc w:val="both"/>
        <w:rPr>
          <w:rFonts w:asciiTheme="minorHAnsi" w:hAnsiTheme="minorHAnsi"/>
          <w:sz w:val="18"/>
          <w:szCs w:val="22"/>
        </w:rPr>
      </w:pPr>
      <w:bookmarkStart w:id="22" w:name="_Ref10573075"/>
      <w:r w:rsidRPr="00661989">
        <w:rPr>
          <w:rFonts w:asciiTheme="minorHAnsi" w:hAnsiTheme="minorHAnsi"/>
          <w:sz w:val="18"/>
          <w:szCs w:val="22"/>
        </w:rPr>
        <w:t xml:space="preserve">Ястребова С. Аудитория </w:t>
      </w:r>
      <w:r w:rsidRPr="00661989">
        <w:rPr>
          <w:rFonts w:asciiTheme="minorHAnsi" w:hAnsiTheme="minorHAnsi"/>
          <w:sz w:val="18"/>
          <w:szCs w:val="22"/>
          <w:lang w:val="en-US"/>
        </w:rPr>
        <w:t>Telegram</w:t>
      </w:r>
      <w:r w:rsidRPr="00661989">
        <w:rPr>
          <w:rFonts w:asciiTheme="minorHAnsi" w:hAnsiTheme="minorHAnsi"/>
          <w:sz w:val="18"/>
          <w:szCs w:val="22"/>
        </w:rPr>
        <w:t xml:space="preserve"> достигла 200 млн человек [Электронный ресурс] // Ведомости. 2018. 23 марта. </w:t>
      </w:r>
      <w:r w:rsidRPr="00661989">
        <w:rPr>
          <w:rFonts w:asciiTheme="minorHAnsi" w:hAnsiTheme="minorHAnsi"/>
          <w:sz w:val="18"/>
          <w:szCs w:val="22"/>
          <w:lang w:val="en-US"/>
        </w:rPr>
        <w:t>URL</w:t>
      </w:r>
      <w:r w:rsidRPr="00661989">
        <w:rPr>
          <w:rFonts w:asciiTheme="minorHAnsi" w:hAnsiTheme="minorHAnsi"/>
          <w:sz w:val="18"/>
          <w:szCs w:val="22"/>
        </w:rPr>
        <w:t>: https://www.vedomosti.ru/technology/artic</w:t>
      </w:r>
      <w:r w:rsidRPr="00661989">
        <w:rPr>
          <w:rFonts w:asciiTheme="minorHAnsi" w:hAnsiTheme="minorHAnsi"/>
          <w:sz w:val="18"/>
          <w:szCs w:val="22"/>
        </w:rPr>
        <w:softHyphen/>
        <w:t>les/2018/03/23/754713-telegram-200-mln (дата обращения: 01.02.2019).</w:t>
      </w:r>
      <w:bookmarkEnd w:id="22"/>
    </w:p>
    <w:p w:rsidR="00EB6356" w:rsidRPr="00661989" w:rsidRDefault="00EB6356" w:rsidP="00EB6356">
      <w:pPr>
        <w:pStyle w:val="a6"/>
        <w:numPr>
          <w:ilvl w:val="0"/>
          <w:numId w:val="5"/>
        </w:numPr>
        <w:tabs>
          <w:tab w:val="left" w:pos="284"/>
          <w:tab w:val="left" w:pos="426"/>
        </w:tabs>
        <w:spacing w:after="60" w:line="228" w:lineRule="auto"/>
        <w:ind w:left="0" w:firstLine="0"/>
        <w:jc w:val="both"/>
        <w:rPr>
          <w:rFonts w:asciiTheme="minorHAnsi" w:hAnsiTheme="minorHAnsi"/>
          <w:sz w:val="18"/>
          <w:szCs w:val="22"/>
          <w:lang w:val="en-US"/>
        </w:rPr>
      </w:pPr>
      <w:bookmarkStart w:id="23" w:name="_Ref10573277"/>
      <w:r w:rsidRPr="00661989">
        <w:rPr>
          <w:rFonts w:asciiTheme="minorHAnsi" w:hAnsiTheme="minorHAnsi"/>
          <w:sz w:val="18"/>
          <w:szCs w:val="22"/>
          <w:lang w:val="en-US"/>
        </w:rPr>
        <w:t xml:space="preserve">Lister T., Iluyshina M., Shukla S. Several Russians killed in US airstikes in Syria, Friends say. </w:t>
      </w:r>
      <w:r w:rsidRPr="00661989">
        <w:rPr>
          <w:rFonts w:asciiTheme="minorHAnsi" w:hAnsiTheme="minorHAnsi"/>
          <w:i/>
          <w:sz w:val="18"/>
          <w:szCs w:val="22"/>
          <w:lang w:val="en-US"/>
        </w:rPr>
        <w:t>CNN</w:t>
      </w:r>
      <w:r w:rsidRPr="00661989">
        <w:rPr>
          <w:rFonts w:asciiTheme="minorHAnsi" w:hAnsiTheme="minorHAnsi"/>
          <w:sz w:val="18"/>
          <w:szCs w:val="22"/>
          <w:lang w:val="en-US"/>
        </w:rPr>
        <w:t>, 2018, Feb. 13. Available at: https://edition.cnn.com/2018/02/13/midd</w:t>
      </w:r>
      <w:r w:rsidRPr="00661989">
        <w:rPr>
          <w:rFonts w:asciiTheme="minorHAnsi" w:hAnsiTheme="minorHAnsi"/>
          <w:sz w:val="18"/>
          <w:szCs w:val="22"/>
          <w:lang w:val="en-US"/>
        </w:rPr>
        <w:softHyphen/>
        <w:t>leeast/russians-killed-us-airstrikes-syria-intl/index.html (</w:t>
      </w:r>
      <w:r w:rsidRPr="00661989">
        <w:rPr>
          <w:rFonts w:asciiTheme="minorHAnsi" w:hAnsiTheme="minorHAnsi"/>
          <w:sz w:val="18"/>
          <w:szCs w:val="22"/>
        </w:rPr>
        <w:t>дата</w:t>
      </w:r>
      <w:r w:rsidRPr="00661989">
        <w:rPr>
          <w:rFonts w:asciiTheme="minorHAnsi" w:hAnsiTheme="minorHAnsi"/>
          <w:sz w:val="18"/>
          <w:szCs w:val="22"/>
          <w:lang w:val="en-US"/>
        </w:rPr>
        <w:t xml:space="preserve"> </w:t>
      </w:r>
      <w:r w:rsidRPr="00661989">
        <w:rPr>
          <w:rFonts w:asciiTheme="minorHAnsi" w:hAnsiTheme="minorHAnsi"/>
          <w:sz w:val="18"/>
          <w:szCs w:val="22"/>
        </w:rPr>
        <w:t>обращения</w:t>
      </w:r>
      <w:r w:rsidRPr="00661989">
        <w:rPr>
          <w:rFonts w:asciiTheme="minorHAnsi" w:hAnsiTheme="minorHAnsi"/>
          <w:sz w:val="18"/>
          <w:szCs w:val="22"/>
          <w:lang w:val="en-US"/>
        </w:rPr>
        <w:t>: 07.02.2019).</w:t>
      </w:r>
      <w:bookmarkEnd w:id="23"/>
    </w:p>
    <w:p w:rsidR="00EB6356" w:rsidRPr="00661989" w:rsidRDefault="00EB6356" w:rsidP="00EB6356">
      <w:pPr>
        <w:spacing w:after="60" w:line="228" w:lineRule="auto"/>
        <w:jc w:val="both"/>
        <w:rPr>
          <w:sz w:val="18"/>
          <w:lang w:val="en-US"/>
        </w:rPr>
        <w:sectPr w:rsidR="00EB6356" w:rsidRPr="00661989" w:rsidSect="003B4D15">
          <w:footnotePr>
            <w:numRestart w:val="eachPage"/>
          </w:footnotePr>
          <w:type w:val="continuous"/>
          <w:pgSz w:w="11794" w:h="16443" w:code="183"/>
          <w:pgMar w:top="2155" w:right="1418" w:bottom="1361" w:left="1247" w:header="1021" w:footer="1021" w:gutter="0"/>
          <w:cols w:num="2" w:space="397"/>
          <w:docGrid w:linePitch="360"/>
        </w:sectPr>
      </w:pPr>
    </w:p>
    <w:p w:rsidR="00EB6356" w:rsidRPr="00661989" w:rsidRDefault="00EB6356" w:rsidP="00EB6356">
      <w:pPr>
        <w:pStyle w:val="aa"/>
        <w:outlineLvl w:val="0"/>
        <w:rPr>
          <w:lang w:val="en-US"/>
        </w:rPr>
      </w:pPr>
      <w:r w:rsidRPr="00661989">
        <w:rPr>
          <w:lang w:val="en-US"/>
        </w:rPr>
        <w:t>References</w:t>
      </w:r>
    </w:p>
    <w:p w:rsidR="00EB6356" w:rsidRPr="00661989" w:rsidRDefault="00EB6356" w:rsidP="00EB6356">
      <w:pPr>
        <w:pStyle w:val="aa"/>
        <w:rPr>
          <w:lang w:val="en-US"/>
        </w:rPr>
        <w:sectPr w:rsidR="00EB6356" w:rsidRPr="00661989" w:rsidSect="003B4D15">
          <w:footnotePr>
            <w:numRestart w:val="eachPage"/>
          </w:footnotePr>
          <w:type w:val="continuous"/>
          <w:pgSz w:w="11794" w:h="16443" w:code="183"/>
          <w:pgMar w:top="2155" w:right="1418" w:bottom="1361" w:left="1247" w:header="1021" w:footer="1021" w:gutter="0"/>
          <w:cols w:space="708"/>
          <w:docGrid w:linePitch="360"/>
        </w:sectPr>
      </w:pPr>
    </w:p>
    <w:p w:rsidR="00EB6356" w:rsidRPr="00661989" w:rsidRDefault="00EB6356" w:rsidP="00EB6356">
      <w:pPr>
        <w:pStyle w:val="a3"/>
        <w:numPr>
          <w:ilvl w:val="1"/>
          <w:numId w:val="1"/>
        </w:numPr>
        <w:tabs>
          <w:tab w:val="left" w:pos="228"/>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Baryshnikov V. The names of the dead fighters «Wagner Private Military Company». </w:t>
      </w:r>
      <w:r w:rsidRPr="00661989">
        <w:rPr>
          <w:rFonts w:cs="Times New Roman"/>
          <w:i/>
          <w:sz w:val="18"/>
          <w:lang w:val="en-US"/>
        </w:rPr>
        <w:t>Radio Svoboda</w:t>
      </w:r>
      <w:r w:rsidRPr="00661989">
        <w:rPr>
          <w:rFonts w:cs="Times New Roman"/>
          <w:sz w:val="18"/>
          <w:lang w:val="en-US"/>
        </w:rPr>
        <w:t>, 2018, Feb. 14. Available at: https://www.svoboda.org/a/29038004.html (Access Date: 03.02.2019) (in Russian).</w:t>
      </w:r>
    </w:p>
    <w:p w:rsidR="00EB6356" w:rsidRPr="00661989" w:rsidRDefault="00EB6356" w:rsidP="00EB6356">
      <w:pPr>
        <w:pStyle w:val="a3"/>
        <w:numPr>
          <w:ilvl w:val="1"/>
          <w:numId w:val="1"/>
        </w:numPr>
        <w:tabs>
          <w:tab w:val="left" w:pos="228"/>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Bolotov S. United States scared retaliated Russia in Syria, killing more than 200 fighters «Wagner Private Military Company». </w:t>
      </w:r>
      <w:r w:rsidRPr="00661989">
        <w:rPr>
          <w:rFonts w:cs="Times New Roman"/>
          <w:i/>
          <w:sz w:val="18"/>
          <w:lang w:val="en-US"/>
        </w:rPr>
        <w:t>Ridus</w:t>
      </w:r>
      <w:r w:rsidRPr="00661989">
        <w:rPr>
          <w:rFonts w:cs="Times New Roman"/>
          <w:sz w:val="18"/>
          <w:lang w:val="en-US"/>
        </w:rPr>
        <w:t>, 2018, Feb. 11. https://www.ridus.ru/ news/270694 (Access Date: 07.02.2019) (in Russian).</w:t>
      </w:r>
    </w:p>
    <w:p w:rsidR="00EB6356" w:rsidRPr="00661989" w:rsidRDefault="00EB6356" w:rsidP="00EB6356">
      <w:pPr>
        <w:pStyle w:val="a3"/>
        <w:numPr>
          <w:ilvl w:val="1"/>
          <w:numId w:val="1"/>
        </w:numPr>
        <w:tabs>
          <w:tab w:val="left" w:pos="228"/>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Bondarenko O.V. Telegram channels as a new form of communication with the public. </w:t>
      </w:r>
      <w:r w:rsidRPr="00661989">
        <w:rPr>
          <w:rFonts w:cs="Times New Roman"/>
          <w:i/>
          <w:sz w:val="18"/>
          <w:lang w:val="en-US"/>
        </w:rPr>
        <w:t>Vek informatsii</w:t>
      </w:r>
      <w:r w:rsidRPr="00661989">
        <w:rPr>
          <w:rFonts w:cs="Times New Roman"/>
          <w:sz w:val="18"/>
          <w:lang w:val="en-US"/>
        </w:rPr>
        <w:t>, 2108, vol. 2, no. 3, pp. 170–172 (in Russian).</w:t>
      </w:r>
    </w:p>
    <w:p w:rsidR="00EB6356" w:rsidRPr="00661989" w:rsidRDefault="00EB6356" w:rsidP="00EB6356">
      <w:pPr>
        <w:pStyle w:val="a3"/>
        <w:numPr>
          <w:ilvl w:val="1"/>
          <w:numId w:val="1"/>
        </w:numPr>
        <w:tabs>
          <w:tab w:val="left" w:pos="228"/>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Veprintsev V.B., Manoilo A.V., </w:t>
      </w:r>
      <w:proofErr w:type="gramStart"/>
      <w:r w:rsidRPr="00661989">
        <w:rPr>
          <w:rFonts w:cs="Times New Roman"/>
          <w:sz w:val="18"/>
          <w:lang w:val="en-US"/>
        </w:rPr>
        <w:t>Petrenko</w:t>
      </w:r>
      <w:proofErr w:type="gramEnd"/>
      <w:r w:rsidRPr="00661989">
        <w:rPr>
          <w:rFonts w:cs="Times New Roman"/>
          <w:sz w:val="18"/>
          <w:lang w:val="en-US"/>
        </w:rPr>
        <w:t xml:space="preserve"> A.I., Frolov D.B. </w:t>
      </w:r>
      <w:r w:rsidRPr="00661989">
        <w:rPr>
          <w:rFonts w:cs="Times New Roman"/>
          <w:i/>
          <w:sz w:val="18"/>
          <w:lang w:val="en-US"/>
        </w:rPr>
        <w:t>Operatsii informatsionno-psikhologicheskoi voiny: kratkii entsiklopedicheskii slovar'-spravochnik</w:t>
      </w:r>
      <w:r w:rsidRPr="00661989">
        <w:rPr>
          <w:rFonts w:cs="Times New Roman"/>
          <w:sz w:val="18"/>
          <w:lang w:val="en-US"/>
        </w:rPr>
        <w:t xml:space="preserve"> [Operation information and psychological warfare: a short Encyclopaedia]. Moscow, Goryachaya liniya – Telekom Publ., 2005, 495 p. (in Russian).</w:t>
      </w:r>
    </w:p>
    <w:p w:rsidR="00EB6356" w:rsidRPr="00661989" w:rsidRDefault="00EB6356" w:rsidP="00EB6356">
      <w:pPr>
        <w:pStyle w:val="a3"/>
        <w:numPr>
          <w:ilvl w:val="1"/>
          <w:numId w:val="1"/>
        </w:numPr>
        <w:tabs>
          <w:tab w:val="left" w:pos="228"/>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Viren G.V. </w:t>
      </w:r>
      <w:r w:rsidRPr="00661989">
        <w:rPr>
          <w:rFonts w:cs="Times New Roman"/>
          <w:i/>
          <w:sz w:val="18"/>
          <w:lang w:val="en-US"/>
        </w:rPr>
        <w:t>Sovremennye media. Priem informatsionnykh voin</w:t>
      </w:r>
      <w:r w:rsidRPr="00661989">
        <w:rPr>
          <w:rFonts w:cs="Times New Roman"/>
          <w:sz w:val="18"/>
          <w:lang w:val="en-US"/>
        </w:rPr>
        <w:t xml:space="preserve"> [Modern media. Reception of information warfare]. Moscow, Aspekt Press Publ., 2017, 128 p. (in Russian).</w:t>
      </w:r>
    </w:p>
    <w:p w:rsidR="00EB6356" w:rsidRPr="00661989" w:rsidRDefault="00EB6356" w:rsidP="00EB6356">
      <w:pPr>
        <w:pStyle w:val="a3"/>
        <w:numPr>
          <w:ilvl w:val="1"/>
          <w:numId w:val="1"/>
        </w:numPr>
        <w:tabs>
          <w:tab w:val="left" w:pos="228"/>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Donskoi M. Methods of information warfare. </w:t>
      </w:r>
      <w:r w:rsidRPr="00661989">
        <w:rPr>
          <w:rFonts w:cs="Times New Roman"/>
          <w:i/>
          <w:sz w:val="18"/>
          <w:lang w:val="en-US"/>
        </w:rPr>
        <w:t>Prognozis</w:t>
      </w:r>
      <w:r w:rsidRPr="00661989">
        <w:rPr>
          <w:rFonts w:cs="Times New Roman"/>
          <w:sz w:val="18"/>
          <w:lang w:val="en-US"/>
        </w:rPr>
        <w:t>, 2006, no. 2 (in Russian).</w:t>
      </w:r>
    </w:p>
    <w:p w:rsidR="00EB6356" w:rsidRPr="00661989" w:rsidRDefault="00EB6356" w:rsidP="00EB6356">
      <w:pPr>
        <w:pStyle w:val="a3"/>
        <w:numPr>
          <w:ilvl w:val="1"/>
          <w:numId w:val="1"/>
        </w:numPr>
        <w:tabs>
          <w:tab w:val="left" w:pos="228"/>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Efimov A. Plato is my friend, but truth is not necessary. </w:t>
      </w:r>
      <w:r w:rsidRPr="00661989">
        <w:rPr>
          <w:rFonts w:cs="Times New Roman"/>
          <w:i/>
          <w:sz w:val="18"/>
          <w:lang w:val="en-US"/>
        </w:rPr>
        <w:t>N+</w:t>
      </w:r>
      <w:proofErr w:type="gramStart"/>
      <w:r w:rsidRPr="00661989">
        <w:rPr>
          <w:rFonts w:cs="Times New Roman"/>
          <w:i/>
          <w:sz w:val="18"/>
          <w:lang w:val="en-US"/>
        </w:rPr>
        <w:t>1</w:t>
      </w:r>
      <w:proofErr w:type="gramEnd"/>
      <w:r w:rsidRPr="00661989">
        <w:rPr>
          <w:rFonts w:cs="Times New Roman"/>
          <w:sz w:val="18"/>
          <w:lang w:val="en-US"/>
        </w:rPr>
        <w:t>, 2016, Nov. 21. Available at: https://nplus1.ru/ material/2016/11/21/post-truth-world (Access Date: 09.02.2019) (in Russian).</w:t>
      </w:r>
    </w:p>
    <w:p w:rsidR="00EB6356" w:rsidRPr="00661989" w:rsidRDefault="00EB6356" w:rsidP="00EB6356">
      <w:pPr>
        <w:pStyle w:val="a3"/>
        <w:numPr>
          <w:ilvl w:val="1"/>
          <w:numId w:val="1"/>
        </w:numPr>
        <w:tabs>
          <w:tab w:val="left" w:pos="228"/>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Zakharova: in Syria could be killed five Russian citizens, and it is not soldiers. </w:t>
      </w:r>
      <w:r w:rsidRPr="00661989">
        <w:rPr>
          <w:rFonts w:cs="Times New Roman"/>
          <w:i/>
          <w:sz w:val="18"/>
          <w:lang w:val="en-US"/>
        </w:rPr>
        <w:t>TASS</w:t>
      </w:r>
      <w:r w:rsidRPr="00661989">
        <w:rPr>
          <w:rFonts w:cs="Times New Roman"/>
          <w:sz w:val="18"/>
          <w:lang w:val="en-US"/>
        </w:rPr>
        <w:t>, 2018, Feb. 15. Available at: https://tass.ru/politika/4962156 (Access Date: 01.02.2019) (in Russian).</w:t>
      </w:r>
    </w:p>
    <w:p w:rsidR="00EB6356" w:rsidRPr="00661989" w:rsidRDefault="00EB6356" w:rsidP="00EB6356">
      <w:pPr>
        <w:pStyle w:val="a3"/>
        <w:numPr>
          <w:ilvl w:val="1"/>
          <w:numId w:val="1"/>
        </w:numPr>
        <w:tabs>
          <w:tab w:val="left" w:pos="228"/>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Panarin I.N. </w:t>
      </w:r>
      <w:r w:rsidRPr="00661989">
        <w:rPr>
          <w:rFonts w:cs="Times New Roman"/>
          <w:i/>
          <w:sz w:val="18"/>
          <w:lang w:val="en-US"/>
        </w:rPr>
        <w:t xml:space="preserve">Informatsionnaya voina, PR i mirovaya politika </w:t>
      </w:r>
      <w:r w:rsidRPr="00661989">
        <w:rPr>
          <w:rFonts w:cs="Times New Roman"/>
          <w:sz w:val="18"/>
          <w:lang w:val="en-US"/>
        </w:rPr>
        <w:t>[Information warfare, PR and world politics]. Moscow, Goryachaya liniya – Telekom Publ., 2006, 352 p. (in Russian).</w:t>
      </w:r>
    </w:p>
    <w:p w:rsidR="00EB6356" w:rsidRPr="00661989" w:rsidRDefault="00EB6356" w:rsidP="00EB6356">
      <w:pPr>
        <w:pStyle w:val="a3"/>
        <w:numPr>
          <w:ilvl w:val="1"/>
          <w:numId w:val="1"/>
        </w:numPr>
        <w:tabs>
          <w:tab w:val="left" w:pos="312"/>
        </w:tabs>
        <w:spacing w:after="60" w:line="218" w:lineRule="auto"/>
        <w:ind w:left="0" w:firstLine="0"/>
        <w:contextualSpacing w:val="0"/>
        <w:jc w:val="both"/>
        <w:rPr>
          <w:rFonts w:cs="Times New Roman"/>
          <w:sz w:val="18"/>
          <w:lang w:val="en-US"/>
        </w:rPr>
      </w:pPr>
      <w:r w:rsidRPr="00661989">
        <w:rPr>
          <w:rFonts w:cs="Times New Roman"/>
          <w:sz w:val="18"/>
          <w:lang w:val="en-US"/>
        </w:rPr>
        <w:t xml:space="preserve">«Post-truth» became the word of the year according to the Oxford Dictionary. </w:t>
      </w:r>
      <w:r w:rsidRPr="00661989">
        <w:rPr>
          <w:rFonts w:cs="Times New Roman"/>
          <w:i/>
          <w:sz w:val="18"/>
          <w:lang w:val="en-US"/>
        </w:rPr>
        <w:t>TASS</w:t>
      </w:r>
      <w:r w:rsidRPr="00661989">
        <w:rPr>
          <w:rFonts w:cs="Times New Roman"/>
          <w:sz w:val="18"/>
          <w:lang w:val="en-US"/>
        </w:rPr>
        <w:t>, 2016, Nov. 16. Available at: https://tass.ru/obschestvo/3787970 (in Russian).</w:t>
      </w:r>
    </w:p>
    <w:p w:rsidR="00EB6356" w:rsidRPr="00661989" w:rsidRDefault="00EB6356" w:rsidP="00EB6356">
      <w:pPr>
        <w:pStyle w:val="a3"/>
        <w:numPr>
          <w:ilvl w:val="1"/>
          <w:numId w:val="1"/>
        </w:numPr>
        <w:tabs>
          <w:tab w:val="left" w:pos="312"/>
        </w:tabs>
        <w:spacing w:after="60" w:line="228" w:lineRule="auto"/>
        <w:ind w:left="0" w:firstLine="0"/>
        <w:contextualSpacing w:val="0"/>
        <w:jc w:val="both"/>
        <w:rPr>
          <w:rFonts w:cs="Times New Roman"/>
          <w:sz w:val="18"/>
          <w:lang w:val="en-US"/>
        </w:rPr>
      </w:pPr>
      <w:r w:rsidRPr="00661989">
        <w:rPr>
          <w:rFonts w:cs="Times New Roman"/>
          <w:sz w:val="18"/>
          <w:lang w:val="en-US"/>
        </w:rPr>
        <w:t xml:space="preserve">The defeat of the PMC Wagner on Mars. Not otherwise Ilon </w:t>
      </w:r>
      <w:proofErr w:type="gramStart"/>
      <w:r w:rsidRPr="00661989">
        <w:rPr>
          <w:rFonts w:cs="Times New Roman"/>
          <w:sz w:val="18"/>
          <w:lang w:val="en-US"/>
        </w:rPr>
        <w:t>Musk !?</w:t>
      </w:r>
      <w:proofErr w:type="gramEnd"/>
      <w:r w:rsidRPr="00661989">
        <w:rPr>
          <w:rFonts w:cs="Times New Roman"/>
          <w:sz w:val="18"/>
          <w:lang w:val="en-US"/>
        </w:rPr>
        <w:t xml:space="preserve"> </w:t>
      </w:r>
      <w:r w:rsidRPr="00661989">
        <w:rPr>
          <w:rFonts w:cs="Times New Roman"/>
          <w:i/>
          <w:sz w:val="18"/>
          <w:lang w:val="en-US"/>
        </w:rPr>
        <w:t>Oko planet</w:t>
      </w:r>
      <w:r w:rsidRPr="00661989">
        <w:rPr>
          <w:rFonts w:cs="Times New Roman"/>
          <w:sz w:val="18"/>
          <w:lang w:val="en-US"/>
        </w:rPr>
        <w:t>, 2018, Feb. 12. Available at: https://oko-planet.su/politik/politwar/414780-razgrom-chvk-vagner-na-marse-ne-inache-ilon-mask.html (Access Date: 09.02.2019) (in Russian).</w:t>
      </w:r>
    </w:p>
    <w:p w:rsidR="00EB6356" w:rsidRPr="00661989" w:rsidRDefault="00EB6356" w:rsidP="00EB6356">
      <w:pPr>
        <w:pStyle w:val="a3"/>
        <w:numPr>
          <w:ilvl w:val="1"/>
          <w:numId w:val="1"/>
        </w:numPr>
        <w:tabs>
          <w:tab w:val="left" w:pos="312"/>
        </w:tabs>
        <w:spacing w:after="60" w:line="228" w:lineRule="auto"/>
        <w:ind w:left="0" w:firstLine="0"/>
        <w:contextualSpacing w:val="0"/>
        <w:jc w:val="both"/>
        <w:rPr>
          <w:rFonts w:cs="Times New Roman"/>
          <w:sz w:val="18"/>
          <w:lang w:val="en-US"/>
        </w:rPr>
      </w:pPr>
      <w:r w:rsidRPr="00661989">
        <w:rPr>
          <w:rFonts w:cs="Times New Roman"/>
          <w:sz w:val="18"/>
          <w:lang w:val="en-US"/>
        </w:rPr>
        <w:t xml:space="preserve">Solovei V.D. </w:t>
      </w:r>
      <w:r w:rsidRPr="00661989">
        <w:rPr>
          <w:rFonts w:cs="Times New Roman"/>
          <w:i/>
          <w:sz w:val="18"/>
          <w:lang w:val="en-US"/>
        </w:rPr>
        <w:t>Absolyutnoe oruzhie. Osnovy psikholo</w:t>
      </w:r>
      <w:r w:rsidRPr="00661989">
        <w:rPr>
          <w:rFonts w:cs="Times New Roman"/>
          <w:i/>
          <w:sz w:val="18"/>
          <w:lang w:val="en-US"/>
        </w:rPr>
        <w:softHyphen/>
        <w:t>gicheskoi voiny i mediama-nipulirovaniya</w:t>
      </w:r>
      <w:r w:rsidRPr="00661989">
        <w:rPr>
          <w:rFonts w:cs="Times New Roman"/>
          <w:sz w:val="18"/>
          <w:lang w:val="en-US"/>
        </w:rPr>
        <w:t xml:space="preserve"> [The ultimate </w:t>
      </w:r>
      <w:r w:rsidRPr="00661989">
        <w:rPr>
          <w:rFonts w:cs="Times New Roman"/>
          <w:sz w:val="18"/>
          <w:lang w:val="en-US"/>
        </w:rPr>
        <w:t>weapon. Basics of psychological warfare and media manipulation]. Moscow, E Publ., 2017, 316 p. (in Russian).</w:t>
      </w:r>
    </w:p>
    <w:p w:rsidR="00EB6356" w:rsidRPr="00661989" w:rsidRDefault="00EB6356" w:rsidP="00EB6356">
      <w:pPr>
        <w:pStyle w:val="a3"/>
        <w:numPr>
          <w:ilvl w:val="1"/>
          <w:numId w:val="1"/>
        </w:numPr>
        <w:tabs>
          <w:tab w:val="left" w:pos="312"/>
        </w:tabs>
        <w:spacing w:after="60" w:line="228" w:lineRule="auto"/>
        <w:ind w:left="0" w:firstLine="0"/>
        <w:contextualSpacing w:val="0"/>
        <w:jc w:val="both"/>
        <w:rPr>
          <w:rFonts w:cs="Times New Roman"/>
          <w:sz w:val="18"/>
          <w:lang w:val="en-US"/>
        </w:rPr>
      </w:pPr>
      <w:r w:rsidRPr="00661989">
        <w:rPr>
          <w:rFonts w:cs="Times New Roman"/>
          <w:sz w:val="18"/>
          <w:lang w:val="en-US"/>
        </w:rPr>
        <w:t xml:space="preserve">Tumakova I. Price race to the Euphrates. </w:t>
      </w:r>
      <w:r w:rsidRPr="00661989">
        <w:rPr>
          <w:rFonts w:cs="Times New Roman"/>
          <w:i/>
          <w:sz w:val="18"/>
          <w:lang w:val="en-US"/>
        </w:rPr>
        <w:t>Fontanka.ru</w:t>
      </w:r>
      <w:r w:rsidRPr="00661989">
        <w:rPr>
          <w:rFonts w:cs="Times New Roman"/>
          <w:sz w:val="18"/>
          <w:lang w:val="en-US"/>
        </w:rPr>
        <w:t>, 2018, Feb. 15. Available at: https://www.fontanka.ru/ 2018/02/15/064 (Access Date: 07.02.2019) (in Russian).</w:t>
      </w:r>
    </w:p>
    <w:p w:rsidR="00EB6356" w:rsidRPr="00661989" w:rsidRDefault="00EB6356" w:rsidP="00EB6356">
      <w:pPr>
        <w:pStyle w:val="a3"/>
        <w:numPr>
          <w:ilvl w:val="1"/>
          <w:numId w:val="1"/>
        </w:numPr>
        <w:tabs>
          <w:tab w:val="left" w:pos="312"/>
        </w:tabs>
        <w:spacing w:after="60" w:line="228" w:lineRule="auto"/>
        <w:ind w:left="0" w:firstLine="0"/>
        <w:contextualSpacing w:val="0"/>
        <w:jc w:val="both"/>
        <w:rPr>
          <w:rFonts w:cs="Times New Roman"/>
          <w:spacing w:val="-4"/>
          <w:sz w:val="18"/>
          <w:lang w:val="en-US"/>
        </w:rPr>
      </w:pPr>
      <w:r w:rsidRPr="00661989">
        <w:rPr>
          <w:rFonts w:cs="Times New Roman"/>
          <w:spacing w:val="-4"/>
          <w:sz w:val="18"/>
          <w:lang w:val="en-US"/>
        </w:rPr>
        <w:t xml:space="preserve">Fake about the death of «Wagnerites destroyed in Syria». </w:t>
      </w:r>
      <w:r w:rsidRPr="00661989">
        <w:rPr>
          <w:rFonts w:cs="Times New Roman"/>
          <w:i/>
          <w:spacing w:val="-4"/>
          <w:sz w:val="18"/>
          <w:lang w:val="en-US"/>
        </w:rPr>
        <w:t>Planet-today.ru</w:t>
      </w:r>
      <w:r w:rsidRPr="00661989">
        <w:rPr>
          <w:rFonts w:cs="Times New Roman"/>
          <w:spacing w:val="-4"/>
          <w:sz w:val="18"/>
          <w:lang w:val="en-US"/>
        </w:rPr>
        <w:t>, 2018, Feb. 14. Available at: https://planet-today.ru/geopolitika/item/82910-fejk-o-gi</w:t>
      </w:r>
      <w:r w:rsidRPr="00661989">
        <w:rPr>
          <w:rFonts w:cs="Times New Roman"/>
          <w:spacing w:val="-4"/>
          <w:sz w:val="18"/>
          <w:lang w:val="en-US"/>
        </w:rPr>
        <w:softHyphen/>
        <w:t>beli-vagnerovtsev-v-sirii-razrushen (Access Date: 07.02.2019) (in Russian).</w:t>
      </w:r>
    </w:p>
    <w:p w:rsidR="00EB6356" w:rsidRPr="00661989" w:rsidRDefault="00EB6356" w:rsidP="00EB6356">
      <w:pPr>
        <w:pStyle w:val="a3"/>
        <w:numPr>
          <w:ilvl w:val="1"/>
          <w:numId w:val="1"/>
        </w:numPr>
        <w:tabs>
          <w:tab w:val="left" w:pos="312"/>
        </w:tabs>
        <w:spacing w:after="60" w:line="228" w:lineRule="auto"/>
        <w:ind w:left="0" w:firstLine="0"/>
        <w:contextualSpacing w:val="0"/>
        <w:jc w:val="both"/>
        <w:rPr>
          <w:rFonts w:cs="Times New Roman"/>
          <w:sz w:val="18"/>
          <w:lang w:val="en-US"/>
        </w:rPr>
      </w:pPr>
      <w:r w:rsidRPr="00661989">
        <w:rPr>
          <w:rFonts w:cs="Times New Roman"/>
          <w:sz w:val="18"/>
          <w:lang w:val="en-US"/>
        </w:rPr>
        <w:t xml:space="preserve">What happened in Syria? </w:t>
      </w:r>
      <w:r w:rsidRPr="00661989">
        <w:rPr>
          <w:rFonts w:cs="Times New Roman"/>
          <w:i/>
          <w:sz w:val="18"/>
          <w:lang w:val="en-US"/>
        </w:rPr>
        <w:t>Ru-mir.net</w:t>
      </w:r>
      <w:r w:rsidRPr="00661989">
        <w:rPr>
          <w:rFonts w:cs="Times New Roman"/>
          <w:sz w:val="18"/>
          <w:lang w:val="en-US"/>
        </w:rPr>
        <w:t>, 2018, Feb. 11. Available at: http://ru-mir.net/2018/02/11/chto-sluchilos-v-sirii-vsya-informatsiya-o-massovoy-gibeli-rossiyskih-voennyih-rasshifrovka-peregovorov (Access Date: 03.02.2019) (in Russian).</w:t>
      </w:r>
    </w:p>
    <w:p w:rsidR="00EB6356" w:rsidRPr="00661989" w:rsidRDefault="00EB6356" w:rsidP="00EB6356">
      <w:pPr>
        <w:pStyle w:val="a3"/>
        <w:numPr>
          <w:ilvl w:val="1"/>
          <w:numId w:val="1"/>
        </w:numPr>
        <w:tabs>
          <w:tab w:val="left" w:pos="312"/>
        </w:tabs>
        <w:spacing w:after="60" w:line="228" w:lineRule="auto"/>
        <w:ind w:left="0" w:firstLine="0"/>
        <w:contextualSpacing w:val="0"/>
        <w:jc w:val="both"/>
        <w:rPr>
          <w:rFonts w:cs="Times New Roman"/>
          <w:sz w:val="18"/>
          <w:lang w:val="en-US"/>
        </w:rPr>
      </w:pPr>
      <w:r w:rsidRPr="00661989">
        <w:rPr>
          <w:rFonts w:cs="Times New Roman"/>
          <w:sz w:val="18"/>
          <w:lang w:val="en-US"/>
        </w:rPr>
        <w:t xml:space="preserve">Chugrov S.V. Post-Truth: Transformation of Political Reality or Self-Destruction of Liberal Democracy? </w:t>
      </w:r>
      <w:r w:rsidRPr="00661989">
        <w:rPr>
          <w:rFonts w:cs="Times New Roman"/>
          <w:i/>
          <w:sz w:val="18"/>
          <w:lang w:val="en-US"/>
        </w:rPr>
        <w:t>Polis. Politicheskie issledovaniya</w:t>
      </w:r>
      <w:r w:rsidRPr="00661989">
        <w:rPr>
          <w:rFonts w:cs="Times New Roman"/>
          <w:sz w:val="18"/>
          <w:lang w:val="en-US"/>
        </w:rPr>
        <w:t>, 2017, no. 2, pp. 42–59. DOI: 10.17976/jpps/2017.02.04 (in Russian).</w:t>
      </w:r>
    </w:p>
    <w:p w:rsidR="00EB6356" w:rsidRPr="00661989" w:rsidRDefault="00EB6356" w:rsidP="00EB6356">
      <w:pPr>
        <w:pStyle w:val="a3"/>
        <w:numPr>
          <w:ilvl w:val="1"/>
          <w:numId w:val="1"/>
        </w:numPr>
        <w:tabs>
          <w:tab w:val="left" w:pos="312"/>
        </w:tabs>
        <w:spacing w:after="60" w:line="228" w:lineRule="auto"/>
        <w:ind w:left="0" w:firstLine="0"/>
        <w:contextualSpacing w:val="0"/>
        <w:jc w:val="both"/>
        <w:rPr>
          <w:rFonts w:cs="Times New Roman"/>
          <w:sz w:val="18"/>
          <w:lang w:val="en-US"/>
        </w:rPr>
      </w:pPr>
      <w:r w:rsidRPr="00661989">
        <w:rPr>
          <w:rFonts w:cs="Times New Roman"/>
          <w:sz w:val="18"/>
          <w:lang w:val="en-US"/>
        </w:rPr>
        <w:t xml:space="preserve">Yastrebova S. Audience Telegram reached 200 million people. </w:t>
      </w:r>
      <w:r w:rsidRPr="00661989">
        <w:rPr>
          <w:rFonts w:cs="Times New Roman"/>
          <w:i/>
          <w:sz w:val="18"/>
          <w:lang w:val="en-US"/>
        </w:rPr>
        <w:t>Vedomosti</w:t>
      </w:r>
      <w:r w:rsidRPr="00661989">
        <w:rPr>
          <w:rFonts w:cs="Times New Roman"/>
          <w:sz w:val="18"/>
          <w:lang w:val="en-US"/>
        </w:rPr>
        <w:t>, 2018, March 23. Available at: https://www.vedomosti.ru/technology/articles/2018/03/23/ 754713-telegram-200-mln (Access Date: 01.02.2019) (in Russian).</w:t>
      </w:r>
    </w:p>
    <w:p w:rsidR="00EB6356" w:rsidRPr="00BE07A4" w:rsidRDefault="00EB6356" w:rsidP="00EB6356">
      <w:pPr>
        <w:pStyle w:val="a3"/>
        <w:numPr>
          <w:ilvl w:val="1"/>
          <w:numId w:val="1"/>
        </w:numPr>
        <w:tabs>
          <w:tab w:val="left" w:pos="312"/>
        </w:tabs>
        <w:spacing w:after="60" w:line="228" w:lineRule="auto"/>
        <w:ind w:left="0" w:firstLine="0"/>
        <w:contextualSpacing w:val="0"/>
        <w:jc w:val="both"/>
        <w:rPr>
          <w:rFonts w:cs="Times New Roman"/>
          <w:sz w:val="18"/>
          <w:lang w:val="en-US"/>
        </w:rPr>
      </w:pPr>
      <w:r w:rsidRPr="00661989">
        <w:rPr>
          <w:rFonts w:cs="Times New Roman"/>
          <w:sz w:val="18"/>
          <w:lang w:val="en-US"/>
        </w:rPr>
        <w:t xml:space="preserve">Lister T., Iluyshina M., Shukla S. Several Russians killed in US airstikes in Syria, Friends say. </w:t>
      </w:r>
      <w:r w:rsidRPr="00661989">
        <w:rPr>
          <w:rFonts w:cs="Times New Roman"/>
          <w:i/>
          <w:sz w:val="18"/>
          <w:lang w:val="en-US"/>
        </w:rPr>
        <w:t>CNN</w:t>
      </w:r>
      <w:r w:rsidRPr="00661989">
        <w:rPr>
          <w:rFonts w:cs="Times New Roman"/>
          <w:sz w:val="18"/>
          <w:lang w:val="en-US"/>
        </w:rPr>
        <w:t>, 2018, Feb. 13. Available at: https://edition.cnn.com/2018/02/13/ midd</w:t>
      </w:r>
      <w:r w:rsidRPr="00661989">
        <w:rPr>
          <w:rFonts w:cs="Times New Roman"/>
          <w:sz w:val="18"/>
          <w:lang w:val="en-US"/>
        </w:rPr>
        <w:softHyphen/>
        <w:t>leeast/russians-killed-us-airstrikes-syria-intl/index.html (Access Date: 07.02.2019</w:t>
      </w:r>
      <w:r w:rsidRPr="00BE07A4">
        <w:rPr>
          <w:rFonts w:cs="Times New Roman"/>
          <w:sz w:val="18"/>
          <w:lang w:val="en-US"/>
        </w:rPr>
        <w:t>).</w:t>
      </w:r>
    </w:p>
    <w:p w:rsidR="00EB6356" w:rsidRPr="00364956" w:rsidRDefault="00EB6356" w:rsidP="00EB6356">
      <w:pPr>
        <w:pStyle w:val="aa"/>
        <w:spacing w:before="0" w:line="228" w:lineRule="auto"/>
        <w:ind w:left="360"/>
        <w:rPr>
          <w:rFonts w:asciiTheme="minorHAnsi" w:hAnsiTheme="minorHAnsi"/>
          <w:sz w:val="18"/>
          <w:szCs w:val="22"/>
          <w:lang w:val="en-US"/>
        </w:rPr>
        <w:sectPr w:rsidR="00EB6356" w:rsidRPr="00364956" w:rsidSect="003B4D15">
          <w:footnotePr>
            <w:numRestart w:val="eachPage"/>
          </w:footnotePr>
          <w:type w:val="continuous"/>
          <w:pgSz w:w="11794" w:h="16443" w:code="183"/>
          <w:pgMar w:top="2155" w:right="1418" w:bottom="1361" w:left="1247" w:header="1021" w:footer="1021" w:gutter="0"/>
          <w:cols w:num="2" w:space="397"/>
          <w:docGrid w:linePitch="360"/>
        </w:sectPr>
      </w:pPr>
    </w:p>
    <w:p w:rsidR="00EB6356" w:rsidRPr="00FC572F" w:rsidRDefault="00EB6356" w:rsidP="00EB6356">
      <w:pPr>
        <w:pStyle w:val="aa"/>
        <w:outlineLvl w:val="0"/>
        <w:rPr>
          <w:lang w:val="en-US"/>
        </w:rPr>
      </w:pPr>
      <w:r w:rsidRPr="00364956">
        <w:lastRenderedPageBreak/>
        <w:t>Информация</w:t>
      </w:r>
      <w:r w:rsidRPr="00FC572F">
        <w:rPr>
          <w:lang w:val="en-US"/>
        </w:rPr>
        <w:t xml:space="preserve"> </w:t>
      </w:r>
      <w:r w:rsidRPr="00364956">
        <w:t>об</w:t>
      </w:r>
      <w:r w:rsidRPr="00FC572F">
        <w:rPr>
          <w:lang w:val="en-US"/>
        </w:rPr>
        <w:t xml:space="preserve"> </w:t>
      </w:r>
      <w:r w:rsidRPr="00364956">
        <w:t>авторе</w:t>
      </w:r>
      <w:r w:rsidRPr="00FC572F">
        <w:rPr>
          <w:lang w:val="en-US"/>
        </w:rPr>
        <w:t xml:space="preserve"> / Information about the author </w:t>
      </w:r>
    </w:p>
    <w:tbl>
      <w:tblPr>
        <w:tblW w:w="0" w:type="auto"/>
        <w:jc w:val="center"/>
        <w:tblLook w:val="04A0" w:firstRow="1" w:lastRow="0" w:firstColumn="1" w:lastColumn="0" w:noHBand="0" w:noVBand="1"/>
      </w:tblPr>
      <w:tblGrid>
        <w:gridCol w:w="4537"/>
        <w:gridCol w:w="293"/>
        <w:gridCol w:w="4525"/>
      </w:tblGrid>
      <w:tr w:rsidR="00EB6356" w:rsidRPr="00364956" w:rsidTr="00256184">
        <w:trPr>
          <w:jc w:val="center"/>
        </w:trPr>
        <w:tc>
          <w:tcPr>
            <w:tcW w:w="4915" w:type="dxa"/>
            <w:shd w:val="clear" w:color="auto" w:fill="auto"/>
            <w:tcMar>
              <w:left w:w="0" w:type="dxa"/>
              <w:right w:w="0" w:type="dxa"/>
            </w:tcMar>
          </w:tcPr>
          <w:p w:rsidR="00EB6356" w:rsidRPr="00364956" w:rsidRDefault="00EB6356" w:rsidP="00256184">
            <w:pPr>
              <w:pStyle w:val="1"/>
              <w:spacing w:line="228" w:lineRule="auto"/>
              <w:jc w:val="left"/>
              <w:outlineLvl w:val="9"/>
              <w:rPr>
                <w:rFonts w:asciiTheme="minorHAnsi" w:hAnsiTheme="minorHAnsi" w:cs="Times New Roman"/>
                <w:i/>
                <w:color w:val="000000"/>
                <w:w w:val="100"/>
                <w:sz w:val="18"/>
                <w:szCs w:val="22"/>
              </w:rPr>
            </w:pPr>
            <w:r w:rsidRPr="00364956">
              <w:rPr>
                <w:rFonts w:asciiTheme="minorHAnsi" w:hAnsiTheme="minorHAnsi" w:cs="Times New Roman"/>
                <w:i/>
                <w:color w:val="000000"/>
                <w:w w:val="100"/>
                <w:sz w:val="18"/>
                <w:szCs w:val="22"/>
              </w:rPr>
              <w:t>Денисова Ирина Николаевна</w:t>
            </w:r>
          </w:p>
          <w:p w:rsidR="00EB6356" w:rsidRDefault="00EB6356" w:rsidP="00256184">
            <w:pPr>
              <w:pStyle w:val="1"/>
              <w:spacing w:line="228" w:lineRule="auto"/>
              <w:jc w:val="left"/>
              <w:outlineLvl w:val="9"/>
              <w:rPr>
                <w:rFonts w:asciiTheme="minorHAnsi" w:hAnsiTheme="minorHAnsi" w:cs="Times New Roman"/>
                <w:b w:val="0"/>
                <w:color w:val="000000"/>
                <w:w w:val="100"/>
                <w:sz w:val="18"/>
                <w:szCs w:val="22"/>
              </w:rPr>
            </w:pPr>
            <w:r w:rsidRPr="00364956">
              <w:rPr>
                <w:rFonts w:asciiTheme="minorHAnsi" w:hAnsiTheme="minorHAnsi" w:cs="Times New Roman"/>
                <w:b w:val="0"/>
                <w:color w:val="000000"/>
                <w:w w:val="100"/>
                <w:sz w:val="18"/>
                <w:szCs w:val="22"/>
              </w:rPr>
              <w:t xml:space="preserve">кандидат филологических наук, доцент, </w:t>
            </w:r>
          </w:p>
          <w:p w:rsidR="00EB6356" w:rsidRDefault="00EB6356" w:rsidP="00256184">
            <w:pPr>
              <w:pStyle w:val="1"/>
              <w:spacing w:line="228" w:lineRule="auto"/>
              <w:jc w:val="left"/>
              <w:outlineLvl w:val="9"/>
              <w:rPr>
                <w:rFonts w:asciiTheme="minorHAnsi" w:hAnsiTheme="minorHAnsi" w:cs="Times New Roman"/>
                <w:b w:val="0"/>
                <w:color w:val="000000"/>
                <w:w w:val="100"/>
                <w:sz w:val="18"/>
                <w:szCs w:val="22"/>
              </w:rPr>
            </w:pPr>
            <w:r w:rsidRPr="00364956">
              <w:rPr>
                <w:rFonts w:asciiTheme="minorHAnsi" w:hAnsiTheme="minorHAnsi" w:cs="Times New Roman"/>
                <w:b w:val="0"/>
                <w:color w:val="000000"/>
                <w:w w:val="100"/>
                <w:sz w:val="18"/>
                <w:szCs w:val="22"/>
              </w:rPr>
              <w:t xml:space="preserve">факультет журналистики, Московский государственный университет имени М.В. Ломоносова </w:t>
            </w:r>
          </w:p>
          <w:p w:rsidR="00EB6356" w:rsidRPr="00364956" w:rsidRDefault="00EB6356" w:rsidP="00256184">
            <w:pPr>
              <w:pStyle w:val="1"/>
              <w:spacing w:line="228" w:lineRule="auto"/>
              <w:jc w:val="left"/>
              <w:outlineLvl w:val="9"/>
              <w:rPr>
                <w:rFonts w:asciiTheme="minorHAnsi" w:hAnsiTheme="minorHAnsi" w:cs="Times New Roman"/>
                <w:b w:val="0"/>
                <w:color w:val="000000"/>
                <w:w w:val="100"/>
                <w:sz w:val="18"/>
                <w:szCs w:val="22"/>
              </w:rPr>
            </w:pPr>
            <w:r w:rsidRPr="00364956">
              <w:rPr>
                <w:rFonts w:asciiTheme="minorHAnsi" w:hAnsiTheme="minorHAnsi" w:cs="Times New Roman"/>
                <w:b w:val="0"/>
                <w:color w:val="000000"/>
                <w:w w:val="100"/>
                <w:sz w:val="18"/>
                <w:szCs w:val="22"/>
              </w:rPr>
              <w:t>(</w:t>
            </w:r>
            <w:r w:rsidRPr="00364956">
              <w:rPr>
                <w:rFonts w:asciiTheme="minorHAnsi" w:hAnsiTheme="minorHAnsi" w:cs="Times New Roman"/>
                <w:b w:val="0"/>
                <w:i/>
                <w:color w:val="000000"/>
                <w:w w:val="100"/>
                <w:sz w:val="18"/>
                <w:szCs w:val="22"/>
              </w:rPr>
              <w:t>125009, г. Москва, ул. Моховая, 9</w:t>
            </w:r>
            <w:r w:rsidRPr="00364956">
              <w:rPr>
                <w:rFonts w:asciiTheme="minorHAnsi" w:hAnsiTheme="minorHAnsi" w:cs="Times New Roman"/>
                <w:b w:val="0"/>
                <w:color w:val="000000"/>
                <w:w w:val="100"/>
                <w:sz w:val="18"/>
                <w:szCs w:val="22"/>
              </w:rPr>
              <w:t>)</w:t>
            </w:r>
          </w:p>
          <w:p w:rsidR="00EB6356" w:rsidRPr="00364956" w:rsidRDefault="00EB6356" w:rsidP="00256184">
            <w:pPr>
              <w:pStyle w:val="1"/>
              <w:spacing w:line="228" w:lineRule="auto"/>
              <w:jc w:val="left"/>
              <w:outlineLvl w:val="9"/>
              <w:rPr>
                <w:rFonts w:asciiTheme="minorHAnsi" w:hAnsiTheme="minorHAnsi" w:cs="Times New Roman"/>
                <w:i/>
                <w:color w:val="000000"/>
                <w:w w:val="100"/>
                <w:sz w:val="18"/>
                <w:szCs w:val="22"/>
              </w:rPr>
            </w:pPr>
            <w:r w:rsidRPr="00364956">
              <w:rPr>
                <w:rFonts w:asciiTheme="minorHAnsi" w:hAnsiTheme="minorHAnsi" w:cs="Times New Roman"/>
                <w:b w:val="0"/>
                <w:color w:val="000000"/>
                <w:w w:val="100"/>
                <w:sz w:val="18"/>
                <w:szCs w:val="22"/>
                <w:lang w:val="en-US"/>
              </w:rPr>
              <w:t>irina</w:t>
            </w:r>
            <w:r w:rsidRPr="00364956">
              <w:rPr>
                <w:rFonts w:asciiTheme="minorHAnsi" w:hAnsiTheme="minorHAnsi" w:cs="Times New Roman"/>
                <w:b w:val="0"/>
                <w:color w:val="000000"/>
                <w:w w:val="100"/>
                <w:sz w:val="18"/>
                <w:szCs w:val="22"/>
              </w:rPr>
              <w:t>_</w:t>
            </w:r>
            <w:r w:rsidRPr="00364956">
              <w:rPr>
                <w:rFonts w:asciiTheme="minorHAnsi" w:hAnsiTheme="minorHAnsi" w:cs="Times New Roman"/>
                <w:b w:val="0"/>
                <w:color w:val="000000"/>
                <w:w w:val="100"/>
                <w:sz w:val="18"/>
                <w:szCs w:val="22"/>
                <w:lang w:val="en-US"/>
              </w:rPr>
              <w:t>denisowa</w:t>
            </w:r>
            <w:r w:rsidRPr="00364956">
              <w:rPr>
                <w:rFonts w:asciiTheme="minorHAnsi" w:hAnsiTheme="minorHAnsi" w:cs="Times New Roman"/>
                <w:b w:val="0"/>
                <w:color w:val="000000"/>
                <w:w w:val="100"/>
                <w:sz w:val="18"/>
                <w:szCs w:val="22"/>
              </w:rPr>
              <w:t>@</w:t>
            </w:r>
            <w:r w:rsidRPr="00364956">
              <w:rPr>
                <w:rFonts w:asciiTheme="minorHAnsi" w:hAnsiTheme="minorHAnsi" w:cs="Times New Roman"/>
                <w:b w:val="0"/>
                <w:color w:val="000000"/>
                <w:w w:val="100"/>
                <w:sz w:val="18"/>
                <w:szCs w:val="22"/>
                <w:lang w:val="en-US"/>
              </w:rPr>
              <w:t>mail</w:t>
            </w:r>
            <w:r w:rsidRPr="00364956">
              <w:rPr>
                <w:rFonts w:asciiTheme="minorHAnsi" w:hAnsiTheme="minorHAnsi" w:cs="Times New Roman"/>
                <w:b w:val="0"/>
                <w:color w:val="000000"/>
                <w:w w:val="100"/>
                <w:sz w:val="18"/>
                <w:szCs w:val="22"/>
              </w:rPr>
              <w:t>.</w:t>
            </w:r>
            <w:r w:rsidRPr="00364956">
              <w:rPr>
                <w:rFonts w:asciiTheme="minorHAnsi" w:hAnsiTheme="minorHAnsi" w:cs="Times New Roman"/>
                <w:b w:val="0"/>
                <w:color w:val="000000"/>
                <w:w w:val="100"/>
                <w:sz w:val="18"/>
                <w:szCs w:val="22"/>
                <w:lang w:val="en-US"/>
              </w:rPr>
              <w:t>ru</w:t>
            </w:r>
          </w:p>
        </w:tc>
        <w:tc>
          <w:tcPr>
            <w:tcW w:w="333" w:type="dxa"/>
            <w:shd w:val="clear" w:color="auto" w:fill="auto"/>
            <w:tcMar>
              <w:left w:w="0" w:type="dxa"/>
              <w:right w:w="0" w:type="dxa"/>
            </w:tcMar>
          </w:tcPr>
          <w:p w:rsidR="00EB6356" w:rsidRPr="00364956" w:rsidRDefault="00EB6356" w:rsidP="00256184">
            <w:pPr>
              <w:spacing w:after="0" w:line="228" w:lineRule="auto"/>
              <w:rPr>
                <w:sz w:val="18"/>
              </w:rPr>
            </w:pPr>
          </w:p>
        </w:tc>
        <w:tc>
          <w:tcPr>
            <w:tcW w:w="4902" w:type="dxa"/>
            <w:shd w:val="clear" w:color="auto" w:fill="auto"/>
            <w:tcMar>
              <w:left w:w="0" w:type="dxa"/>
              <w:right w:w="0" w:type="dxa"/>
            </w:tcMar>
          </w:tcPr>
          <w:p w:rsidR="00EB6356" w:rsidRPr="00364956" w:rsidRDefault="00EB6356" w:rsidP="00256184">
            <w:pPr>
              <w:pStyle w:val="1FIO"/>
              <w:spacing w:line="228" w:lineRule="auto"/>
              <w:jc w:val="left"/>
              <w:outlineLvl w:val="9"/>
              <w:rPr>
                <w:rFonts w:asciiTheme="minorHAnsi" w:hAnsiTheme="minorHAnsi" w:cs="Times New Roman"/>
                <w:i/>
                <w:color w:val="000000"/>
                <w:w w:val="100"/>
                <w:sz w:val="18"/>
                <w:szCs w:val="22"/>
              </w:rPr>
            </w:pPr>
            <w:r w:rsidRPr="00364956">
              <w:rPr>
                <w:rFonts w:asciiTheme="minorHAnsi" w:hAnsiTheme="minorHAnsi" w:cs="Times New Roman"/>
                <w:i/>
                <w:color w:val="000000"/>
                <w:w w:val="100"/>
                <w:sz w:val="18"/>
                <w:szCs w:val="22"/>
              </w:rPr>
              <w:t>Irina N. Denisova</w:t>
            </w:r>
          </w:p>
          <w:p w:rsidR="00EB6356" w:rsidRPr="00364956" w:rsidRDefault="00EB6356" w:rsidP="00256184">
            <w:pPr>
              <w:pStyle w:val="1FIO"/>
              <w:spacing w:line="228" w:lineRule="auto"/>
              <w:jc w:val="left"/>
              <w:outlineLvl w:val="9"/>
              <w:rPr>
                <w:rFonts w:asciiTheme="minorHAnsi" w:hAnsiTheme="minorHAnsi" w:cs="Times New Roman"/>
                <w:b w:val="0"/>
                <w:color w:val="000000"/>
                <w:w w:val="100"/>
                <w:sz w:val="18"/>
                <w:szCs w:val="22"/>
              </w:rPr>
            </w:pPr>
            <w:r w:rsidRPr="00364956">
              <w:rPr>
                <w:rFonts w:asciiTheme="minorHAnsi" w:hAnsiTheme="minorHAnsi" w:cs="Times New Roman"/>
                <w:b w:val="0"/>
                <w:color w:val="000000"/>
                <w:w w:val="100"/>
                <w:sz w:val="18"/>
                <w:szCs w:val="22"/>
              </w:rPr>
              <w:t>Candidate of Philological Sciences, Associate Professor, Journalism Faculty, Lomonosov Moscow State University</w:t>
            </w:r>
            <w:r w:rsidRPr="00364956">
              <w:rPr>
                <w:rFonts w:asciiTheme="minorHAnsi" w:hAnsiTheme="minorHAnsi" w:cs="Times New Roman"/>
                <w:b w:val="0"/>
                <w:color w:val="000000"/>
                <w:w w:val="100"/>
                <w:sz w:val="18"/>
                <w:szCs w:val="22"/>
              </w:rPr>
              <w:br/>
              <w:t>(</w:t>
            </w:r>
            <w:r w:rsidRPr="00364956">
              <w:rPr>
                <w:rFonts w:asciiTheme="minorHAnsi" w:hAnsiTheme="minorHAnsi" w:cs="Times New Roman"/>
                <w:b w:val="0"/>
                <w:i/>
                <w:color w:val="000000"/>
                <w:w w:val="100"/>
                <w:sz w:val="18"/>
                <w:szCs w:val="22"/>
              </w:rPr>
              <w:t>9 Mokhovaya str., Moscow 125009 Russia</w:t>
            </w:r>
            <w:r w:rsidRPr="00364956">
              <w:rPr>
                <w:rFonts w:asciiTheme="minorHAnsi" w:hAnsiTheme="minorHAnsi" w:cs="Times New Roman"/>
                <w:b w:val="0"/>
                <w:color w:val="000000"/>
                <w:w w:val="100"/>
                <w:sz w:val="18"/>
                <w:szCs w:val="22"/>
              </w:rPr>
              <w:t>)</w:t>
            </w:r>
          </w:p>
          <w:p w:rsidR="00EB6356" w:rsidRPr="00364956" w:rsidRDefault="00EB6356" w:rsidP="00256184">
            <w:pPr>
              <w:pStyle w:val="1FIO"/>
              <w:spacing w:line="228" w:lineRule="auto"/>
              <w:jc w:val="left"/>
              <w:outlineLvl w:val="9"/>
              <w:rPr>
                <w:rFonts w:asciiTheme="minorHAnsi" w:hAnsiTheme="minorHAnsi" w:cs="Times New Roman"/>
                <w:i/>
                <w:color w:val="000000"/>
                <w:w w:val="100"/>
                <w:sz w:val="18"/>
                <w:szCs w:val="22"/>
              </w:rPr>
            </w:pPr>
            <w:r w:rsidRPr="00364956">
              <w:rPr>
                <w:rFonts w:asciiTheme="minorHAnsi" w:hAnsiTheme="minorHAnsi" w:cs="Times New Roman"/>
                <w:b w:val="0"/>
                <w:color w:val="000000"/>
                <w:w w:val="100"/>
                <w:sz w:val="18"/>
                <w:szCs w:val="22"/>
              </w:rPr>
              <w:t>irina_denisowa@mail.ru</w:t>
            </w:r>
          </w:p>
        </w:tc>
      </w:tr>
    </w:tbl>
    <w:p w:rsidR="00D918D1" w:rsidRDefault="00D918D1">
      <w:bookmarkStart w:id="24" w:name="_GoBack"/>
      <w:bookmarkEnd w:id="24"/>
    </w:p>
    <w:sectPr w:rsidR="00D91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ton-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9E" w:rsidRDefault="00EB6356">
    <w:pPr>
      <w:pStyle w:val="a8"/>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-849630</wp:posOffset>
              </wp:positionH>
              <wp:positionV relativeFrom="paragraph">
                <wp:posOffset>7620</wp:posOffset>
              </wp:positionV>
              <wp:extent cx="7571105" cy="572770"/>
              <wp:effectExtent l="17145" t="0" r="3175" b="1968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105" cy="572770"/>
                        <a:chOff x="1021" y="3588"/>
                        <a:chExt cx="11923" cy="902"/>
                      </a:xfrm>
                    </wpg:grpSpPr>
                    <wps:wsp>
                      <wps:cNvPr id="2" name="AutoShape 2"/>
                      <wps:cNvCnPr>
                        <a:cxnSpLocks noChangeShapeType="1"/>
                      </wps:cNvCnPr>
                      <wps:spPr bwMode="auto">
                        <a:xfrm>
                          <a:off x="1021" y="4490"/>
                          <a:ext cx="11906" cy="0"/>
                        </a:xfrm>
                        <a:prstGeom prst="straightConnector1">
                          <a:avLst/>
                        </a:prstGeom>
                        <a:noFill/>
                        <a:ln w="22225">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a:off x="1021" y="3951"/>
                          <a:ext cx="11906" cy="0"/>
                        </a:xfrm>
                        <a:prstGeom prst="straightConnector1">
                          <a:avLst/>
                        </a:prstGeom>
                        <a:noFill/>
                        <a:ln w="22225">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1021" y="4055"/>
                          <a:ext cx="11906" cy="331"/>
                        </a:xfrm>
                        <a:prstGeom prst="rect">
                          <a:avLst/>
                        </a:prstGeom>
                        <a:solidFill>
                          <a:schemeClr val="bg1">
                            <a:lumMod val="95000"/>
                            <a:lumOff val="0"/>
                          </a:schemeClr>
                        </a:solidFill>
                        <a:ln w="9525">
                          <a:solidFill>
                            <a:schemeClr val="bg1">
                              <a:lumMod val="95000"/>
                              <a:lumOff val="0"/>
                            </a:schemeClr>
                          </a:solidFill>
                          <a:miter lim="800000"/>
                          <a:headEnd/>
                          <a:tailEnd/>
                        </a:ln>
                      </wps:spPr>
                      <wps:txbx>
                        <w:txbxContent>
                          <w:p w:rsidR="007F2B9E" w:rsidRPr="00C76982" w:rsidRDefault="00EB6356" w:rsidP="001443B7">
                            <w:pPr>
                              <w:spacing w:before="20"/>
                              <w:jc w:val="right"/>
                              <w:rPr>
                                <w:b/>
                                <w:w w:val="90"/>
                                <w:sz w:val="20"/>
                              </w:rPr>
                            </w:pPr>
                            <w:r w:rsidRPr="00C76982">
                              <w:rPr>
                                <w:b/>
                                <w:w w:val="90"/>
                                <w:sz w:val="20"/>
                              </w:rPr>
                              <w:t xml:space="preserve">Идеи и новации. 2018. Т. </w:t>
                            </w:r>
                            <w:r>
                              <w:rPr>
                                <w:b/>
                                <w:w w:val="90"/>
                                <w:sz w:val="20"/>
                              </w:rPr>
                              <w:t>6</w:t>
                            </w:r>
                            <w:r w:rsidRPr="00C76982">
                              <w:rPr>
                                <w:b/>
                                <w:w w:val="90"/>
                                <w:sz w:val="20"/>
                              </w:rPr>
                              <w:t xml:space="preserve">, № </w:t>
                            </w:r>
                            <w:r>
                              <w:rPr>
                                <w:b/>
                                <w:w w:val="90"/>
                                <w:sz w:val="20"/>
                              </w:rPr>
                              <w:t>4</w:t>
                            </w:r>
                          </w:p>
                        </w:txbxContent>
                      </wps:txbx>
                      <wps:bodyPr rot="0" vert="horz" wrap="square" lIns="0" tIns="0" rIns="900000" bIns="0" anchor="t" anchorCtr="0" upright="1">
                        <a:noAutofit/>
                      </wps:bodyPr>
                    </wps:wsp>
                    <wps:wsp>
                      <wps:cNvPr id="5" name="Text Box 5"/>
                      <wps:cNvSpPr txBox="1">
                        <a:spLocks noChangeArrowheads="1"/>
                      </wps:cNvSpPr>
                      <wps:spPr bwMode="auto">
                        <a:xfrm>
                          <a:off x="1038" y="3588"/>
                          <a:ext cx="11906" cy="244"/>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B9E" w:rsidRPr="00F90D88" w:rsidRDefault="00EB6356" w:rsidP="00F2294D">
                            <w:pPr>
                              <w:jc w:val="right"/>
                            </w:pPr>
                            <w:r w:rsidRPr="003B4D15">
                              <w:rPr>
                                <w:rFonts w:ascii="Calibri" w:hAnsi="Calibri"/>
                                <w:w w:val="90"/>
                                <w:sz w:val="20"/>
                                <w:szCs w:val="18"/>
                              </w:rPr>
                              <w:t>Денисова И.Н. Методы постправды в мессенджере Telegram в освещении гибели бойцов «ЧВК Вагнера» в 2018 году</w:t>
                            </w:r>
                          </w:p>
                        </w:txbxContent>
                      </wps:txbx>
                      <wps:bodyPr rot="0" vert="horz" wrap="square" lIns="0" tIns="0" rIns="9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6.9pt;margin-top:.6pt;width:596.15pt;height:45.1pt;z-index:251659264" coordorigin="1021,3588" coordsize="1192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">
              <v:shapetype id="_x0000_t32" coordsize="21600,21600" o:spt="32" o:oned="t" path="m,l21600,21600e" filled="f">
                <v:path arrowok="t" fillok="f" o:connecttype="none"/>
                <o:lock v:ext="edit" shapetype="t"/>
              </v:shapetype>
              <v:shape id="AutoShape 2" o:spid="_x0000_s1027" type="#_x0000_t32" style="position:absolute;left:1021;top:4490;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" strokecolor="#747070 [1614]" strokeweight="1.75pt"/>
              <v:shape id="AutoShape 3" o:spid="_x0000_s1028" type="#_x0000_t32" style="position:absolute;left:1021;top:3951;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" strokecolor="#747070 [1614]" strokeweight="1.75pt"/>
              <v:shapetype id="_x0000_t202" coordsize="21600,21600" o:spt="202" path="m,l,21600r21600,l21600,xe">
                <v:stroke joinstyle="miter"/>
                <v:path gradientshapeok="t" o:connecttype="rect"/>
              </v:shapetype>
              <v:shape id="Text Box 4" o:spid="_x0000_s1029" type="#_x0000_t202" style="position:absolute;left:1021;top:4055;width:1190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" fillcolor="#f2f2f2 [3052]" strokecolor="#f2f2f2 [3052]">
                <v:textbox inset="0,0,25mm,0">
                  <w:txbxContent>
                    <w:p w:rsidR="007F2B9E" w:rsidRPr="00C76982" w:rsidRDefault="00EB6356" w:rsidP="001443B7">
                      <w:pPr>
                        <w:spacing w:before="20"/>
                        <w:jc w:val="right"/>
                        <w:rPr>
                          <w:b/>
                          <w:w w:val="90"/>
                          <w:sz w:val="20"/>
                        </w:rPr>
                      </w:pPr>
                      <w:r w:rsidRPr="00C76982">
                        <w:rPr>
                          <w:b/>
                          <w:w w:val="90"/>
                          <w:sz w:val="20"/>
                        </w:rPr>
                        <w:t xml:space="preserve">Идеи и новации. 2018. Т. </w:t>
                      </w:r>
                      <w:r>
                        <w:rPr>
                          <w:b/>
                          <w:w w:val="90"/>
                          <w:sz w:val="20"/>
                        </w:rPr>
                        <w:t>6</w:t>
                      </w:r>
                      <w:r w:rsidRPr="00C76982">
                        <w:rPr>
                          <w:b/>
                          <w:w w:val="90"/>
                          <w:sz w:val="20"/>
                        </w:rPr>
                        <w:t xml:space="preserve">, № </w:t>
                      </w:r>
                      <w:r>
                        <w:rPr>
                          <w:b/>
                          <w:w w:val="90"/>
                          <w:sz w:val="20"/>
                        </w:rPr>
                        <w:t>4</w:t>
                      </w:r>
                    </w:p>
                  </w:txbxContent>
                </v:textbox>
              </v:shape>
              <v:shape id="Text Box 5" o:spid="_x0000_s1030" type="#_x0000_t202" style="position:absolute;left:1038;top:3588;width:1190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" filled="f" fillcolor="white [3212]" stroked="f">
                <v:textbox inset="0,0,25.5mm,0">
                  <w:txbxContent>
                    <w:p w:rsidR="007F2B9E" w:rsidRPr="00F90D88" w:rsidRDefault="00EB6356" w:rsidP="00F2294D">
                      <w:pPr>
                        <w:jc w:val="right"/>
                      </w:pPr>
                      <w:r w:rsidRPr="003B4D15">
                        <w:rPr>
                          <w:rFonts w:ascii="Calibri" w:hAnsi="Calibri"/>
                          <w:w w:val="90"/>
                          <w:sz w:val="20"/>
                          <w:szCs w:val="18"/>
                        </w:rPr>
                        <w:t>Денисова И.Н. Методы постправды в мессенджере Telegram в освещении гибели бойцов «ЧВК Вагнера» в 2018 году</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B21"/>
    <w:multiLevelType w:val="hybridMultilevel"/>
    <w:tmpl w:val="28D8589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981176"/>
    <w:multiLevelType w:val="hybridMultilevel"/>
    <w:tmpl w:val="823EF0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8C6379"/>
    <w:multiLevelType w:val="hybridMultilevel"/>
    <w:tmpl w:val="DAA48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CD38E8"/>
    <w:multiLevelType w:val="hybridMultilevel"/>
    <w:tmpl w:val="CAF8266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7C2B49CC"/>
    <w:multiLevelType w:val="hybridMultilevel"/>
    <w:tmpl w:val="C256F1A8"/>
    <w:lvl w:ilvl="0" w:tplc="04190011">
      <w:start w:val="1"/>
      <w:numFmt w:val="decimal"/>
      <w:lvlText w:val="%1)"/>
      <w:lvlJc w:val="left"/>
      <w:pPr>
        <w:ind w:left="720" w:hanging="360"/>
      </w:pPr>
      <w:rPr>
        <w:rFonts w:hint="default"/>
        <w:color w:val="303238"/>
      </w:rPr>
    </w:lvl>
    <w:lvl w:ilvl="1" w:tplc="7C60F11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56"/>
    <w:rsid w:val="00D918D1"/>
    <w:rsid w:val="00EB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C4055-B469-4147-9FD0-77E3A865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3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56"/>
    <w:pPr>
      <w:ind w:left="720"/>
      <w:contextualSpacing/>
    </w:pPr>
  </w:style>
  <w:style w:type="character" w:styleId="a4">
    <w:name w:val="Hyperlink"/>
    <w:basedOn w:val="a0"/>
    <w:uiPriority w:val="99"/>
    <w:rsid w:val="00EB6356"/>
    <w:rPr>
      <w:rFonts w:cs="Times New Roman"/>
      <w:color w:val="0000FF"/>
      <w:u w:val="single"/>
    </w:rPr>
  </w:style>
  <w:style w:type="character" w:styleId="a5">
    <w:name w:val="Strong"/>
    <w:uiPriority w:val="22"/>
    <w:qFormat/>
    <w:rsid w:val="00EB6356"/>
    <w:rPr>
      <w:b/>
      <w:bCs/>
    </w:rPr>
  </w:style>
  <w:style w:type="paragraph" w:styleId="a6">
    <w:name w:val="footnote text"/>
    <w:aliases w:val="Table_Footnote_last Знак,Table_Footnote_last Знак Знак,Table_Footnote_last, Знак8 Знак, Знак8,Знак8 Знак,Знак8,Текст сноски Знак1 Знак1,Текст сноски Знак Знак Знак1,Текст сноски Знак1 Знак Знак,Текст сноски Знак Знак Знак Знак,single space"/>
    <w:basedOn w:val="a"/>
    <w:link w:val="a7"/>
    <w:uiPriority w:val="99"/>
    <w:rsid w:val="00EB6356"/>
    <w:pPr>
      <w:spacing w:after="0" w:line="240" w:lineRule="auto"/>
    </w:pPr>
    <w:rPr>
      <w:rFonts w:ascii="Times New Roman" w:eastAsia="Times New Roman" w:hAnsi="Times New Roman" w:cs="Times New Roman"/>
      <w:szCs w:val="20"/>
    </w:rPr>
  </w:style>
  <w:style w:type="character" w:customStyle="1" w:styleId="a7">
    <w:name w:val="Текст сноски Знак"/>
    <w:aliases w:val="Table_Footnote_last Знак Знак1,Table_Footnote_last Знак Знак Знак,Table_Footnote_last Знак1, Знак8 Знак Знак, Знак8 Знак1,Знак8 Знак Знак,Знак8 Знак1,Текст сноски Знак1 Знак1 Знак,Текст сноски Знак Знак Знак1 Знак,single space Знак"/>
    <w:basedOn w:val="a0"/>
    <w:link w:val="a6"/>
    <w:uiPriority w:val="99"/>
    <w:rsid w:val="00EB6356"/>
    <w:rPr>
      <w:rFonts w:ascii="Times New Roman" w:eastAsia="Times New Roman" w:hAnsi="Times New Roman" w:cs="Times New Roman"/>
      <w:szCs w:val="20"/>
    </w:rPr>
  </w:style>
  <w:style w:type="paragraph" w:styleId="a8">
    <w:name w:val="header"/>
    <w:basedOn w:val="a"/>
    <w:link w:val="a9"/>
    <w:uiPriority w:val="99"/>
    <w:unhideWhenUsed/>
    <w:rsid w:val="00EB6356"/>
    <w:pPr>
      <w:tabs>
        <w:tab w:val="center" w:pos="4677"/>
        <w:tab w:val="right" w:pos="9355"/>
      </w:tabs>
    </w:pPr>
  </w:style>
  <w:style w:type="character" w:customStyle="1" w:styleId="a9">
    <w:name w:val="Верхний колонтитул Знак"/>
    <w:basedOn w:val="a0"/>
    <w:link w:val="a8"/>
    <w:uiPriority w:val="99"/>
    <w:rsid w:val="00EB6356"/>
  </w:style>
  <w:style w:type="paragraph" w:customStyle="1" w:styleId="aa">
    <w:name w:val="!Лит"/>
    <w:basedOn w:val="a"/>
    <w:link w:val="ab"/>
    <w:qFormat/>
    <w:rsid w:val="00EB6356"/>
    <w:pPr>
      <w:pBdr>
        <w:top w:val="nil"/>
        <w:left w:val="nil"/>
        <w:bottom w:val="nil"/>
        <w:right w:val="nil"/>
        <w:between w:val="nil"/>
        <w:bar w:val="nil"/>
      </w:pBdr>
      <w:spacing w:before="240" w:after="120" w:line="264" w:lineRule="auto"/>
      <w:jc w:val="center"/>
    </w:pPr>
    <w:rPr>
      <w:rFonts w:ascii="Calibri" w:eastAsia="Arial Unicode MS" w:hAnsi="Calibri" w:cs="Times New Roman"/>
      <w:b/>
      <w:szCs w:val="24"/>
      <w:bdr w:val="nil"/>
      <w:lang w:eastAsia="ru-RU"/>
    </w:rPr>
  </w:style>
  <w:style w:type="character" w:customStyle="1" w:styleId="ab">
    <w:name w:val="!Лит Знак"/>
    <w:basedOn w:val="a0"/>
    <w:link w:val="aa"/>
    <w:rsid w:val="00EB6356"/>
    <w:rPr>
      <w:rFonts w:ascii="Calibri" w:eastAsia="Arial Unicode MS" w:hAnsi="Calibri" w:cs="Times New Roman"/>
      <w:b/>
      <w:szCs w:val="24"/>
      <w:bdr w:val="nil"/>
      <w:lang w:eastAsia="ru-RU"/>
    </w:rPr>
  </w:style>
  <w:style w:type="paragraph" w:customStyle="1" w:styleId="3">
    <w:name w:val="!3_ФИО"/>
    <w:basedOn w:val="a"/>
    <w:link w:val="30"/>
    <w:qFormat/>
    <w:rsid w:val="00EB63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3" w:lineRule="auto"/>
      <w:jc w:val="center"/>
      <w:outlineLvl w:val="0"/>
    </w:pPr>
    <w:rPr>
      <w:rFonts w:ascii="Calibri" w:eastAsia="Times New Roman" w:hAnsi="Calibri" w:cs="Arial"/>
      <w:b/>
      <w:w w:val="90"/>
      <w:sz w:val="24"/>
      <w:szCs w:val="28"/>
      <w:u w:color="000000"/>
      <w:bdr w:val="nil"/>
      <w:lang w:eastAsia="ru-RU"/>
    </w:rPr>
  </w:style>
  <w:style w:type="character" w:customStyle="1" w:styleId="30">
    <w:name w:val="!3_ФИО Знак"/>
    <w:basedOn w:val="a0"/>
    <w:link w:val="3"/>
    <w:rsid w:val="00EB6356"/>
    <w:rPr>
      <w:rFonts w:ascii="Calibri" w:eastAsia="Times New Roman" w:hAnsi="Calibri" w:cs="Arial"/>
      <w:b/>
      <w:w w:val="90"/>
      <w:sz w:val="24"/>
      <w:szCs w:val="28"/>
      <w:u w:color="000000"/>
      <w:bdr w:val="nil"/>
      <w:lang w:eastAsia="ru-RU"/>
    </w:rPr>
  </w:style>
  <w:style w:type="paragraph" w:customStyle="1" w:styleId="2">
    <w:name w:val="!2_назв"/>
    <w:basedOn w:val="a"/>
    <w:link w:val="20"/>
    <w:qFormat/>
    <w:rsid w:val="00EB635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33" w:lineRule="auto"/>
      <w:jc w:val="center"/>
      <w:outlineLvl w:val="0"/>
    </w:pPr>
    <w:rPr>
      <w:rFonts w:ascii="Calibri" w:eastAsia="Helvetica" w:hAnsi="Calibri" w:cs="Arial"/>
      <w:b/>
      <w:bCs/>
      <w:caps/>
      <w:spacing w:val="-4"/>
      <w:w w:val="90"/>
      <w:sz w:val="28"/>
      <w:szCs w:val="32"/>
      <w:u w:color="000000"/>
      <w:bdr w:val="nil"/>
      <w:lang w:eastAsia="ru-RU"/>
    </w:rPr>
  </w:style>
  <w:style w:type="character" w:customStyle="1" w:styleId="20">
    <w:name w:val="!2_назв Знак"/>
    <w:basedOn w:val="a0"/>
    <w:link w:val="2"/>
    <w:rsid w:val="00EB6356"/>
    <w:rPr>
      <w:rFonts w:ascii="Calibri" w:eastAsia="Helvetica" w:hAnsi="Calibri" w:cs="Arial"/>
      <w:b/>
      <w:bCs/>
      <w:caps/>
      <w:spacing w:val="-4"/>
      <w:w w:val="90"/>
      <w:sz w:val="28"/>
      <w:szCs w:val="32"/>
      <w:u w:color="000000"/>
      <w:bdr w:val="nil"/>
      <w:lang w:eastAsia="ru-RU"/>
    </w:rPr>
  </w:style>
  <w:style w:type="paragraph" w:customStyle="1" w:styleId="4">
    <w:name w:val="!4_место работы"/>
    <w:basedOn w:val="a"/>
    <w:qFormat/>
    <w:rsid w:val="00EB6356"/>
    <w:pPr>
      <w:pBdr>
        <w:top w:val="nil"/>
        <w:left w:val="nil"/>
        <w:bottom w:val="nil"/>
        <w:right w:val="nil"/>
        <w:between w:val="nil"/>
        <w:bar w:val="nil"/>
      </w:pBdr>
      <w:spacing w:before="120" w:after="0" w:line="228" w:lineRule="auto"/>
      <w:jc w:val="center"/>
    </w:pPr>
    <w:rPr>
      <w:rFonts w:ascii="Calibri" w:eastAsia="Times New Roman" w:hAnsi="Calibri" w:cs="Times New Roman"/>
      <w:i/>
      <w:w w:val="90"/>
      <w:sz w:val="18"/>
      <w:szCs w:val="24"/>
      <w:u w:color="000000"/>
      <w:bdr w:val="nil"/>
      <w:lang w:eastAsia="ru-RU"/>
    </w:rPr>
  </w:style>
  <w:style w:type="paragraph" w:customStyle="1" w:styleId="5">
    <w:name w:val="!5_кл.сл"/>
    <w:basedOn w:val="a"/>
    <w:link w:val="50"/>
    <w:qFormat/>
    <w:rsid w:val="00EB6356"/>
    <w:pPr>
      <w:pBdr>
        <w:top w:val="single" w:sz="4" w:space="1" w:color="auto"/>
        <w:left w:val="nil"/>
        <w:bottom w:val="nil"/>
        <w:right w:val="nil"/>
        <w:between w:val="nil"/>
        <w:bar w:val="nil"/>
      </w:pBdr>
      <w:spacing w:after="0" w:line="221" w:lineRule="auto"/>
      <w:jc w:val="both"/>
    </w:pPr>
    <w:rPr>
      <w:rFonts w:ascii="Calibri" w:eastAsia="Times New Roman" w:hAnsi="Calibri" w:cs="Arial"/>
      <w:i/>
      <w:w w:val="90"/>
      <w:sz w:val="18"/>
      <w:szCs w:val="24"/>
      <w:u w:color="000000"/>
      <w:bdr w:val="nil"/>
      <w:lang w:eastAsia="ru-RU"/>
    </w:rPr>
  </w:style>
  <w:style w:type="character" w:customStyle="1" w:styleId="50">
    <w:name w:val="!5_кл.сл Знак"/>
    <w:basedOn w:val="a0"/>
    <w:link w:val="5"/>
    <w:rsid w:val="00EB6356"/>
    <w:rPr>
      <w:rFonts w:ascii="Calibri" w:eastAsia="Times New Roman" w:hAnsi="Calibri" w:cs="Arial"/>
      <w:i/>
      <w:w w:val="90"/>
      <w:sz w:val="18"/>
      <w:szCs w:val="24"/>
      <w:u w:color="000000"/>
      <w:bdr w:val="nil"/>
      <w:lang w:eastAsia="ru-RU"/>
    </w:rPr>
  </w:style>
  <w:style w:type="paragraph" w:customStyle="1" w:styleId="7FIO">
    <w:name w:val="!7_FIO"/>
    <w:basedOn w:val="3"/>
    <w:qFormat/>
    <w:rsid w:val="00EB6356"/>
    <w:pPr>
      <w:outlineLvl w:val="2"/>
    </w:pPr>
    <w:rPr>
      <w:lang w:val="en-US"/>
    </w:rPr>
  </w:style>
  <w:style w:type="paragraph" w:customStyle="1" w:styleId="1FIO">
    <w:name w:val="!1_FIO"/>
    <w:basedOn w:val="a"/>
    <w:link w:val="1FIO0"/>
    <w:rsid w:val="00EB63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3" w:lineRule="auto"/>
      <w:jc w:val="center"/>
      <w:outlineLvl w:val="2"/>
    </w:pPr>
    <w:rPr>
      <w:rFonts w:ascii="Calibri" w:eastAsia="Times New Roman" w:hAnsi="Calibri" w:cs="Arial"/>
      <w:b/>
      <w:w w:val="90"/>
      <w:sz w:val="24"/>
      <w:szCs w:val="28"/>
      <w:u w:color="000000"/>
      <w:bdr w:val="nil"/>
      <w:lang w:val="en-US" w:eastAsia="ru-RU"/>
    </w:rPr>
  </w:style>
  <w:style w:type="character" w:customStyle="1" w:styleId="1FIO0">
    <w:name w:val="!1_FIO Знак"/>
    <w:basedOn w:val="a0"/>
    <w:link w:val="1FIO"/>
    <w:rsid w:val="00EB6356"/>
    <w:rPr>
      <w:rFonts w:ascii="Calibri" w:eastAsia="Times New Roman" w:hAnsi="Calibri" w:cs="Arial"/>
      <w:b/>
      <w:w w:val="90"/>
      <w:sz w:val="24"/>
      <w:szCs w:val="28"/>
      <w:u w:color="000000"/>
      <w:bdr w:val="nil"/>
      <w:lang w:val="en-US" w:eastAsia="ru-RU"/>
    </w:rPr>
  </w:style>
  <w:style w:type="paragraph" w:customStyle="1" w:styleId="1">
    <w:name w:val="!1_ФИО"/>
    <w:basedOn w:val="a"/>
    <w:link w:val="10"/>
    <w:rsid w:val="00EB63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3" w:lineRule="auto"/>
      <w:jc w:val="center"/>
      <w:outlineLvl w:val="0"/>
    </w:pPr>
    <w:rPr>
      <w:rFonts w:ascii="Calibri" w:eastAsia="Times New Roman" w:hAnsi="Calibri" w:cs="Arial"/>
      <w:b/>
      <w:w w:val="90"/>
      <w:sz w:val="24"/>
      <w:szCs w:val="28"/>
      <w:u w:color="000000"/>
      <w:bdr w:val="nil"/>
      <w:lang w:eastAsia="ru-RU"/>
    </w:rPr>
  </w:style>
  <w:style w:type="character" w:customStyle="1" w:styleId="10">
    <w:name w:val="!1_ФИО Знак"/>
    <w:basedOn w:val="a0"/>
    <w:link w:val="1"/>
    <w:rsid w:val="00EB6356"/>
    <w:rPr>
      <w:rFonts w:ascii="Calibri" w:eastAsia="Times New Roman" w:hAnsi="Calibri" w:cs="Arial"/>
      <w:b/>
      <w:w w:val="90"/>
      <w:sz w:val="24"/>
      <w:szCs w:val="28"/>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telegram.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telegram.org.ru/" TargetMode="Externa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4346</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l_kokhanova@mail.ru</dc:creator>
  <cp:keywords/>
  <dc:description/>
  <cp:lastModifiedBy>l_kokhanova@mail.ru</cp:lastModifiedBy>
  <cp:revision>1</cp:revision>
  <dcterms:created xsi:type="dcterms:W3CDTF">2019-08-30T09:28:00Z</dcterms:created>
  <dcterms:modified xsi:type="dcterms:W3CDTF">2019-08-30T09:29:00Z</dcterms:modified>
</cp:coreProperties>
</file>