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6" w:rsidRDefault="00EF20C1">
      <w:pPr>
        <w:jc w:val="center"/>
      </w:pPr>
      <w:r>
        <w:rPr>
          <w:rFonts w:ascii="Times New Roman" w:hAnsi="Times New Roman" w:cs="Times New Roman"/>
          <w:b/>
          <w:sz w:val="24"/>
        </w:rPr>
        <w:t>Сведения об официальных оппонентах</w:t>
      </w:r>
    </w:p>
    <w:p w:rsidR="00291606" w:rsidRDefault="00EF20C1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по диссертации </w:t>
      </w:r>
      <w:r>
        <w:rPr>
          <w:rFonts w:ascii="Times New Roman" w:hAnsi="Times New Roman" w:cs="Times New Roman"/>
          <w:i/>
          <w:sz w:val="24"/>
        </w:rPr>
        <w:t>Степановой Екатерины Ивановны</w:t>
      </w:r>
    </w:p>
    <w:p w:rsidR="00291606" w:rsidRDefault="00EF20C1">
      <w:pPr>
        <w:jc w:val="center"/>
      </w:pPr>
      <w:r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Бифуркации минимальных сетей и минимальных заполнений конечных подмножеств евклидовой плоскости</w:t>
      </w:r>
      <w:r>
        <w:rPr>
          <w:rFonts w:ascii="Times New Roman" w:hAnsi="Times New Roman" w:cs="Times New Roman"/>
          <w:b/>
          <w:sz w:val="24"/>
        </w:rPr>
        <w:t>»</w:t>
      </w:r>
    </w:p>
    <w:p w:rsidR="00291606" w:rsidRDefault="00291606">
      <w:pPr>
        <w:jc w:val="both"/>
      </w:pP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Ф.И.О.: Беднов Борислав Борисович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Ученая степень: кандидат физико-математических наук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Ученое звание: нет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Научная специальность: 01.01.01 – вещественный, комплексный и функциональный анализ</w:t>
      </w:r>
    </w:p>
    <w:p w:rsidR="00291606" w:rsidRDefault="00EF20C1">
      <w:pPr>
        <w:spacing w:after="80"/>
        <w:jc w:val="both"/>
      </w:pPr>
      <w:proofErr w:type="gramStart"/>
      <w:r>
        <w:rPr>
          <w:rFonts w:ascii="Times New Roman" w:hAnsi="Times New Roman" w:cs="Times New Roman"/>
          <w:b/>
          <w:sz w:val="24"/>
        </w:rPr>
        <w:t>Должность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лаборант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 xml:space="preserve">Место работы: </w:t>
      </w:r>
      <w:r>
        <w:rPr>
          <w:rFonts w:ascii="Times New Roman" w:hAnsi="Times New Roman" w:cs="Times New Roman"/>
          <w:sz w:val="24"/>
        </w:rPr>
        <w:t>Московский государственный университет имени М.В. Ломоносова, механико-математический факультет, кафедра теории функций и функционального анализа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 xml:space="preserve">Адрес места работы: </w:t>
      </w:r>
      <w:r>
        <w:rPr>
          <w:rFonts w:ascii="Times New Roman" w:hAnsi="Times New Roman" w:cs="Times New Roman"/>
          <w:sz w:val="24"/>
        </w:rPr>
        <w:t>119991, ГСП-1, Москва. Ленинские горы, МГУ имени М.В.Ломоносова, дом 1</w:t>
      </w:r>
    </w:p>
    <w:p w:rsidR="00291606" w:rsidRPr="00EF20C1" w:rsidRDefault="00EF20C1">
      <w:pPr>
        <w:spacing w:after="80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</w:rPr>
        <w:t>Тел</w:t>
      </w:r>
      <w:r w:rsidRPr="00EF20C1">
        <w:rPr>
          <w:rFonts w:ascii="Times New Roman" w:hAnsi="Times New Roman" w:cs="Times New Roman"/>
          <w:b/>
          <w:sz w:val="24"/>
          <w:lang w:val="en-US"/>
        </w:rPr>
        <w:t>. : 8(916)7283117</w:t>
      </w:r>
    </w:p>
    <w:p w:rsidR="00291606" w:rsidRPr="00EF20C1" w:rsidRDefault="00EF20C1">
      <w:pPr>
        <w:spacing w:after="80"/>
        <w:jc w:val="both"/>
        <w:rPr>
          <w:lang w:val="en-US"/>
        </w:rPr>
      </w:pPr>
      <w:r w:rsidRPr="00EF20C1">
        <w:rPr>
          <w:rFonts w:ascii="Times New Roman" w:hAnsi="Times New Roman" w:cs="Times New Roman"/>
          <w:b/>
          <w:sz w:val="24"/>
          <w:lang w:val="en-US"/>
        </w:rPr>
        <w:t>E-mail: noriiii@inbox.ru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sz w:val="24"/>
        </w:rPr>
        <w:t>Список основных научных публикаций по специальности 01.01.04 - геометрия и топология за последние 5 лет: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sz w:val="24"/>
        </w:rPr>
        <w:tab/>
        <w:t xml:space="preserve">1. Б. Б. Беднов. О множестве точек Штейнера четырех элементов в пространстве </w:t>
      </w:r>
      <w:proofErr w:type="spellStart"/>
      <w:r>
        <w:rPr>
          <w:rFonts w:ascii="Times New Roman" w:hAnsi="Times New Roman" w:cs="Times New Roman"/>
          <w:sz w:val="24"/>
        </w:rPr>
        <w:t>Линденштраусса</w:t>
      </w:r>
      <w:proofErr w:type="spellEnd"/>
      <w:r>
        <w:rPr>
          <w:rFonts w:ascii="Times New Roman" w:hAnsi="Times New Roman" w:cs="Times New Roman"/>
          <w:sz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</w:rPr>
        <w:t>Вестн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Моск</w:t>
      </w:r>
      <w:proofErr w:type="spellEnd"/>
      <w:r>
        <w:rPr>
          <w:rFonts w:ascii="Times New Roman" w:hAnsi="Times New Roman" w:cs="Times New Roman"/>
          <w:sz w:val="24"/>
        </w:rPr>
        <w:t xml:space="preserve">. ун-та. Сер. 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Матем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мех. — 2019. —№6. —  С. 3–8.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sz w:val="24"/>
        </w:rPr>
        <w:tab/>
        <w:t>2. Б. Б. Беднов, П. А. Бородин, К. В. </w:t>
      </w:r>
      <w:proofErr w:type="spellStart"/>
      <w:r>
        <w:rPr>
          <w:rFonts w:ascii="Times New Roman" w:hAnsi="Times New Roman" w:cs="Times New Roman"/>
          <w:sz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</w:rPr>
        <w:t xml:space="preserve">. Существование </w:t>
      </w:r>
      <w:proofErr w:type="spellStart"/>
      <w:r>
        <w:rPr>
          <w:rFonts w:ascii="Times New Roman" w:hAnsi="Times New Roman" w:cs="Times New Roman"/>
          <w:sz w:val="24"/>
        </w:rPr>
        <w:t>липшицевых</w:t>
      </w:r>
      <w:proofErr w:type="spellEnd"/>
      <w:r>
        <w:rPr>
          <w:rFonts w:ascii="Times New Roman" w:hAnsi="Times New Roman" w:cs="Times New Roman"/>
          <w:sz w:val="24"/>
        </w:rPr>
        <w:t xml:space="preserve"> выборок из точек Штейнера // </w:t>
      </w:r>
      <w:proofErr w:type="spellStart"/>
      <w:r>
        <w:rPr>
          <w:rFonts w:ascii="Times New Roman" w:hAnsi="Times New Roman" w:cs="Times New Roman"/>
          <w:sz w:val="24"/>
        </w:rPr>
        <w:t>Матем</w:t>
      </w:r>
      <w:proofErr w:type="spellEnd"/>
      <w:r>
        <w:rPr>
          <w:rFonts w:ascii="Times New Roman" w:hAnsi="Times New Roman" w:cs="Times New Roman"/>
          <w:sz w:val="24"/>
        </w:rPr>
        <w:t xml:space="preserve">. сб. — 2018. — </w:t>
      </w:r>
      <w:r>
        <w:rPr>
          <w:rFonts w:ascii="Times New Roman" w:hAnsi="Times New Roman" w:cs="Times New Roman"/>
          <w:b/>
          <w:sz w:val="24"/>
        </w:rPr>
        <w:t>209</w:t>
      </w:r>
      <w:r>
        <w:rPr>
          <w:rFonts w:ascii="Times New Roman" w:hAnsi="Times New Roman" w:cs="Times New Roman"/>
          <w:sz w:val="24"/>
        </w:rPr>
        <w:t>:2. — С. 3–21</w:t>
      </w:r>
      <w:r>
        <w:rPr>
          <w:rFonts w:ascii="Times New Roman" w:hAnsi="Times New Roman" w:cs="Times New Roman"/>
          <w:sz w:val="20"/>
        </w:rPr>
        <w:t>.</w:t>
      </w:r>
    </w:p>
    <w:p w:rsidR="00291606" w:rsidRDefault="00EF20C1">
      <w:pPr>
        <w:jc w:val="both"/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</w:rPr>
        <w:t xml:space="preserve">3. Б. Б. Беднов. Длина минимального заполнения пятиточечного метрического пространства // </w:t>
      </w:r>
      <w:proofErr w:type="spellStart"/>
      <w:r>
        <w:rPr>
          <w:rFonts w:ascii="Times New Roman" w:hAnsi="Times New Roman" w:cs="Times New Roman"/>
          <w:sz w:val="24"/>
        </w:rPr>
        <w:t>Вестн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Моск</w:t>
      </w:r>
      <w:proofErr w:type="spellEnd"/>
      <w:r>
        <w:rPr>
          <w:rFonts w:ascii="Times New Roman" w:hAnsi="Times New Roman" w:cs="Times New Roman"/>
          <w:sz w:val="24"/>
        </w:rPr>
        <w:t xml:space="preserve">. ун-та. Сер. 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Матем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мех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— 2017. — №6. — С. 3–8. </w:t>
      </w:r>
    </w:p>
    <w:p w:rsidR="00291606" w:rsidRDefault="00EF20C1">
      <w:pPr>
        <w:jc w:val="both"/>
      </w:pPr>
      <w:r>
        <w:rPr>
          <w:rFonts w:ascii="Times New Roman" w:hAnsi="Times New Roman" w:cs="Times New Roman"/>
          <w:sz w:val="24"/>
        </w:rPr>
        <w:tab/>
        <w:t xml:space="preserve">4. Б. Б. Беднов. Длина минимального заполнения типа звезды // </w:t>
      </w:r>
      <w:proofErr w:type="spellStart"/>
      <w:r>
        <w:rPr>
          <w:rFonts w:ascii="Times New Roman" w:hAnsi="Times New Roman" w:cs="Times New Roman"/>
          <w:sz w:val="24"/>
        </w:rPr>
        <w:t>Матем</w:t>
      </w:r>
      <w:proofErr w:type="spellEnd"/>
      <w:r>
        <w:rPr>
          <w:rFonts w:ascii="Times New Roman" w:hAnsi="Times New Roman" w:cs="Times New Roman"/>
          <w:sz w:val="24"/>
        </w:rPr>
        <w:t>. сб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— 2016. — </w:t>
      </w:r>
      <w:r>
        <w:rPr>
          <w:rFonts w:ascii="Times New Roman" w:hAnsi="Times New Roman" w:cs="Times New Roman"/>
          <w:b/>
          <w:sz w:val="24"/>
        </w:rPr>
        <w:t>207</w:t>
      </w:r>
      <w:r>
        <w:rPr>
          <w:rFonts w:ascii="Times New Roman" w:hAnsi="Times New Roman" w:cs="Times New Roman"/>
          <w:sz w:val="24"/>
        </w:rPr>
        <w:t>:8. — С. 31–46.</w:t>
      </w:r>
    </w:p>
    <w:p w:rsidR="00291606" w:rsidRDefault="00EF20C1">
      <w:pPr>
        <w:jc w:val="both"/>
      </w:pPr>
      <w:r>
        <w:rPr>
          <w:rFonts w:ascii="Times New Roman" w:hAnsi="Times New Roman" w:cs="Times New Roman"/>
          <w:sz w:val="24"/>
        </w:rPr>
        <w:tab/>
        <w:t xml:space="preserve">5. Б. Б. Беднов. Пример </w:t>
      </w:r>
      <w:proofErr w:type="spellStart"/>
      <w:r>
        <w:rPr>
          <w:rFonts w:ascii="Times New Roman" w:hAnsi="Times New Roman" w:cs="Times New Roman"/>
          <w:sz w:val="24"/>
        </w:rPr>
        <w:t>антипроксиминального</w:t>
      </w:r>
      <w:proofErr w:type="spellEnd"/>
      <w:r>
        <w:rPr>
          <w:rFonts w:ascii="Times New Roman" w:hAnsi="Times New Roman" w:cs="Times New Roman"/>
          <w:sz w:val="24"/>
        </w:rPr>
        <w:t xml:space="preserve">, но не 2-антипроксиминального выпуклого замкнутого ограниченного тела // </w:t>
      </w:r>
      <w:proofErr w:type="spellStart"/>
      <w:r>
        <w:rPr>
          <w:rFonts w:ascii="Times New Roman" w:hAnsi="Times New Roman" w:cs="Times New Roman"/>
          <w:sz w:val="24"/>
        </w:rPr>
        <w:t>Вестн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Моск</w:t>
      </w:r>
      <w:proofErr w:type="spellEnd"/>
      <w:r>
        <w:rPr>
          <w:rFonts w:ascii="Times New Roman" w:hAnsi="Times New Roman" w:cs="Times New Roman"/>
          <w:sz w:val="24"/>
        </w:rPr>
        <w:t xml:space="preserve">. ун-та. Сер. 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Матем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мех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— 2016. — №5. — С. 49–52.</w:t>
      </w:r>
    </w:p>
    <w:p w:rsidR="00291606" w:rsidRDefault="00EF20C1">
      <w:pPr>
        <w:jc w:val="both"/>
      </w:pPr>
      <w:r>
        <w:rPr>
          <w:rFonts w:ascii="Times New Roman" w:hAnsi="Times New Roman" w:cs="Times New Roman"/>
          <w:sz w:val="24"/>
        </w:rPr>
        <w:tab/>
        <w:t xml:space="preserve">6. Б. Б. Беднов. Об </w:t>
      </w: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антипроксиминальных</w:t>
      </w:r>
      <w:proofErr w:type="spellEnd"/>
      <w:r>
        <w:rPr>
          <w:rFonts w:ascii="Times New Roman" w:hAnsi="Times New Roman" w:cs="Times New Roman"/>
          <w:sz w:val="24"/>
        </w:rPr>
        <w:t xml:space="preserve"> множествах // </w:t>
      </w:r>
      <w:proofErr w:type="spellStart"/>
      <w:r>
        <w:rPr>
          <w:rFonts w:ascii="Times New Roman" w:hAnsi="Times New Roman" w:cs="Times New Roman"/>
          <w:sz w:val="24"/>
        </w:rPr>
        <w:t>Вестн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Моск</w:t>
      </w:r>
      <w:proofErr w:type="spellEnd"/>
      <w:r>
        <w:rPr>
          <w:rFonts w:ascii="Times New Roman" w:hAnsi="Times New Roman" w:cs="Times New Roman"/>
          <w:sz w:val="24"/>
        </w:rPr>
        <w:t xml:space="preserve">. ун-та. Сер. 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Матем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мех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— 2015. — №3. — С. 29–34.</w:t>
      </w:r>
    </w:p>
    <w:p w:rsidR="00291606" w:rsidRDefault="00291606">
      <w:pPr>
        <w:spacing w:after="80"/>
        <w:jc w:val="both"/>
      </w:pPr>
    </w:p>
    <w:p w:rsidR="00291606" w:rsidRDefault="00EF20C1" w:rsidP="00C24CB2">
      <w:pPr>
        <w:jc w:val="both"/>
      </w:pPr>
      <w:r>
        <w:rPr>
          <w:rFonts w:ascii="Times New Roman" w:hAnsi="Times New Roman" w:cs="Times New Roman"/>
          <w:b/>
          <w:sz w:val="24"/>
        </w:rPr>
        <w:t xml:space="preserve">Ф.И.О.: Кушнер Алексей </w:t>
      </w:r>
      <w:proofErr w:type="spellStart"/>
      <w:r>
        <w:rPr>
          <w:rFonts w:ascii="Times New Roman" w:hAnsi="Times New Roman" w:cs="Times New Roman"/>
          <w:b/>
          <w:sz w:val="24"/>
        </w:rPr>
        <w:t>Гурьевич</w:t>
      </w:r>
      <w:proofErr w:type="spellEnd"/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Ученая степень: доктор физико-математических наук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Ученое звание: доцент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Научные специальности: 01.01.02 – дифференциальные уравнения, динамические системы и оптимальное управление, 01.01.04 – геометрия и топология</w:t>
      </w:r>
    </w:p>
    <w:p w:rsidR="00291606" w:rsidRDefault="00EF20C1">
      <w:pPr>
        <w:spacing w:after="80"/>
        <w:jc w:val="both"/>
      </w:pPr>
      <w:r>
        <w:rPr>
          <w:rFonts w:ascii="Times" w:hAnsi="Times" w:cs="Times"/>
          <w:b/>
          <w:sz w:val="24"/>
        </w:rPr>
        <w:t>Должность: профессор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lastRenderedPageBreak/>
        <w:t xml:space="preserve">Место работы: </w:t>
      </w:r>
      <w:r>
        <w:rPr>
          <w:rFonts w:ascii="Times New Roman" w:hAnsi="Times New Roman" w:cs="Times New Roman"/>
          <w:sz w:val="24"/>
        </w:rPr>
        <w:t>Московский государственный университет имени М.В. Ломоносова, физический факультет, кафедра физико-математических методов управления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 xml:space="preserve">Адрес места работы: </w:t>
      </w:r>
      <w:r>
        <w:rPr>
          <w:rFonts w:ascii="Times New Roman" w:hAnsi="Times New Roman" w:cs="Times New Roman"/>
          <w:sz w:val="24"/>
        </w:rPr>
        <w:t>119991, ГСП-1, Москва. Ленинские горы, МГУ имени М.В.Ломоносова, дом 1, строение 2, Физический Факультет</w:t>
      </w:r>
    </w:p>
    <w:p w:rsidR="00291606" w:rsidRPr="00C24CB2" w:rsidRDefault="00EF20C1">
      <w:pPr>
        <w:spacing w:after="80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</w:rPr>
        <w:t>Тел</w:t>
      </w:r>
      <w:r w:rsidRPr="00C24CB2">
        <w:rPr>
          <w:rFonts w:ascii="Times New Roman" w:hAnsi="Times New Roman" w:cs="Times New Roman"/>
          <w:b/>
          <w:sz w:val="24"/>
          <w:lang w:val="en-US"/>
        </w:rPr>
        <w:t xml:space="preserve">. : </w:t>
      </w:r>
      <w:r w:rsidRPr="00C24CB2">
        <w:rPr>
          <w:rFonts w:ascii="Times New Roman" w:hAnsi="Times New Roman" w:cs="Times New Roman"/>
          <w:sz w:val="24"/>
          <w:lang w:val="en-US"/>
        </w:rPr>
        <w:t>+79261542951</w:t>
      </w:r>
    </w:p>
    <w:p w:rsidR="00291606" w:rsidRPr="00C24CB2" w:rsidRDefault="00EF20C1">
      <w:pPr>
        <w:spacing w:after="80"/>
        <w:jc w:val="both"/>
        <w:rPr>
          <w:lang w:val="en-US"/>
        </w:rPr>
      </w:pPr>
      <w:r w:rsidRPr="00C24CB2">
        <w:rPr>
          <w:rFonts w:ascii="Times New Roman" w:hAnsi="Times New Roman" w:cs="Times New Roman"/>
          <w:b/>
          <w:sz w:val="24"/>
          <w:lang w:val="en-US"/>
        </w:rPr>
        <w:t>E-</w:t>
      </w:r>
      <w:proofErr w:type="gramStart"/>
      <w:r w:rsidRPr="00C24CB2">
        <w:rPr>
          <w:rFonts w:ascii="Times New Roman" w:hAnsi="Times New Roman" w:cs="Times New Roman"/>
          <w:b/>
          <w:sz w:val="24"/>
          <w:lang w:val="en-US"/>
        </w:rPr>
        <w:t>mail :</w:t>
      </w:r>
      <w:proofErr w:type="gramEnd"/>
      <w:r w:rsidRPr="00C24CB2">
        <w:rPr>
          <w:rFonts w:ascii="Times New Roman" w:hAnsi="Times New Roman" w:cs="Times New Roman"/>
          <w:b/>
          <w:sz w:val="24"/>
          <w:lang w:val="en-US"/>
        </w:rPr>
        <w:t xml:space="preserve"> kushner@physics.msu.ru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sz w:val="24"/>
        </w:rPr>
        <w:t>Список основных научных публикаций по специальности 01.01.04 - геометрия и топология за последние 5 лет:</w:t>
      </w:r>
    </w:p>
    <w:p w:rsidR="00291606" w:rsidRPr="00C24CB2" w:rsidRDefault="00EF20C1">
      <w:pPr>
        <w:ind w:left="720"/>
        <w:rPr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</w:rPr>
        <w:t xml:space="preserve">          </w:t>
      </w:r>
      <w:r>
        <w:rPr>
          <w:rFonts w:ascii="Times New Roman" w:hAnsi="Times New Roman" w:cs="Times New Roman"/>
          <w:color w:val="222222"/>
          <w:sz w:val="24"/>
        </w:rPr>
        <w:t xml:space="preserve">  </w:t>
      </w:r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1. A. Kushner, V. V. </w:t>
      </w:r>
      <w:proofErr w:type="spell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Lychagin</w:t>
      </w:r>
      <w:proofErr w:type="spell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, J. </w:t>
      </w:r>
      <w:proofErr w:type="spell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Slovák</w:t>
      </w:r>
      <w:proofErr w:type="spell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. Lectures on geometry of </w:t>
      </w:r>
      <w:proofErr w:type="spell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Monge</w:t>
      </w:r>
      <w:proofErr w:type="spell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–Ampère equations with Maple // Nonlinear PDEs, Their Geometry, and Applications. — Tutorials, Schools, and Workshops in the Mathematical Sciences. — </w:t>
      </w:r>
      <w:proofErr w:type="spell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Birkhäuser</w:t>
      </w:r>
      <w:proofErr w:type="spell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 Cham, 2019. — P. 53–94. </w:t>
      </w:r>
    </w:p>
    <w:p w:rsidR="00291606" w:rsidRDefault="00EF20C1">
      <w:pPr>
        <w:ind w:left="720"/>
      </w:pPr>
      <w:r w:rsidRPr="00C24CB2">
        <w:rPr>
          <w:rFonts w:ascii="Times New Roman" w:hAnsi="Times New Roman" w:cs="Times New Roman"/>
          <w:i/>
          <w:color w:val="222222"/>
          <w:sz w:val="24"/>
          <w:lang w:val="en-US"/>
        </w:rPr>
        <w:t xml:space="preserve">          </w:t>
      </w:r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  </w:t>
      </w:r>
      <w:r>
        <w:rPr>
          <w:rFonts w:ascii="Times New Roman" w:hAnsi="Times New Roman" w:cs="Times New Roman"/>
          <w:color w:val="222222"/>
          <w:sz w:val="24"/>
        </w:rPr>
        <w:t xml:space="preserve">2. А. Г. Кушнер. Контактная геометрия дифференциальных уравнений переменного типа // Труды международной научной конференции «Классическая и современная геометрия». — Изд. МПГУ 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Moscow</w:t>
      </w:r>
      <w:proofErr w:type="spellEnd"/>
      <w:r>
        <w:rPr>
          <w:rFonts w:ascii="Times New Roman" w:hAnsi="Times New Roman" w:cs="Times New Roman"/>
          <w:color w:val="222222"/>
          <w:sz w:val="24"/>
        </w:rPr>
        <w:t>, 2019. — С. 101–102.</w:t>
      </w:r>
    </w:p>
    <w:p w:rsidR="00291606" w:rsidRDefault="00EF20C1">
      <w:pPr>
        <w:ind w:left="720"/>
      </w:pPr>
      <w:r>
        <w:rPr>
          <w:rFonts w:ascii="Times New Roman" w:hAnsi="Times New Roman" w:cs="Times New Roman"/>
          <w:i/>
          <w:color w:val="222222"/>
          <w:sz w:val="24"/>
        </w:rPr>
        <w:t xml:space="preserve">            </w:t>
      </w:r>
      <w:r>
        <w:rPr>
          <w:rFonts w:ascii="Times New Roman" w:hAnsi="Times New Roman" w:cs="Times New Roman"/>
          <w:color w:val="222222"/>
          <w:sz w:val="24"/>
        </w:rPr>
        <w:t xml:space="preserve">3. А. В. Ахметзянов, А. Г. Кушнер, В. В. Лычагин. Геометрия анизотропной фильтрации // Тезисы докладов Международной конференции «Геометрические методы в теории управления и математической физике». — 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Ряз</w:t>
      </w:r>
      <w:proofErr w:type="spellEnd"/>
      <w:r>
        <w:rPr>
          <w:rFonts w:ascii="Times New Roman" w:hAnsi="Times New Roman" w:cs="Times New Roman"/>
          <w:color w:val="222222"/>
          <w:sz w:val="24"/>
        </w:rPr>
        <w:t>. гос. ун-т имени С.А. Есенина Рязань, 2018. — С. 43–44.</w:t>
      </w:r>
    </w:p>
    <w:p w:rsidR="00291606" w:rsidRDefault="00EF20C1">
      <w:pPr>
        <w:ind w:left="720"/>
      </w:pPr>
      <w:r>
        <w:rPr>
          <w:rFonts w:ascii="Times New Roman" w:hAnsi="Times New Roman" w:cs="Times New Roman"/>
          <w:i/>
          <w:color w:val="222222"/>
          <w:sz w:val="24"/>
        </w:rPr>
        <w:t xml:space="preserve">          </w:t>
      </w:r>
      <w:r>
        <w:rPr>
          <w:rFonts w:ascii="Times New Roman" w:hAnsi="Times New Roman" w:cs="Times New Roman"/>
          <w:color w:val="222222"/>
          <w:sz w:val="24"/>
        </w:rPr>
        <w:t xml:space="preserve">  4. А. В. Ахметзянов, А. Г. Кушнер, В. В. Лычагин. Аттракторы в моделях фильтрации // Доклады Академии наук. — 2017. — Т. 472, № 6. — С. 627–630. </w:t>
      </w:r>
    </w:p>
    <w:p w:rsidR="00291606" w:rsidRPr="00C24CB2" w:rsidRDefault="00EF20C1">
      <w:pPr>
        <w:ind w:left="720"/>
        <w:rPr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</w:rPr>
        <w:t xml:space="preserve">            </w:t>
      </w:r>
      <w:r>
        <w:rPr>
          <w:rFonts w:ascii="Times New Roman" w:hAnsi="Times New Roman" w:cs="Times New Roman"/>
          <w:color w:val="222222"/>
          <w:sz w:val="24"/>
        </w:rPr>
        <w:t>5. А. Г. Кушнер, Е. Н. Кушнер, А. В. Самохин. </w:t>
      </w:r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Differential invariants of third order evolutionary non-linear </w:t>
      </w:r>
      <w:proofErr w:type="spell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pdes</w:t>
      </w:r>
      <w:proofErr w:type="spell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> // 2019 Twelfth International Conference Management of large-scale system development (MLSD). — IEEE Piscataway, NJ, United States, 2019. </w:t>
      </w:r>
    </w:p>
    <w:p w:rsidR="00291606" w:rsidRPr="00C24CB2" w:rsidRDefault="00EF20C1" w:rsidP="00C24CB2">
      <w:pPr>
        <w:ind w:left="720"/>
        <w:rPr>
          <w:lang w:val="en-US"/>
        </w:rPr>
      </w:pPr>
      <w:r w:rsidRPr="00C24CB2">
        <w:rPr>
          <w:rFonts w:ascii="Times New Roman" w:hAnsi="Times New Roman" w:cs="Times New Roman"/>
          <w:i/>
          <w:color w:val="222222"/>
          <w:sz w:val="24"/>
          <w:lang w:val="en-US"/>
        </w:rPr>
        <w:t xml:space="preserve">           </w:t>
      </w:r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 6. A. Kushner, R. </w:t>
      </w:r>
      <w:proofErr w:type="spell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Matvijchuk</w:t>
      </w:r>
      <w:proofErr w:type="spell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. Finite dimensional dynamics and exact solutions of burgers – </w:t>
      </w:r>
      <w:proofErr w:type="spellStart"/>
      <w:proofErr w:type="gramStart"/>
      <w:r w:rsidRPr="00C24CB2">
        <w:rPr>
          <w:rFonts w:ascii="Times New Roman" w:hAnsi="Times New Roman" w:cs="Times New Roman"/>
          <w:color w:val="222222"/>
          <w:sz w:val="24"/>
          <w:lang w:val="en-US"/>
        </w:rPr>
        <w:t>huxley</w:t>
      </w:r>
      <w:proofErr w:type="spellEnd"/>
      <w:proofErr w:type="gramEnd"/>
      <w:r w:rsidRPr="00C24CB2">
        <w:rPr>
          <w:rFonts w:ascii="Times New Roman" w:hAnsi="Times New Roman" w:cs="Times New Roman"/>
          <w:color w:val="222222"/>
          <w:sz w:val="24"/>
          <w:lang w:val="en-US"/>
        </w:rPr>
        <w:t xml:space="preserve"> equation // 2019 Twelfth International Conference Management of large-scale system development (MLSD). — IEEE Piscataway, NJ, United States, 2019. </w:t>
      </w:r>
    </w:p>
    <w:p w:rsidR="00291606" w:rsidRPr="00C24CB2" w:rsidRDefault="00291606">
      <w:pPr>
        <w:spacing w:after="80"/>
        <w:jc w:val="both"/>
        <w:rPr>
          <w:lang w:val="en-US"/>
        </w:rPr>
      </w:pP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Ф.И.О.: Фоминых Евгений Анатольевич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Ученая степень: доктор физико-математических наук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Ученое звание: нет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Научная специальность: 01.01.04 – геометрия топология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Должность: доцент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Место работы: Санкт-Петербургский государственный университет, факультет математики и компьютерных наук</w:t>
      </w:r>
    </w:p>
    <w:p w:rsidR="00291606" w:rsidRDefault="00EF20C1">
      <w:pPr>
        <w:spacing w:after="80"/>
        <w:jc w:val="both"/>
      </w:pPr>
      <w:r>
        <w:rPr>
          <w:rFonts w:ascii="Times New Roman" w:hAnsi="Times New Roman" w:cs="Times New Roman"/>
          <w:b/>
          <w:sz w:val="24"/>
        </w:rPr>
        <w:t>Адрес места работы: 199178, Санкт-Петербург, 14-ая линия Васильевского острова, д. 29</w:t>
      </w:r>
    </w:p>
    <w:p w:rsidR="00291606" w:rsidRPr="00C24CB2" w:rsidRDefault="00EF20C1">
      <w:pPr>
        <w:spacing w:after="80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</w:rPr>
        <w:t>Тел</w:t>
      </w:r>
      <w:r w:rsidRPr="00C24CB2">
        <w:rPr>
          <w:rFonts w:ascii="Times New Roman" w:hAnsi="Times New Roman" w:cs="Times New Roman"/>
          <w:b/>
          <w:sz w:val="24"/>
          <w:lang w:val="en-US"/>
        </w:rPr>
        <w:t>. : +7 952 245-87-65</w:t>
      </w:r>
    </w:p>
    <w:p w:rsidR="00291606" w:rsidRPr="00C24CB2" w:rsidRDefault="00EF20C1">
      <w:pPr>
        <w:spacing w:after="80"/>
        <w:jc w:val="both"/>
        <w:rPr>
          <w:lang w:val="en-US"/>
        </w:rPr>
      </w:pPr>
      <w:r w:rsidRPr="00C24CB2">
        <w:rPr>
          <w:rFonts w:ascii="Times New Roman" w:hAnsi="Times New Roman" w:cs="Times New Roman"/>
          <w:b/>
          <w:sz w:val="24"/>
          <w:lang w:val="en-US"/>
        </w:rPr>
        <w:t>E-mail: efominykh@gmail.com</w:t>
      </w:r>
    </w:p>
    <w:p w:rsidR="00291606" w:rsidRDefault="00EF20C1">
      <w:pPr>
        <w:jc w:val="both"/>
      </w:pPr>
      <w:r>
        <w:rPr>
          <w:rFonts w:ascii="Times New Roman" w:hAnsi="Times New Roman" w:cs="Times New Roman"/>
          <w:sz w:val="24"/>
        </w:rPr>
        <w:lastRenderedPageBreak/>
        <w:t>Список основных научных публикаций по специальности 01.01.04 - геометрия и топология за последние 5 лет:</w:t>
      </w:r>
    </w:p>
    <w:p w:rsidR="00291606" w:rsidRPr="00C24CB2" w:rsidRDefault="00EF20C1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</w:rPr>
        <w:tab/>
      </w:r>
      <w:r w:rsidRPr="00C24CB2">
        <w:rPr>
          <w:rFonts w:ascii="Times New Roman" w:hAnsi="Times New Roman" w:cs="Times New Roman"/>
          <w:sz w:val="24"/>
          <w:lang w:val="en-US"/>
        </w:rPr>
        <w:t xml:space="preserve">1. P. Cristofori, E.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Fominykh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M.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Mulazzani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V.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Tarkaev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. Minimal 4-colored graphs representing an infinite family of hyperbolic 3-manifolds //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Revista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 de la Real Academia de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Ciencias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 Exactas,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Físicas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 y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Naturales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 A.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Matemáticas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 – 2018. – 112: 3. – P. 781–792.</w:t>
      </w:r>
    </w:p>
    <w:p w:rsidR="00291606" w:rsidRDefault="00EF20C1">
      <w:pPr>
        <w:jc w:val="both"/>
      </w:pPr>
      <w:r w:rsidRPr="00C24CB2">
        <w:rPr>
          <w:rFonts w:ascii="Times New Roman" w:hAnsi="Times New Roman" w:cs="Times New Roman"/>
          <w:sz w:val="24"/>
          <w:lang w:val="en-US"/>
        </w:rPr>
        <w:tab/>
        <w:t xml:space="preserve">2. </w:t>
      </w:r>
      <w:r>
        <w:rPr>
          <w:rFonts w:ascii="Times New Roman" w:hAnsi="Times New Roman" w:cs="Times New Roman"/>
          <w:sz w:val="24"/>
        </w:rPr>
        <w:t>А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Ю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Веснин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>С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В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Матвеев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>Е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А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Фоминых</w:t>
      </w:r>
      <w:r w:rsidRPr="00C24CB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Новые аспекты теории сложности трехмерных многообразий // УМН – 2018. – 73:4(442). – С. 53–102.</w:t>
      </w:r>
    </w:p>
    <w:p w:rsidR="00291606" w:rsidRPr="00C24CB2" w:rsidRDefault="00EF20C1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</w:rPr>
        <w:tab/>
      </w:r>
      <w:r w:rsidRPr="00C24CB2">
        <w:rPr>
          <w:rFonts w:ascii="Times New Roman" w:hAnsi="Times New Roman" w:cs="Times New Roman"/>
          <w:sz w:val="24"/>
          <w:lang w:val="en-US"/>
        </w:rPr>
        <w:t xml:space="preserve">3. P. Cristofori, E.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Fominykh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M.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Mulazzani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V.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Tarkaev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>. 4-colored graphs and knot/link complements // Results in Mathematics – 2017. – 72:1-2. – P. 471–490.</w:t>
      </w:r>
    </w:p>
    <w:p w:rsidR="00291606" w:rsidRDefault="00EF20C1">
      <w:pPr>
        <w:jc w:val="both"/>
      </w:pPr>
      <w:r w:rsidRPr="00C24CB2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 xml:space="preserve">4. Е. А. </w:t>
      </w:r>
      <w:proofErr w:type="spellStart"/>
      <w:r>
        <w:rPr>
          <w:rFonts w:ascii="Times New Roman" w:hAnsi="Times New Roman" w:cs="Times New Roman"/>
          <w:sz w:val="24"/>
        </w:rPr>
        <w:t>Сбродова</w:t>
      </w:r>
      <w:proofErr w:type="spellEnd"/>
      <w:r>
        <w:rPr>
          <w:rFonts w:ascii="Times New Roman" w:hAnsi="Times New Roman" w:cs="Times New Roman"/>
          <w:sz w:val="24"/>
        </w:rPr>
        <w:t>, В. В. Таркаев, Е. А. Фоминых, Е. В. Шумакова. Виртуальные трехмерные многообразия сложности 1 и 2 /</w:t>
      </w:r>
      <w:proofErr w:type="gramStart"/>
      <w:r>
        <w:rPr>
          <w:rFonts w:ascii="Times New Roman" w:hAnsi="Times New Roman" w:cs="Times New Roman"/>
          <w:sz w:val="24"/>
        </w:rPr>
        <w:t>/  Труды</w:t>
      </w:r>
      <w:proofErr w:type="gramEnd"/>
      <w:r>
        <w:rPr>
          <w:rFonts w:ascii="Times New Roman" w:hAnsi="Times New Roman" w:cs="Times New Roman"/>
          <w:sz w:val="24"/>
        </w:rPr>
        <w:t xml:space="preserve"> Института математики и механики </w:t>
      </w:r>
      <w:proofErr w:type="spellStart"/>
      <w:r>
        <w:rPr>
          <w:rFonts w:ascii="Times New Roman" w:hAnsi="Times New Roman" w:cs="Times New Roman"/>
          <w:sz w:val="24"/>
        </w:rPr>
        <w:t>УрО</w:t>
      </w:r>
      <w:proofErr w:type="spellEnd"/>
      <w:r>
        <w:rPr>
          <w:rFonts w:ascii="Times New Roman" w:hAnsi="Times New Roman" w:cs="Times New Roman"/>
          <w:sz w:val="24"/>
        </w:rPr>
        <w:t xml:space="preserve"> РАН – 2017. – 23:4. – С. 257–264.</w:t>
      </w:r>
    </w:p>
    <w:p w:rsidR="00291606" w:rsidRDefault="00EF20C1">
      <w:pPr>
        <w:jc w:val="both"/>
      </w:pPr>
      <w:r>
        <w:rPr>
          <w:rFonts w:ascii="Times New Roman" w:hAnsi="Times New Roman" w:cs="Times New Roman"/>
          <w:sz w:val="24"/>
        </w:rPr>
        <w:tab/>
        <w:t>5. А. Ю. Веснин, В. Г. Тураев, Е. А. Фоминых. Сложность виртуальных трехмерных многообразий // Математический сборник – 2016. – 207:11. – С. 4–24.</w:t>
      </w:r>
    </w:p>
    <w:p w:rsidR="00291606" w:rsidRPr="00C24CB2" w:rsidRDefault="00EF20C1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</w:rPr>
        <w:tab/>
      </w:r>
      <w:r w:rsidRPr="00C24CB2">
        <w:rPr>
          <w:rFonts w:ascii="Times New Roman" w:hAnsi="Times New Roman" w:cs="Times New Roman"/>
          <w:sz w:val="24"/>
          <w:lang w:val="en-US"/>
        </w:rPr>
        <w:t xml:space="preserve">6. E.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Fominykh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S.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Garoufalidis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M. Goerner, V.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Tarkaev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, A. </w:t>
      </w:r>
      <w:proofErr w:type="spellStart"/>
      <w:r w:rsidRPr="00C24CB2">
        <w:rPr>
          <w:rFonts w:ascii="Times New Roman" w:hAnsi="Times New Roman" w:cs="Times New Roman"/>
          <w:sz w:val="24"/>
          <w:lang w:val="en-US"/>
        </w:rPr>
        <w:t>Vesnin</w:t>
      </w:r>
      <w:proofErr w:type="spellEnd"/>
      <w:r w:rsidRPr="00C24CB2">
        <w:rPr>
          <w:rFonts w:ascii="Times New Roman" w:hAnsi="Times New Roman" w:cs="Times New Roman"/>
          <w:sz w:val="24"/>
          <w:lang w:val="en-US"/>
        </w:rPr>
        <w:t xml:space="preserve">. A census of tetrahedral hyperbolic manifolds // Experimental Mathematics – 2016. – 25:4. – </w:t>
      </w:r>
      <w:proofErr w:type="gramStart"/>
      <w:r w:rsidRPr="00C24CB2">
        <w:rPr>
          <w:rFonts w:ascii="Times New Roman" w:hAnsi="Times New Roman" w:cs="Times New Roman"/>
          <w:sz w:val="24"/>
          <w:lang w:val="en-US"/>
        </w:rPr>
        <w:t>p.466–481</w:t>
      </w:r>
      <w:proofErr w:type="gramEnd"/>
      <w:r w:rsidRPr="00C24CB2">
        <w:rPr>
          <w:rFonts w:ascii="Times New Roman" w:hAnsi="Times New Roman" w:cs="Times New Roman"/>
          <w:sz w:val="24"/>
          <w:lang w:val="en-US"/>
        </w:rPr>
        <w:t>.</w:t>
      </w:r>
    </w:p>
    <w:p w:rsidR="00291606" w:rsidRPr="00C24CB2" w:rsidRDefault="00291606">
      <w:pPr>
        <w:jc w:val="both"/>
        <w:rPr>
          <w:lang w:val="en-US"/>
        </w:rPr>
      </w:pPr>
    </w:p>
    <w:p w:rsidR="00291606" w:rsidRPr="00C24CB2" w:rsidRDefault="00291606">
      <w:pPr>
        <w:jc w:val="both"/>
        <w:rPr>
          <w:lang w:val="en-US"/>
        </w:rPr>
      </w:pPr>
    </w:p>
    <w:p w:rsidR="00291606" w:rsidRPr="00C24CB2" w:rsidRDefault="00291606">
      <w:pPr>
        <w:jc w:val="both"/>
        <w:rPr>
          <w:lang w:val="en-US"/>
        </w:rPr>
      </w:pPr>
    </w:p>
    <w:p w:rsidR="00291606" w:rsidRPr="00C24CB2" w:rsidRDefault="00291606">
      <w:pPr>
        <w:jc w:val="both"/>
        <w:rPr>
          <w:lang w:val="en-US"/>
        </w:rPr>
      </w:pPr>
    </w:p>
    <w:p w:rsidR="00291606" w:rsidRPr="00C24CB2" w:rsidRDefault="00291606">
      <w:pPr>
        <w:jc w:val="both"/>
        <w:rPr>
          <w:lang w:val="en-US"/>
        </w:rPr>
      </w:pPr>
    </w:p>
    <w:p w:rsidR="00291606" w:rsidRPr="00C24CB2" w:rsidRDefault="00EF20C1">
      <w:pPr>
        <w:jc w:val="both"/>
      </w:pPr>
      <w:r>
        <w:rPr>
          <w:rFonts w:ascii="Times New Roman" w:hAnsi="Times New Roman" w:cs="Times New Roman"/>
          <w:sz w:val="24"/>
        </w:rPr>
        <w:t>Ученый</w:t>
      </w:r>
      <w:r w:rsidRPr="00C24C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секретарь</w:t>
      </w:r>
      <w:r w:rsidR="00C24CB2" w:rsidRPr="00C24CB2">
        <w:rPr>
          <w:rFonts w:ascii="Times New Roman" w:hAnsi="Times New Roman" w:cs="Times New Roman"/>
          <w:sz w:val="24"/>
        </w:rPr>
        <w:t xml:space="preserve"> </w:t>
      </w:r>
      <w:r w:rsidR="00C24CB2" w:rsidRPr="00C24CB2">
        <w:rPr>
          <w:rFonts w:ascii="Times New Roman" w:hAnsi="Times New Roman" w:cs="Times New Roman"/>
          <w:sz w:val="24"/>
        </w:rPr>
        <w:tab/>
      </w:r>
      <w:r w:rsidR="00C24CB2" w:rsidRPr="00C24CB2">
        <w:rPr>
          <w:rFonts w:ascii="Times New Roman" w:hAnsi="Times New Roman" w:cs="Times New Roman"/>
          <w:sz w:val="24"/>
        </w:rPr>
        <w:tab/>
      </w:r>
      <w:r w:rsidR="00C24CB2" w:rsidRPr="00C24CB2">
        <w:rPr>
          <w:rFonts w:ascii="Times New Roman" w:hAnsi="Times New Roman" w:cs="Times New Roman"/>
          <w:sz w:val="24"/>
        </w:rPr>
        <w:tab/>
      </w:r>
      <w:r w:rsidR="00C24CB2" w:rsidRPr="00C24CB2">
        <w:rPr>
          <w:rFonts w:ascii="Times New Roman" w:hAnsi="Times New Roman" w:cs="Times New Roman"/>
          <w:sz w:val="24"/>
        </w:rPr>
        <w:tab/>
      </w:r>
      <w:r w:rsidR="00C24CB2" w:rsidRPr="00C24CB2">
        <w:rPr>
          <w:rFonts w:ascii="Times New Roman" w:hAnsi="Times New Roman" w:cs="Times New Roman"/>
          <w:sz w:val="24"/>
        </w:rPr>
        <w:tab/>
      </w:r>
      <w:r w:rsidR="00C24CB2" w:rsidRPr="00C24CB2">
        <w:rPr>
          <w:rFonts w:ascii="Times New Roman" w:hAnsi="Times New Roman" w:cs="Times New Roman"/>
          <w:sz w:val="24"/>
        </w:rPr>
        <w:tab/>
      </w:r>
      <w:r w:rsidR="00C24CB2" w:rsidRPr="00C24CB2">
        <w:rPr>
          <w:rFonts w:ascii="Times New Roman" w:hAnsi="Times New Roman" w:cs="Times New Roman"/>
          <w:sz w:val="24"/>
        </w:rPr>
        <w:tab/>
        <w:t xml:space="preserve">       Чирский</w:t>
      </w:r>
      <w:r w:rsidR="00C24CB2">
        <w:rPr>
          <w:rFonts w:ascii="Times New Roman" w:hAnsi="Times New Roman" w:cs="Times New Roman"/>
          <w:sz w:val="24"/>
        </w:rPr>
        <w:t xml:space="preserve"> В.Г.</w:t>
      </w:r>
      <w:bookmarkStart w:id="0" w:name="_GoBack"/>
      <w:bookmarkEnd w:id="0"/>
    </w:p>
    <w:p w:rsidR="00291606" w:rsidRDefault="00EF20C1">
      <w:pPr>
        <w:jc w:val="both"/>
      </w:pPr>
      <w:r>
        <w:rPr>
          <w:rFonts w:ascii="Times New Roman" w:hAnsi="Times New Roman" w:cs="Times New Roman"/>
          <w:sz w:val="24"/>
        </w:rPr>
        <w:t>диссертационного совета МГУ.01.17</w:t>
      </w:r>
    </w:p>
    <w:sectPr w:rsidR="00291606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6"/>
    <w:rsid w:val="00291606"/>
    <w:rsid w:val="00C24CB2"/>
    <w:rsid w:val="00E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32AF4-5603-43DB-8EEE-0F8B6A52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DAC5AAC6-0557-4C51-8C38-F8491BEE56F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1</cp:lastModifiedBy>
  <cp:revision>3</cp:revision>
  <dcterms:created xsi:type="dcterms:W3CDTF">2020-09-09T13:48:00Z</dcterms:created>
  <dcterms:modified xsi:type="dcterms:W3CDTF">2020-09-10T15:35:00Z</dcterms:modified>
</cp:coreProperties>
</file>