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0DE8" w14:textId="5098C2CF" w:rsidR="009B74C3" w:rsidRPr="0071682B" w:rsidRDefault="009B74C3" w:rsidP="00B640FD">
      <w:pPr>
        <w:pStyle w:val="a3"/>
        <w:ind w:left="720"/>
        <w:rPr>
          <w:rFonts w:eastAsia="Times New Roman"/>
          <w:lang w:val="en-US"/>
        </w:rPr>
      </w:pPr>
      <w:r w:rsidRPr="00B640FD">
        <w:rPr>
          <w:color w:val="000000"/>
        </w:rPr>
        <w:t>УДК</w:t>
      </w:r>
      <w:r w:rsidRPr="0071682B">
        <w:rPr>
          <w:color w:val="000000"/>
          <w:lang w:val="en-US"/>
        </w:rPr>
        <w:t xml:space="preserve"> </w:t>
      </w:r>
      <w:r w:rsidR="00B640FD" w:rsidRPr="0071682B">
        <w:rPr>
          <w:rFonts w:eastAsia="Times New Roman"/>
          <w:lang w:val="en-US"/>
        </w:rPr>
        <w:t xml:space="preserve">372.881.161.1 </w:t>
      </w:r>
    </w:p>
    <w:p w14:paraId="33D9018A" w14:textId="1D737546" w:rsidR="004B1482" w:rsidRDefault="009B74C3" w:rsidP="00DD7818">
      <w:pPr>
        <w:spacing w:line="360" w:lineRule="auto"/>
        <w:ind w:firstLine="392"/>
        <w:jc w:val="both"/>
        <w:rPr>
          <w:rStyle w:val="a6"/>
          <w:rFonts w:eastAsia="Arial Unicode MS"/>
          <w:i/>
          <w:iCs/>
          <w:lang w:val="en-US"/>
        </w:rPr>
      </w:pPr>
      <w:r>
        <w:rPr>
          <w:b/>
          <w:i/>
          <w:color w:val="000000"/>
          <w:lang w:val="en-US"/>
        </w:rPr>
        <w:t>Kalinina</w:t>
      </w:r>
      <w:r w:rsidRPr="00670E99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A</w:t>
      </w:r>
      <w:r w:rsidRPr="00670E99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  <w:lang w:val="en-US"/>
        </w:rPr>
        <w:t>S</w:t>
      </w:r>
      <w:r w:rsidRPr="00670E99">
        <w:rPr>
          <w:b/>
          <w:i/>
          <w:color w:val="000000"/>
          <w:lang w:val="en-US"/>
        </w:rPr>
        <w:t>.</w:t>
      </w:r>
      <w:r w:rsidRPr="00670E99">
        <w:rPr>
          <w:i/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postgraduate</w:t>
      </w:r>
      <w:r w:rsidRPr="00670E99">
        <w:rPr>
          <w:i/>
          <w:color w:val="000000"/>
          <w:lang w:val="en-US"/>
        </w:rPr>
        <w:t xml:space="preserve">, </w:t>
      </w:r>
      <w:r>
        <w:rPr>
          <w:rFonts w:eastAsia="Arial Unicode MS"/>
          <w:i/>
          <w:lang w:val="en-US"/>
        </w:rPr>
        <w:t xml:space="preserve">Lomonosov Moscow State University; teacher, The European High School (Moscow, Russia), </w:t>
      </w:r>
      <w:r w:rsidRPr="00670E99">
        <w:rPr>
          <w:rFonts w:eastAsia="Arial Unicode MS"/>
          <w:i/>
          <w:iCs/>
          <w:color w:val="000000"/>
          <w:lang w:val="en-US"/>
        </w:rPr>
        <w:t>E</w:t>
      </w:r>
      <w:r w:rsidRPr="00670E99">
        <w:rPr>
          <w:rFonts w:eastAsia="Arial Unicode MS"/>
          <w:i/>
          <w:lang w:val="en-US"/>
        </w:rPr>
        <w:t>-</w:t>
      </w:r>
      <w:r w:rsidRPr="00670E99">
        <w:rPr>
          <w:rFonts w:eastAsia="Arial Unicode MS"/>
          <w:i/>
          <w:iCs/>
          <w:color w:val="000000"/>
          <w:lang w:val="en-US"/>
        </w:rPr>
        <w:t xml:space="preserve">mail: </w:t>
      </w:r>
      <w:hyperlink r:id="rId5" w:history="1">
        <w:r w:rsidR="00622544" w:rsidRPr="003119C1">
          <w:rPr>
            <w:rStyle w:val="a6"/>
            <w:rFonts w:eastAsia="Arial Unicode MS"/>
            <w:i/>
            <w:iCs/>
            <w:lang w:val="en-US"/>
          </w:rPr>
          <w:t>aleksamos@eurogym.ru</w:t>
        </w:r>
      </w:hyperlink>
    </w:p>
    <w:p w14:paraId="7166BECA" w14:textId="77777777" w:rsidR="00C43F17" w:rsidRPr="00DD7818" w:rsidRDefault="00C43F17" w:rsidP="00DD7818">
      <w:pPr>
        <w:spacing w:line="360" w:lineRule="auto"/>
        <w:ind w:firstLine="392"/>
        <w:jc w:val="both"/>
        <w:rPr>
          <w:rFonts w:eastAsia="Arial Unicode MS"/>
          <w:i/>
          <w:iCs/>
          <w:color w:val="0000FF"/>
          <w:u w:val="single"/>
          <w:lang w:val="en-US"/>
        </w:rPr>
      </w:pPr>
    </w:p>
    <w:p w14:paraId="5A64A261" w14:textId="11BAB44B" w:rsidR="00622544" w:rsidRPr="007E508A" w:rsidRDefault="0070070B" w:rsidP="00B60CB6">
      <w:pPr>
        <w:spacing w:line="360" w:lineRule="auto"/>
        <w:jc w:val="both"/>
        <w:rPr>
          <w:i/>
          <w:color w:val="000000"/>
          <w:lang w:val="en-US"/>
        </w:rPr>
      </w:pPr>
      <w:r>
        <w:rPr>
          <w:rFonts w:eastAsia="Times New Roman"/>
          <w:b/>
          <w:bCs/>
          <w:lang w:val="en-US"/>
        </w:rPr>
        <w:t>POSITIONAL RULES</w:t>
      </w:r>
      <w:r w:rsidR="00622544" w:rsidRPr="00622544">
        <w:rPr>
          <w:rFonts w:eastAsia="Times New Roman"/>
          <w:b/>
          <w:bCs/>
          <w:lang w:val="en-US"/>
        </w:rPr>
        <w:t xml:space="preserve"> OF </w:t>
      </w:r>
      <w:r w:rsidR="00622544">
        <w:rPr>
          <w:rFonts w:eastAsia="Times New Roman"/>
          <w:b/>
          <w:bCs/>
          <w:lang w:val="en-US"/>
        </w:rPr>
        <w:t>PERSIAN</w:t>
      </w:r>
      <w:r w:rsidR="00622544" w:rsidRPr="00622544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CONSONANT SYSTEM IN THE CONTEXT OF TEACHING RUSSIAN PHONETICS TO PERSIANS</w:t>
      </w:r>
      <w:r w:rsidR="00056E3F">
        <w:rPr>
          <w:rFonts w:eastAsia="Times New Roman"/>
          <w:b/>
          <w:bCs/>
          <w:lang w:val="en-US"/>
        </w:rPr>
        <w:t>.</w:t>
      </w:r>
      <w:r w:rsidR="00622544" w:rsidRPr="00622544">
        <w:rPr>
          <w:rFonts w:eastAsia="Times New Roman"/>
          <w:b/>
          <w:bCs/>
          <w:lang w:val="en-US"/>
        </w:rPr>
        <w:t xml:space="preserve"> </w:t>
      </w:r>
      <w:r w:rsidR="00622544" w:rsidRPr="00622544">
        <w:rPr>
          <w:rFonts w:eastAsia="Times New Roman"/>
          <w:lang w:val="en-US"/>
        </w:rPr>
        <w:t xml:space="preserve">The article deals with the problems of </w:t>
      </w:r>
      <w:r>
        <w:rPr>
          <w:rFonts w:eastAsia="Times New Roman"/>
          <w:lang w:val="en-US"/>
        </w:rPr>
        <w:t>designing</w:t>
      </w:r>
      <w:r w:rsidR="00622544" w:rsidRPr="00622544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c</w:t>
      </w:r>
      <w:r w:rsidR="00622544" w:rsidRPr="00622544">
        <w:rPr>
          <w:rFonts w:eastAsia="Times New Roman"/>
          <w:lang w:val="en-US"/>
        </w:rPr>
        <w:t xml:space="preserve">ourses </w:t>
      </w:r>
      <w:r>
        <w:rPr>
          <w:rFonts w:eastAsia="Times New Roman"/>
          <w:lang w:val="en-US"/>
        </w:rPr>
        <w:t>of</w:t>
      </w:r>
      <w:r w:rsidR="00622544" w:rsidRPr="00622544">
        <w:rPr>
          <w:rFonts w:eastAsia="Times New Roman"/>
          <w:lang w:val="en-US"/>
        </w:rPr>
        <w:t xml:space="preserve"> Russian practical phonetics for </w:t>
      </w:r>
      <w:r>
        <w:rPr>
          <w:rFonts w:eastAsia="Times New Roman"/>
          <w:lang w:val="en-US"/>
        </w:rPr>
        <w:t>Persian</w:t>
      </w:r>
      <w:r w:rsidR="00622544" w:rsidRPr="00622544">
        <w:rPr>
          <w:rFonts w:eastAsia="Times New Roman"/>
          <w:lang w:val="en-US"/>
        </w:rPr>
        <w:t xml:space="preserve"> native speakers. </w:t>
      </w:r>
      <w:r>
        <w:rPr>
          <w:rFonts w:eastAsia="Times New Roman"/>
          <w:lang w:val="en-US"/>
        </w:rPr>
        <w:t>Currently</w:t>
      </w:r>
      <w:r w:rsidR="00622544" w:rsidRPr="00622544">
        <w:rPr>
          <w:rFonts w:eastAsia="Times New Roman"/>
          <w:lang w:val="en-US"/>
        </w:rPr>
        <w:t xml:space="preserve">, there are almost no </w:t>
      </w:r>
      <w:r>
        <w:rPr>
          <w:rFonts w:eastAsia="Times New Roman"/>
          <w:lang w:val="en-US"/>
        </w:rPr>
        <w:t>stand-alone</w:t>
      </w:r>
      <w:r w:rsidR="00622544" w:rsidRPr="00622544">
        <w:rPr>
          <w:rFonts w:eastAsia="Times New Roman"/>
          <w:lang w:val="en-US"/>
        </w:rPr>
        <w:t xml:space="preserve"> courses of Russian pronunciation for P</w:t>
      </w:r>
      <w:r>
        <w:rPr>
          <w:rFonts w:eastAsia="Times New Roman"/>
          <w:lang w:val="en-US"/>
        </w:rPr>
        <w:t>ersian</w:t>
      </w:r>
      <w:r w:rsidR="00622544" w:rsidRPr="00622544">
        <w:rPr>
          <w:rFonts w:eastAsia="Times New Roman"/>
          <w:lang w:val="en-US"/>
        </w:rPr>
        <w:t>-speaking students</w:t>
      </w:r>
      <w:r w:rsidR="002F2B31">
        <w:rPr>
          <w:rFonts w:eastAsia="Times New Roman"/>
          <w:lang w:val="en-US"/>
        </w:rPr>
        <w:t xml:space="preserve">. </w:t>
      </w:r>
      <w:r w:rsidR="00622544" w:rsidRPr="00622544">
        <w:rPr>
          <w:rFonts w:eastAsia="Times New Roman"/>
          <w:lang w:val="en-US"/>
        </w:rPr>
        <w:t xml:space="preserve">However, there </w:t>
      </w:r>
      <w:r w:rsidR="002F2B31">
        <w:rPr>
          <w:rFonts w:eastAsia="Times New Roman"/>
          <w:lang w:val="en-US"/>
        </w:rPr>
        <w:t xml:space="preserve">is a number of various dialects </w:t>
      </w:r>
      <w:r w:rsidR="00622544" w:rsidRPr="00622544">
        <w:rPr>
          <w:rFonts w:eastAsia="Times New Roman"/>
          <w:lang w:val="en-US"/>
        </w:rPr>
        <w:t>of P</w:t>
      </w:r>
      <w:r w:rsidR="00056E3F">
        <w:rPr>
          <w:rFonts w:eastAsia="Times New Roman"/>
          <w:lang w:val="en-US"/>
        </w:rPr>
        <w:t>ersian</w:t>
      </w:r>
      <w:r w:rsidR="00622544" w:rsidRPr="00622544">
        <w:rPr>
          <w:rFonts w:eastAsia="Times New Roman"/>
          <w:lang w:val="en-US"/>
        </w:rPr>
        <w:t xml:space="preserve"> language, and each of them has </w:t>
      </w:r>
      <w:r w:rsidR="00552DDA">
        <w:rPr>
          <w:rFonts w:eastAsia="Times New Roman"/>
          <w:lang w:val="en-US"/>
        </w:rPr>
        <w:t>its</w:t>
      </w:r>
      <w:r w:rsidR="00622544" w:rsidRPr="00622544">
        <w:rPr>
          <w:rFonts w:eastAsia="Times New Roman"/>
          <w:lang w:val="en-US"/>
        </w:rPr>
        <w:t xml:space="preserve"> own phonetic characteristics</w:t>
      </w:r>
      <w:r w:rsidR="002F2B31" w:rsidRPr="002F2B31">
        <w:rPr>
          <w:rFonts w:eastAsia="Times New Roman"/>
          <w:lang w:val="en-US"/>
        </w:rPr>
        <w:t xml:space="preserve">. </w:t>
      </w:r>
      <w:r w:rsidR="002F2B31">
        <w:rPr>
          <w:rFonts w:eastAsia="Times New Roman"/>
          <w:lang w:val="en-US"/>
        </w:rPr>
        <w:t>Such</w:t>
      </w:r>
      <w:r w:rsidR="00622544" w:rsidRPr="00622544">
        <w:rPr>
          <w:rFonts w:eastAsia="Times New Roman"/>
          <w:lang w:val="en-US"/>
        </w:rPr>
        <w:t xml:space="preserve"> features are transferred to the accent of </w:t>
      </w:r>
      <w:r w:rsidR="002F2B31">
        <w:rPr>
          <w:rFonts w:eastAsia="Times New Roman"/>
          <w:lang w:val="en-US"/>
        </w:rPr>
        <w:t>Persian</w:t>
      </w:r>
      <w:r w:rsidR="00622544" w:rsidRPr="00622544">
        <w:rPr>
          <w:rFonts w:eastAsia="Times New Roman"/>
          <w:lang w:val="en-US"/>
        </w:rPr>
        <w:t xml:space="preserve"> native </w:t>
      </w:r>
      <w:r w:rsidR="00622544" w:rsidRPr="007E508A">
        <w:rPr>
          <w:rFonts w:eastAsia="Times New Roman"/>
          <w:lang w:val="en-US"/>
        </w:rPr>
        <w:t>speakers learning Russian</w:t>
      </w:r>
      <w:r w:rsidR="00056E3F" w:rsidRPr="007E508A">
        <w:rPr>
          <w:rFonts w:eastAsia="Times New Roman"/>
          <w:lang w:val="en-US"/>
        </w:rPr>
        <w:t xml:space="preserve"> language</w:t>
      </w:r>
      <w:r w:rsidR="00622544" w:rsidRPr="007E508A">
        <w:rPr>
          <w:rFonts w:eastAsia="Times New Roman"/>
          <w:lang w:val="en-US"/>
        </w:rPr>
        <w:t xml:space="preserve">. The article discusses the main deviations in the pronunciation of </w:t>
      </w:r>
      <w:r w:rsidR="00365492" w:rsidRPr="007E508A">
        <w:rPr>
          <w:rFonts w:eastAsia="Times New Roman"/>
          <w:lang w:val="en-US"/>
        </w:rPr>
        <w:t>Tehrani-speaking</w:t>
      </w:r>
      <w:r w:rsidR="00622544" w:rsidRPr="007E508A">
        <w:rPr>
          <w:rFonts w:eastAsia="Times New Roman"/>
          <w:lang w:val="en-US"/>
        </w:rPr>
        <w:t xml:space="preserve"> students</w:t>
      </w:r>
      <w:r w:rsidR="00365492" w:rsidRPr="007E508A">
        <w:rPr>
          <w:rFonts w:eastAsia="Times New Roman"/>
          <w:lang w:val="en-US"/>
        </w:rPr>
        <w:t xml:space="preserve"> caused by the differences between positional rules in Russian language and Tehrani dialect of Persian</w:t>
      </w:r>
      <w:r w:rsidR="00622544" w:rsidRPr="007E508A">
        <w:rPr>
          <w:rFonts w:eastAsia="Times New Roman"/>
          <w:lang w:val="en-US"/>
        </w:rPr>
        <w:t xml:space="preserve">. </w:t>
      </w:r>
      <w:r w:rsidR="00365492" w:rsidRPr="007E508A">
        <w:rPr>
          <w:rFonts w:eastAsia="Times New Roman"/>
          <w:lang w:val="en-US"/>
        </w:rPr>
        <w:t xml:space="preserve"> The </w:t>
      </w:r>
      <w:r w:rsidR="00622544" w:rsidRPr="007E508A">
        <w:rPr>
          <w:rFonts w:eastAsia="Times New Roman"/>
          <w:lang w:val="en-US"/>
        </w:rPr>
        <w:t xml:space="preserve">transfer of the </w:t>
      </w:r>
      <w:r w:rsidR="00365492" w:rsidRPr="007E508A">
        <w:rPr>
          <w:rFonts w:eastAsia="Times New Roman"/>
          <w:lang w:val="en-US"/>
        </w:rPr>
        <w:t>positional rules</w:t>
      </w:r>
      <w:r w:rsidR="00622544" w:rsidRPr="007E508A">
        <w:rPr>
          <w:rFonts w:eastAsia="Times New Roman"/>
          <w:lang w:val="en-US"/>
        </w:rPr>
        <w:t xml:space="preserve"> of native system to Russian pronunciation</w:t>
      </w:r>
      <w:r w:rsidR="00365492" w:rsidRPr="007E508A">
        <w:rPr>
          <w:rFonts w:eastAsia="Times New Roman"/>
          <w:lang w:val="en-US"/>
        </w:rPr>
        <w:t xml:space="preserve"> causes significant</w:t>
      </w:r>
      <w:r w:rsidR="00056E3F" w:rsidRPr="007E508A">
        <w:rPr>
          <w:rFonts w:eastAsia="Times New Roman"/>
          <w:lang w:val="en-US"/>
        </w:rPr>
        <w:t xml:space="preserve"> and recurring</w:t>
      </w:r>
      <w:r w:rsidR="00365492" w:rsidRPr="007E508A">
        <w:rPr>
          <w:rFonts w:eastAsia="Times New Roman"/>
          <w:lang w:val="en-US"/>
        </w:rPr>
        <w:t xml:space="preserve"> deviations in the accent of non-Russian-speaking students, in our case – the Tehrani-speaking</w:t>
      </w:r>
      <w:r w:rsidR="005D2142" w:rsidRPr="007E508A">
        <w:rPr>
          <w:rFonts w:eastAsia="Times New Roman"/>
          <w:lang w:val="en-US"/>
        </w:rPr>
        <w:t xml:space="preserve"> students</w:t>
      </w:r>
      <w:r w:rsidR="00365492" w:rsidRPr="007E508A">
        <w:rPr>
          <w:rFonts w:eastAsia="Times New Roman"/>
          <w:lang w:val="en-US"/>
        </w:rPr>
        <w:t xml:space="preserve"> </w:t>
      </w:r>
      <w:r w:rsidR="00622544" w:rsidRPr="007E508A">
        <w:rPr>
          <w:rFonts w:eastAsia="Times New Roman"/>
          <w:lang w:val="en-US"/>
        </w:rPr>
        <w:t xml:space="preserve">. The results of the </w:t>
      </w:r>
      <w:r w:rsidR="005D2142" w:rsidRPr="007E508A">
        <w:rPr>
          <w:rFonts w:eastAsia="Times New Roman"/>
          <w:lang w:val="en-US"/>
        </w:rPr>
        <w:t>research</w:t>
      </w:r>
      <w:r w:rsidR="00622544" w:rsidRPr="007E508A">
        <w:rPr>
          <w:rFonts w:eastAsia="Times New Roman"/>
          <w:lang w:val="en-US"/>
        </w:rPr>
        <w:t xml:space="preserve"> can be used for de</w:t>
      </w:r>
      <w:r w:rsidR="005D2142" w:rsidRPr="007E508A">
        <w:rPr>
          <w:rFonts w:eastAsia="Times New Roman"/>
          <w:lang w:val="en-US"/>
        </w:rPr>
        <w:t>signing</w:t>
      </w:r>
      <w:r w:rsidR="00622544" w:rsidRPr="007E508A">
        <w:rPr>
          <w:rFonts w:eastAsia="Times New Roman"/>
          <w:lang w:val="en-US"/>
        </w:rPr>
        <w:t xml:space="preserve"> </w:t>
      </w:r>
      <w:r w:rsidR="005D2142" w:rsidRPr="007E508A">
        <w:rPr>
          <w:rFonts w:eastAsia="Times New Roman"/>
          <w:lang w:val="en-US"/>
        </w:rPr>
        <w:t xml:space="preserve">the </w:t>
      </w:r>
      <w:r w:rsidR="00622544" w:rsidRPr="007E508A">
        <w:rPr>
          <w:rFonts w:eastAsia="Times New Roman"/>
          <w:lang w:val="en-US"/>
        </w:rPr>
        <w:t>courses</w:t>
      </w:r>
      <w:r w:rsidR="005D2142" w:rsidRPr="007E508A">
        <w:rPr>
          <w:rFonts w:eastAsia="Times New Roman"/>
          <w:lang w:val="en-US"/>
        </w:rPr>
        <w:t xml:space="preserve"> of</w:t>
      </w:r>
      <w:r w:rsidR="00622544" w:rsidRPr="007E508A">
        <w:rPr>
          <w:rFonts w:eastAsia="Times New Roman"/>
          <w:lang w:val="en-US"/>
        </w:rPr>
        <w:t xml:space="preserve"> Russian practical phonetics for </w:t>
      </w:r>
      <w:r w:rsidR="005D2142" w:rsidRPr="007E508A">
        <w:rPr>
          <w:rFonts w:eastAsia="Times New Roman"/>
          <w:lang w:val="en-US"/>
        </w:rPr>
        <w:t>Persian</w:t>
      </w:r>
      <w:r w:rsidR="00622544" w:rsidRPr="007E508A">
        <w:rPr>
          <w:rFonts w:eastAsia="Times New Roman"/>
          <w:lang w:val="en-US"/>
        </w:rPr>
        <w:t xml:space="preserve"> native speakers. </w:t>
      </w:r>
    </w:p>
    <w:p w14:paraId="0C8FD25A" w14:textId="1D0E45A3" w:rsidR="009B74C3" w:rsidRPr="007E508A" w:rsidRDefault="00622544" w:rsidP="00F11255">
      <w:pPr>
        <w:spacing w:before="100" w:beforeAutospacing="1" w:after="100" w:afterAutospacing="1" w:line="360" w:lineRule="auto"/>
        <w:ind w:firstLine="392"/>
        <w:jc w:val="both"/>
        <w:rPr>
          <w:rFonts w:eastAsia="Times New Roman"/>
          <w:lang w:val="en-US"/>
        </w:rPr>
      </w:pPr>
      <w:r w:rsidRPr="007E508A">
        <w:rPr>
          <w:rFonts w:eastAsia="Times New Roman"/>
          <w:i/>
          <w:iCs/>
          <w:lang w:val="en-US"/>
        </w:rPr>
        <w:t>Key words</w:t>
      </w:r>
      <w:r w:rsidRPr="007E508A">
        <w:rPr>
          <w:rFonts w:eastAsia="Times New Roman"/>
          <w:b/>
          <w:bCs/>
          <w:lang w:val="en-US"/>
        </w:rPr>
        <w:t>: foreign accent,</w:t>
      </w:r>
      <w:r w:rsidR="00056E3F" w:rsidRPr="007E508A">
        <w:rPr>
          <w:rFonts w:eastAsia="Times New Roman"/>
          <w:b/>
          <w:bCs/>
          <w:lang w:val="en-US"/>
        </w:rPr>
        <w:t xml:space="preserve"> phonetic interference, pronunciation, consonant system, positional rules.</w:t>
      </w:r>
    </w:p>
    <w:p w14:paraId="3C9286DD" w14:textId="0DA2A8DD" w:rsidR="00622544" w:rsidRPr="007E508A" w:rsidRDefault="009B74C3" w:rsidP="00751896">
      <w:pPr>
        <w:spacing w:line="360" w:lineRule="auto"/>
        <w:ind w:firstLine="709"/>
        <w:jc w:val="both"/>
        <w:rPr>
          <w:rFonts w:eastAsia="Arial Unicode MS"/>
          <w:i/>
          <w:iCs/>
        </w:rPr>
      </w:pPr>
      <w:r w:rsidRPr="007E508A">
        <w:rPr>
          <w:rFonts w:eastAsia="Arial Unicode MS"/>
          <w:b/>
          <w:i/>
        </w:rPr>
        <w:t>А.С. Калинина</w:t>
      </w:r>
      <w:r w:rsidRPr="007E508A">
        <w:rPr>
          <w:rFonts w:eastAsia="Arial Unicode MS"/>
          <w:i/>
        </w:rPr>
        <w:t xml:space="preserve"> аспирант, Московский Государственный Университет имени М.В. Ломоносова; преп.,</w:t>
      </w:r>
      <w:r w:rsidR="00523A6B" w:rsidRPr="007E508A">
        <w:rPr>
          <w:rFonts w:eastAsia="Arial Unicode MS"/>
          <w:i/>
        </w:rPr>
        <w:t xml:space="preserve"> </w:t>
      </w:r>
      <w:r w:rsidRPr="007E508A">
        <w:rPr>
          <w:rFonts w:eastAsia="Arial Unicode MS"/>
          <w:i/>
        </w:rPr>
        <w:t>Европейская гимназия, г.</w:t>
      </w:r>
      <w:r w:rsidR="00751896" w:rsidRPr="007E508A">
        <w:rPr>
          <w:rFonts w:eastAsia="Arial Unicode MS"/>
          <w:i/>
        </w:rPr>
        <w:t xml:space="preserve"> </w:t>
      </w:r>
      <w:r w:rsidRPr="007E508A">
        <w:rPr>
          <w:rFonts w:eastAsia="Arial Unicode MS"/>
          <w:i/>
        </w:rPr>
        <w:t xml:space="preserve">Москва, </w:t>
      </w:r>
      <w:r w:rsidRPr="007E508A">
        <w:rPr>
          <w:rFonts w:eastAsia="Arial Unicode MS"/>
          <w:i/>
          <w:iCs/>
          <w:color w:val="000000"/>
          <w:lang w:val="en-US"/>
        </w:rPr>
        <w:t>E</w:t>
      </w:r>
      <w:r w:rsidRPr="007E508A">
        <w:rPr>
          <w:rFonts w:eastAsia="Arial Unicode MS"/>
          <w:i/>
        </w:rPr>
        <w:t>–</w:t>
      </w:r>
      <w:r w:rsidRPr="007E508A">
        <w:rPr>
          <w:rFonts w:eastAsia="Arial Unicode MS"/>
          <w:i/>
          <w:iCs/>
          <w:color w:val="000000"/>
          <w:lang w:val="en-US"/>
        </w:rPr>
        <w:t>mail</w:t>
      </w:r>
      <w:r w:rsidRPr="007E508A">
        <w:rPr>
          <w:rFonts w:eastAsia="Arial Unicode MS"/>
          <w:i/>
          <w:iCs/>
          <w:color w:val="000000"/>
        </w:rPr>
        <w:t xml:space="preserve">: </w:t>
      </w:r>
      <w:hyperlink r:id="rId6" w:history="1">
        <w:r w:rsidR="00622544" w:rsidRPr="007E508A">
          <w:rPr>
            <w:rStyle w:val="a6"/>
            <w:rFonts w:eastAsia="Arial Unicode MS"/>
            <w:i/>
            <w:iCs/>
            <w:lang w:val="en-US"/>
          </w:rPr>
          <w:t>aleksamos</w:t>
        </w:r>
        <w:r w:rsidR="00622544" w:rsidRPr="007E508A">
          <w:rPr>
            <w:rStyle w:val="a6"/>
            <w:rFonts w:eastAsia="Arial Unicode MS"/>
            <w:i/>
            <w:iCs/>
          </w:rPr>
          <w:t>@</w:t>
        </w:r>
        <w:r w:rsidR="00622544" w:rsidRPr="007E508A">
          <w:rPr>
            <w:rStyle w:val="a6"/>
            <w:rFonts w:eastAsia="Arial Unicode MS"/>
            <w:i/>
            <w:iCs/>
            <w:lang w:val="en-US"/>
          </w:rPr>
          <w:t>eurogym</w:t>
        </w:r>
        <w:r w:rsidR="00622544" w:rsidRPr="007E508A">
          <w:rPr>
            <w:rStyle w:val="a6"/>
            <w:rFonts w:eastAsia="Arial Unicode MS"/>
            <w:i/>
            <w:iCs/>
          </w:rPr>
          <w:t>.</w:t>
        </w:r>
        <w:r w:rsidR="00622544" w:rsidRPr="007E508A">
          <w:rPr>
            <w:rStyle w:val="a6"/>
            <w:rFonts w:eastAsia="Arial Unicode MS"/>
            <w:i/>
            <w:iCs/>
            <w:lang w:val="en-US"/>
          </w:rPr>
          <w:t>ru</w:t>
        </w:r>
      </w:hyperlink>
    </w:p>
    <w:p w14:paraId="0A3AE0D5" w14:textId="5CD1828F" w:rsidR="002D4A16" w:rsidRPr="007E508A" w:rsidRDefault="002D4A16" w:rsidP="009B74C3">
      <w:pPr>
        <w:pStyle w:val="a4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E508A">
        <w:rPr>
          <w:rFonts w:ascii="Times New Roman" w:hAnsi="Times New Roman"/>
          <w:sz w:val="24"/>
          <w:szCs w:val="24"/>
        </w:rPr>
        <w:t>П</w:t>
      </w:r>
      <w:r w:rsidR="009B74C3" w:rsidRPr="007E508A">
        <w:rPr>
          <w:rFonts w:ascii="Times New Roman" w:hAnsi="Times New Roman"/>
          <w:sz w:val="24"/>
          <w:szCs w:val="24"/>
        </w:rPr>
        <w:t>ОЗИЦИОННЫЕ ЗА</w:t>
      </w:r>
      <w:r w:rsidR="00622544" w:rsidRPr="007E508A">
        <w:rPr>
          <w:rFonts w:ascii="Times New Roman" w:hAnsi="Times New Roman"/>
          <w:sz w:val="24"/>
          <w:szCs w:val="24"/>
        </w:rPr>
        <w:t>К</w:t>
      </w:r>
      <w:r w:rsidR="009B74C3" w:rsidRPr="007E508A">
        <w:rPr>
          <w:rFonts w:ascii="Times New Roman" w:hAnsi="Times New Roman"/>
          <w:sz w:val="24"/>
          <w:szCs w:val="24"/>
        </w:rPr>
        <w:t>ОНОМЕРНОСТИ</w:t>
      </w:r>
      <w:r w:rsidRPr="007E508A">
        <w:rPr>
          <w:rFonts w:ascii="Times New Roman" w:hAnsi="Times New Roman"/>
          <w:sz w:val="24"/>
          <w:szCs w:val="24"/>
        </w:rPr>
        <w:t xml:space="preserve"> </w:t>
      </w:r>
      <w:r w:rsidR="009B74C3" w:rsidRPr="007E508A">
        <w:rPr>
          <w:rFonts w:ascii="Times New Roman" w:hAnsi="Times New Roman"/>
          <w:color w:val="000000"/>
          <w:sz w:val="24"/>
          <w:szCs w:val="24"/>
        </w:rPr>
        <w:t>ПЕРСИДСКОГО</w:t>
      </w:r>
      <w:r w:rsidRPr="007E5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4C3" w:rsidRPr="007E508A">
        <w:rPr>
          <w:rFonts w:ascii="Times New Roman" w:hAnsi="Times New Roman"/>
          <w:sz w:val="24"/>
          <w:szCs w:val="24"/>
        </w:rPr>
        <w:t>КОНСОНАНТИЗМА</w:t>
      </w:r>
      <w:r w:rsidRPr="007E508A">
        <w:rPr>
          <w:rFonts w:ascii="Times New Roman" w:hAnsi="Times New Roman"/>
          <w:sz w:val="24"/>
          <w:szCs w:val="24"/>
        </w:rPr>
        <w:t xml:space="preserve"> </w:t>
      </w:r>
      <w:r w:rsidR="009B74C3" w:rsidRPr="007E508A">
        <w:rPr>
          <w:rFonts w:ascii="Times New Roman" w:hAnsi="Times New Roman"/>
          <w:sz w:val="24"/>
          <w:szCs w:val="24"/>
        </w:rPr>
        <w:t>В КОНТЕКСТЕ ОБУЧЕНИЯ</w:t>
      </w:r>
      <w:r w:rsidRPr="007E508A">
        <w:rPr>
          <w:rFonts w:ascii="Times New Roman" w:hAnsi="Times New Roman"/>
          <w:sz w:val="24"/>
          <w:szCs w:val="24"/>
        </w:rPr>
        <w:t xml:space="preserve"> </w:t>
      </w:r>
      <w:r w:rsidR="009B74C3" w:rsidRPr="007E508A">
        <w:rPr>
          <w:rFonts w:ascii="Times New Roman" w:hAnsi="Times New Roman"/>
          <w:sz w:val="24"/>
          <w:szCs w:val="24"/>
        </w:rPr>
        <w:t>ПЕРСОВ РУССКОЙ ФОНЕТИКЕ</w:t>
      </w:r>
    </w:p>
    <w:p w14:paraId="0D2EB620" w14:textId="2B0BBF80" w:rsidR="000206BE" w:rsidRPr="007E508A" w:rsidRDefault="000206BE" w:rsidP="00841447">
      <w:pPr>
        <w:spacing w:line="360" w:lineRule="auto"/>
        <w:ind w:firstLine="708"/>
        <w:jc w:val="both"/>
        <w:rPr>
          <w:color w:val="FF0000"/>
        </w:rPr>
      </w:pPr>
      <w:r w:rsidRPr="007E508A">
        <w:rPr>
          <w:rFonts w:eastAsia="Times New Roman"/>
        </w:rPr>
        <w:t>В настоящее время</w:t>
      </w:r>
      <w:r w:rsidR="00523A6B" w:rsidRPr="007E508A">
        <w:rPr>
          <w:rFonts w:eastAsia="Times New Roman"/>
        </w:rPr>
        <w:t xml:space="preserve"> </w:t>
      </w:r>
      <w:r w:rsidRPr="007E508A">
        <w:rPr>
          <w:rFonts w:eastAsia="Times New Roman"/>
        </w:rPr>
        <w:t xml:space="preserve">национально-ориентированных </w:t>
      </w:r>
      <w:r w:rsidR="00523A6B" w:rsidRPr="007E508A">
        <w:rPr>
          <w:rFonts w:eastAsia="Times New Roman"/>
        </w:rPr>
        <w:t xml:space="preserve">курсов русской звучащей речи </w:t>
      </w:r>
      <w:r w:rsidR="00B14DC4" w:rsidRPr="007E508A">
        <w:rPr>
          <w:rFonts w:eastAsia="Times New Roman"/>
        </w:rPr>
        <w:t xml:space="preserve">для </w:t>
      </w:r>
      <w:r w:rsidR="00523A6B" w:rsidRPr="007E508A">
        <w:rPr>
          <w:rFonts w:eastAsia="Times New Roman"/>
        </w:rPr>
        <w:t>носителей персидского языка нет. Между тем</w:t>
      </w:r>
      <w:r w:rsidRPr="007E508A">
        <w:rPr>
          <w:rFonts w:eastAsia="Times New Roman"/>
        </w:rPr>
        <w:t xml:space="preserve"> </w:t>
      </w:r>
      <w:r w:rsidRPr="007E508A">
        <w:rPr>
          <w:color w:val="000000"/>
          <w:lang w:eastAsia="ru-RU"/>
        </w:rPr>
        <w:t>персидский</w:t>
      </w:r>
      <w:r w:rsidRPr="007E508A">
        <w:rPr>
          <w:lang w:eastAsia="ru-RU"/>
        </w:rPr>
        <w:t xml:space="preserve"> язык сегодня существует не только в общепринятом литературном варианте</w:t>
      </w:r>
      <w:r w:rsidR="00080E11" w:rsidRPr="007E508A">
        <w:rPr>
          <w:lang w:eastAsia="ru-RU"/>
        </w:rPr>
        <w:t>: есть</w:t>
      </w:r>
      <w:r w:rsidRPr="007E508A">
        <w:rPr>
          <w:lang w:eastAsia="ru-RU"/>
        </w:rPr>
        <w:t xml:space="preserve"> множеств</w:t>
      </w:r>
      <w:r w:rsidR="00080E11" w:rsidRPr="007E508A">
        <w:rPr>
          <w:lang w:eastAsia="ru-RU"/>
        </w:rPr>
        <w:t>о</w:t>
      </w:r>
      <w:r w:rsidRPr="007E508A">
        <w:rPr>
          <w:lang w:eastAsia="ru-RU"/>
        </w:rPr>
        <w:t xml:space="preserve"> территориальных диалектов</w:t>
      </w:r>
      <w:r w:rsidR="00080E11" w:rsidRPr="007E508A">
        <w:rPr>
          <w:lang w:eastAsia="ru-RU"/>
        </w:rPr>
        <w:t xml:space="preserve"> персидского языка</w:t>
      </w:r>
      <w:r w:rsidR="00523A6B" w:rsidRPr="007E508A">
        <w:rPr>
          <w:rFonts w:eastAsia="Times New Roman"/>
        </w:rPr>
        <w:t>, каждый из которых имеет свои фонетические особенности</w:t>
      </w:r>
      <w:r w:rsidR="002F2B31" w:rsidRPr="007E508A">
        <w:rPr>
          <w:rFonts w:eastAsia="Times New Roman"/>
        </w:rPr>
        <w:t>. Эти</w:t>
      </w:r>
      <w:r w:rsidR="00523A6B" w:rsidRPr="007E508A">
        <w:rPr>
          <w:color w:val="000000"/>
        </w:rPr>
        <w:t xml:space="preserve"> </w:t>
      </w:r>
      <w:r w:rsidR="00B14DC4" w:rsidRPr="007E508A">
        <w:rPr>
          <w:color w:val="000000"/>
        </w:rPr>
        <w:t>особенности</w:t>
      </w:r>
      <w:r w:rsidR="00523A6B" w:rsidRPr="007E508A">
        <w:rPr>
          <w:color w:val="000000"/>
        </w:rPr>
        <w:t xml:space="preserve"> находят отражение в интерферированной русской речи</w:t>
      </w:r>
      <w:r w:rsidR="00B60CB6" w:rsidRPr="007E508A">
        <w:rPr>
          <w:color w:val="000000"/>
        </w:rPr>
        <w:t xml:space="preserve"> </w:t>
      </w:r>
      <w:r w:rsidR="00523A6B" w:rsidRPr="007E508A">
        <w:rPr>
          <w:color w:val="000000"/>
        </w:rPr>
        <w:t xml:space="preserve">персов. </w:t>
      </w:r>
      <w:r w:rsidR="00523A6B" w:rsidRPr="007E508A">
        <w:rPr>
          <w:rFonts w:eastAsia="Times New Roman"/>
        </w:rPr>
        <w:t>В статье рассматриваются основные отклонения</w:t>
      </w:r>
      <w:r w:rsidR="00010A51" w:rsidRPr="007E508A">
        <w:rPr>
          <w:rFonts w:eastAsia="Times New Roman"/>
        </w:rPr>
        <w:t xml:space="preserve"> в интерферированной </w:t>
      </w:r>
      <w:r w:rsidR="00080E11" w:rsidRPr="007E508A">
        <w:rPr>
          <w:rFonts w:eastAsia="Times New Roman"/>
        </w:rPr>
        <w:t xml:space="preserve">русской </w:t>
      </w:r>
      <w:r w:rsidR="00010A51" w:rsidRPr="007E508A">
        <w:rPr>
          <w:rFonts w:eastAsia="Times New Roman"/>
        </w:rPr>
        <w:t xml:space="preserve">речи носителей </w:t>
      </w:r>
      <w:r w:rsidR="002F2B31" w:rsidRPr="007E508A">
        <w:rPr>
          <w:rFonts w:eastAsia="Times New Roman"/>
        </w:rPr>
        <w:t xml:space="preserve">тегеранского диалекта </w:t>
      </w:r>
      <w:r w:rsidR="002F2B31" w:rsidRPr="007E508A">
        <w:rPr>
          <w:rFonts w:eastAsia="Times New Roman"/>
        </w:rPr>
        <w:lastRenderedPageBreak/>
        <w:t xml:space="preserve">персидского языка, </w:t>
      </w:r>
      <w:r w:rsidR="00523A6B" w:rsidRPr="007E508A">
        <w:rPr>
          <w:rFonts w:eastAsia="Times New Roman"/>
        </w:rPr>
        <w:t>обусловленны</w:t>
      </w:r>
      <w:r w:rsidR="002F2B31" w:rsidRPr="007E508A">
        <w:rPr>
          <w:rFonts w:eastAsia="Times New Roman"/>
        </w:rPr>
        <w:t>е</w:t>
      </w:r>
      <w:r w:rsidR="00523A6B" w:rsidRPr="007E508A">
        <w:rPr>
          <w:rFonts w:eastAsia="Times New Roman"/>
        </w:rPr>
        <w:t xml:space="preserve"> переносом </w:t>
      </w:r>
      <w:r w:rsidR="00080E11" w:rsidRPr="007E508A">
        <w:rPr>
          <w:rFonts w:eastAsia="Times New Roman"/>
        </w:rPr>
        <w:t xml:space="preserve">закономерностей </w:t>
      </w:r>
      <w:r w:rsidR="00523A6B" w:rsidRPr="007E508A">
        <w:rPr>
          <w:rFonts w:eastAsia="Times New Roman"/>
        </w:rPr>
        <w:t xml:space="preserve">функционирования звуковых единиц </w:t>
      </w:r>
      <w:r w:rsidR="00080E11" w:rsidRPr="007E508A">
        <w:rPr>
          <w:rFonts w:eastAsia="Times New Roman"/>
        </w:rPr>
        <w:t xml:space="preserve">из </w:t>
      </w:r>
      <w:r w:rsidR="00523A6B" w:rsidRPr="007E508A">
        <w:rPr>
          <w:rFonts w:eastAsia="Times New Roman"/>
        </w:rPr>
        <w:t>родной системы</w:t>
      </w:r>
      <w:r w:rsidR="00010A51" w:rsidRPr="007E508A">
        <w:rPr>
          <w:rFonts w:eastAsia="Times New Roman"/>
        </w:rPr>
        <w:t xml:space="preserve"> учащи</w:t>
      </w:r>
      <w:r w:rsidR="00080E11" w:rsidRPr="007E508A">
        <w:rPr>
          <w:rFonts w:eastAsia="Times New Roman"/>
        </w:rPr>
        <w:t>хся</w:t>
      </w:r>
      <w:r w:rsidR="00523A6B" w:rsidRPr="007E508A">
        <w:rPr>
          <w:rFonts w:eastAsia="Times New Roman"/>
        </w:rPr>
        <w:t xml:space="preserve"> на </w:t>
      </w:r>
      <w:r w:rsidR="00B467D4" w:rsidRPr="007E508A">
        <w:rPr>
          <w:rFonts w:eastAsia="Times New Roman"/>
        </w:rPr>
        <w:t>русское произношение</w:t>
      </w:r>
      <w:r w:rsidR="002F2B31" w:rsidRPr="007E508A">
        <w:rPr>
          <w:rFonts w:eastAsia="Times New Roman"/>
        </w:rPr>
        <w:t>. Именно</w:t>
      </w:r>
      <w:r w:rsidR="00F11255" w:rsidRPr="007E508A">
        <w:rPr>
          <w:rFonts w:eastAsia="Times New Roman"/>
        </w:rPr>
        <w:t xml:space="preserve"> </w:t>
      </w:r>
      <w:r w:rsidR="00365492" w:rsidRPr="007E508A">
        <w:rPr>
          <w:rFonts w:eastAsia="Times New Roman"/>
        </w:rPr>
        <w:t>расхождения в позиционных закономерностях двух «контактирующих» систем</w:t>
      </w:r>
      <w:r w:rsidR="002F2B31" w:rsidRPr="007E508A">
        <w:rPr>
          <w:rFonts w:eastAsia="Times New Roman"/>
        </w:rPr>
        <w:t xml:space="preserve"> </w:t>
      </w:r>
      <w:r w:rsidR="002F2B31" w:rsidRPr="007E508A">
        <w:rPr>
          <w:color w:val="000000"/>
        </w:rPr>
        <w:t>обусловливают появление ярких и устойчивых акцентных черт</w:t>
      </w:r>
      <w:r w:rsidR="002F2B31" w:rsidRPr="007E508A">
        <w:rPr>
          <w:rFonts w:eastAsia="Times New Roman"/>
        </w:rPr>
        <w:t xml:space="preserve">. </w:t>
      </w:r>
      <w:r w:rsidR="00523A6B" w:rsidRPr="007E508A">
        <w:rPr>
          <w:rFonts w:eastAsia="Times New Roman"/>
        </w:rPr>
        <w:t xml:space="preserve">Результаты исследования могут быть </w:t>
      </w:r>
      <w:r w:rsidRPr="007E508A">
        <w:t>использованы для создания и совершенствования курсов обучения русскому произношению для персоязычных учащихся.</w:t>
      </w:r>
    </w:p>
    <w:p w14:paraId="0150E56C" w14:textId="3355279B" w:rsidR="009B74C3" w:rsidRPr="007E508A" w:rsidRDefault="00622544" w:rsidP="00F11255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iCs/>
        </w:rPr>
      </w:pPr>
      <w:r w:rsidRPr="007E508A">
        <w:rPr>
          <w:i/>
          <w:color w:val="000000"/>
        </w:rPr>
        <w:t xml:space="preserve">Ключевые слова: </w:t>
      </w:r>
      <w:r w:rsidR="00056E3F" w:rsidRPr="007E508A">
        <w:rPr>
          <w:b/>
          <w:bCs/>
          <w:iCs/>
          <w:color w:val="000000"/>
        </w:rPr>
        <w:t>иностранный акцент, фонетическая интерференция,</w:t>
      </w:r>
      <w:r w:rsidR="00056E3F" w:rsidRPr="007E508A">
        <w:rPr>
          <w:b/>
          <w:bCs/>
          <w:i/>
          <w:color w:val="000000"/>
        </w:rPr>
        <w:t xml:space="preserve"> </w:t>
      </w:r>
      <w:r w:rsidR="00056E3F" w:rsidRPr="007E508A">
        <w:rPr>
          <w:b/>
          <w:bCs/>
          <w:iCs/>
          <w:color w:val="000000"/>
        </w:rPr>
        <w:t xml:space="preserve">произношение, консонантная система, позиционные закономерности. </w:t>
      </w:r>
    </w:p>
    <w:p w14:paraId="498659C3" w14:textId="06D42DFE" w:rsidR="00C43F17" w:rsidRPr="007E508A" w:rsidRDefault="00C43F17" w:rsidP="00C43F17">
      <w:pPr>
        <w:spacing w:line="360" w:lineRule="auto"/>
        <w:ind w:firstLine="708"/>
        <w:jc w:val="both"/>
      </w:pPr>
      <w:r w:rsidRPr="007E508A">
        <w:t xml:space="preserve">Одной из основополагающих задач современной методики преподавания русского языка как иностранного является создание практических курсов русского языка в рамках его функционально-коммуникативной лингводидактической модели. Создание национально ориентированных курсов русской звучащей для носителей персидского языка необходимо, так как имеется ряд нерешенных проблем, связанных с презентацией материала русского консонантизма в аудитории носителей указанного языка. </w:t>
      </w:r>
    </w:p>
    <w:p w14:paraId="4C2A66CB" w14:textId="4ABE0E7B" w:rsidR="00552DDA" w:rsidRPr="007E508A" w:rsidRDefault="00C43F17" w:rsidP="00552DDA">
      <w:pPr>
        <w:spacing w:line="360" w:lineRule="auto"/>
        <w:ind w:firstLine="708"/>
        <w:jc w:val="both"/>
      </w:pPr>
      <w:r w:rsidRPr="007E508A">
        <w:t xml:space="preserve">Бесспорно, существующие учебные пособия включают в себя ценные материалы для занятий, однако в них не учитываются все типологические и специфические трудности, которые могут возникнуть у носителей персидского языка при освоении русского консонантизма. </w:t>
      </w:r>
    </w:p>
    <w:p w14:paraId="783E68A3" w14:textId="31E73D78" w:rsidR="005272CF" w:rsidRPr="007E508A" w:rsidRDefault="005272CF" w:rsidP="005272CF">
      <w:pPr>
        <w:spacing w:line="360" w:lineRule="auto"/>
        <w:ind w:firstLine="708"/>
        <w:jc w:val="both"/>
      </w:pPr>
      <w:r w:rsidRPr="007E508A">
        <w:t xml:space="preserve">Другой важной задачей современной методики преподавания русского языка как иностранного является необходимость подчеркнуть важность учета влияния на интерферированную речь диалектов, которые разнородны в фонетическом отношении. </w:t>
      </w:r>
    </w:p>
    <w:p w14:paraId="596950B1" w14:textId="78BC11A0" w:rsidR="00C43F17" w:rsidRPr="007E508A" w:rsidRDefault="00C43F17" w:rsidP="00C43F17">
      <w:pPr>
        <w:spacing w:line="360" w:lineRule="auto"/>
        <w:ind w:firstLine="708"/>
        <w:jc w:val="both"/>
        <w:rPr>
          <w:color w:val="000000"/>
        </w:rPr>
      </w:pPr>
      <w:r w:rsidRPr="007E508A">
        <w:t>Таким образом, актуальность</w:t>
      </w:r>
      <w:r w:rsidRPr="007E508A">
        <w:rPr>
          <w:b/>
          <w:bCs/>
        </w:rPr>
        <w:t xml:space="preserve"> </w:t>
      </w:r>
      <w:r w:rsidRPr="007E508A">
        <w:t>выбранной темы обусловлена необходимостью разработки лингвометодической модели изучения русского консонантизма в аудитории студентов-носителей персидского языка разных диалектов.</w:t>
      </w:r>
    </w:p>
    <w:p w14:paraId="0FD00B12" w14:textId="5576EEFC" w:rsidR="002D4A16" w:rsidRPr="00D96623" w:rsidRDefault="002D4A16" w:rsidP="00AD436B">
      <w:pPr>
        <w:spacing w:line="360" w:lineRule="auto"/>
        <w:ind w:firstLine="708"/>
        <w:jc w:val="both"/>
      </w:pPr>
      <w:r w:rsidRPr="00AD436B">
        <w:t xml:space="preserve">Одним из основных факторов, определяющих особенности иностранного акцента и нарушающих процесс коммуникации, следует считать расхождения в позиционных закономерностях звукового строя родного и изучаемого языков, иными словами – в закономерностях функционирования звуковых единиц двух </w:t>
      </w:r>
      <w:r w:rsidRPr="00AD436B">
        <w:rPr>
          <w:color w:val="000000"/>
        </w:rPr>
        <w:t>«контактирующих»</w:t>
      </w:r>
      <w:r w:rsidRPr="00AD436B">
        <w:t xml:space="preserve"> систем</w:t>
      </w:r>
      <w:r w:rsidR="00D96623" w:rsidRPr="00D96623">
        <w:t xml:space="preserve"> (</w:t>
      </w:r>
      <w:r w:rsidR="00D96623">
        <w:t xml:space="preserve">подробнее об этом см. </w:t>
      </w:r>
      <w:r w:rsidR="00D96623" w:rsidRPr="00B60CB6">
        <w:t>[</w:t>
      </w:r>
      <w:r w:rsidR="001534E1">
        <w:t>1</w:t>
      </w:r>
      <w:r w:rsidR="00D96623" w:rsidRPr="00B60CB6">
        <w:t>]</w:t>
      </w:r>
      <w:r w:rsidR="00D96623">
        <w:t>).</w:t>
      </w:r>
    </w:p>
    <w:p w14:paraId="6F5ECE18" w14:textId="6A8BBF05" w:rsidR="00864B97" w:rsidRPr="00C43F17" w:rsidRDefault="002D4A16" w:rsidP="00C43F17">
      <w:pPr>
        <w:spacing w:line="360" w:lineRule="auto"/>
        <w:ind w:firstLine="708"/>
        <w:jc w:val="both"/>
        <w:rPr>
          <w:color w:val="000000"/>
        </w:rPr>
      </w:pPr>
      <w:r w:rsidRPr="00AD436B">
        <w:rPr>
          <w:color w:val="000000"/>
        </w:rPr>
        <w:t>Боль</w:t>
      </w:r>
      <w:r w:rsidR="00577823">
        <w:rPr>
          <w:color w:val="000000"/>
        </w:rPr>
        <w:t xml:space="preserve">шая часть </w:t>
      </w:r>
      <w:r w:rsidRPr="00AD436B">
        <w:rPr>
          <w:color w:val="000000"/>
        </w:rPr>
        <w:t xml:space="preserve">курсов русской звучащей </w:t>
      </w:r>
      <w:r w:rsidR="00577823">
        <w:rPr>
          <w:color w:val="000000"/>
        </w:rPr>
        <w:t xml:space="preserve">речи создана с </w:t>
      </w:r>
      <w:r w:rsidRPr="00AD436B">
        <w:rPr>
          <w:color w:val="000000"/>
        </w:rPr>
        <w:t>у</w:t>
      </w:r>
      <w:r w:rsidR="00577823">
        <w:rPr>
          <w:color w:val="000000"/>
        </w:rPr>
        <w:t>четом</w:t>
      </w:r>
      <w:r w:rsidRPr="00AD436B">
        <w:rPr>
          <w:color w:val="000000"/>
        </w:rPr>
        <w:t xml:space="preserve"> лишь те</w:t>
      </w:r>
      <w:r w:rsidR="00577823">
        <w:rPr>
          <w:color w:val="000000"/>
        </w:rPr>
        <w:t>х</w:t>
      </w:r>
      <w:r w:rsidRPr="00AD436B">
        <w:rPr>
          <w:color w:val="000000"/>
        </w:rPr>
        <w:t xml:space="preserve"> позиционны</w:t>
      </w:r>
      <w:r w:rsidR="00577823">
        <w:rPr>
          <w:color w:val="000000"/>
        </w:rPr>
        <w:t xml:space="preserve">х </w:t>
      </w:r>
      <w:r w:rsidRPr="00AD436B">
        <w:rPr>
          <w:color w:val="000000"/>
        </w:rPr>
        <w:t>закономерност</w:t>
      </w:r>
      <w:r w:rsidR="00577823">
        <w:rPr>
          <w:color w:val="000000"/>
        </w:rPr>
        <w:t>ей</w:t>
      </w:r>
      <w:r w:rsidRPr="00AD436B">
        <w:rPr>
          <w:color w:val="000000"/>
        </w:rPr>
        <w:t xml:space="preserve">, которые имеют место в русской фонетической системе. Позиционные закономерности родного языка учащихся, отличные от </w:t>
      </w:r>
      <w:r w:rsidRPr="00AD436B">
        <w:rPr>
          <w:color w:val="000000"/>
        </w:rPr>
        <w:lastRenderedPageBreak/>
        <w:t xml:space="preserve">позиционных закономерностей русского языка, в курсах практической фонетики часто не </w:t>
      </w:r>
      <w:r w:rsidR="004E1EE0">
        <w:rPr>
          <w:color w:val="000000"/>
        </w:rPr>
        <w:t>учитываются</w:t>
      </w:r>
      <w:r w:rsidRPr="00AD436B">
        <w:rPr>
          <w:color w:val="000000"/>
        </w:rPr>
        <w:t xml:space="preserve">. Между тем </w:t>
      </w:r>
      <w:r w:rsidR="00577823">
        <w:rPr>
          <w:color w:val="000000"/>
        </w:rPr>
        <w:t>«</w:t>
      </w:r>
      <w:r w:rsidRPr="00AD436B">
        <w:rPr>
          <w:color w:val="000000"/>
        </w:rPr>
        <w:t>эти закономерности неизбежно находят отражение в интерферированной русской речи учащихся, обусловливая появление ярких акцентных черт и устойчивых ошибок</w:t>
      </w:r>
      <w:r w:rsidR="00577823">
        <w:rPr>
          <w:color w:val="000000"/>
        </w:rPr>
        <w:t>»</w:t>
      </w:r>
      <w:r w:rsidRPr="00AD436B">
        <w:rPr>
          <w:rFonts w:eastAsia="Times New Roman"/>
          <w:color w:val="FF0000"/>
        </w:rPr>
        <w:t> </w:t>
      </w:r>
      <w:r w:rsidRPr="00AD436B">
        <w:rPr>
          <w:color w:val="000000"/>
        </w:rPr>
        <w:t>[</w:t>
      </w:r>
      <w:r w:rsidR="001534E1">
        <w:rPr>
          <w:color w:val="000000"/>
        </w:rPr>
        <w:t>2</w:t>
      </w:r>
      <w:r w:rsidR="002E64B0" w:rsidRPr="002E64B0">
        <w:rPr>
          <w:color w:val="000000"/>
        </w:rPr>
        <w:t xml:space="preserve">, </w:t>
      </w:r>
      <w:r w:rsidR="002E64B0">
        <w:rPr>
          <w:color w:val="000000"/>
          <w:lang w:val="en-US"/>
        </w:rPr>
        <w:t>c</w:t>
      </w:r>
      <w:r w:rsidR="002E64B0" w:rsidRPr="002E64B0">
        <w:rPr>
          <w:color w:val="000000"/>
        </w:rPr>
        <w:t>. 149</w:t>
      </w:r>
      <w:r w:rsidRPr="00AD436B">
        <w:rPr>
          <w:color w:val="000000"/>
        </w:rPr>
        <w:t>].</w:t>
      </w:r>
    </w:p>
    <w:p w14:paraId="2A6FFF2B" w14:textId="5CCE6F4A" w:rsidR="00C43F17" w:rsidRDefault="002D4A16" w:rsidP="00C43F17">
      <w:pPr>
        <w:spacing w:line="360" w:lineRule="auto"/>
        <w:ind w:firstLine="708"/>
        <w:jc w:val="both"/>
        <w:rPr>
          <w:color w:val="000000"/>
        </w:rPr>
      </w:pPr>
      <w:r w:rsidRPr="00AD436B">
        <w:rPr>
          <w:color w:val="000000"/>
        </w:rPr>
        <w:t>В данной статье представлен анализ персидского акцента, который обусловлен расхождениями в функционировании русских согласных и согласных персидского языка.</w:t>
      </w:r>
      <w:r w:rsidR="00903638">
        <w:rPr>
          <w:color w:val="000000"/>
        </w:rPr>
        <w:t xml:space="preserve"> </w:t>
      </w:r>
      <w:r w:rsidR="00DA4824">
        <w:rPr>
          <w:color w:val="000000"/>
        </w:rPr>
        <w:t xml:space="preserve">В ходе анализа впервые описаны расхождения в области позиционных закономерностей в «контактирующих» языках и показано интерферирующее воздействие </w:t>
      </w:r>
      <w:r w:rsidR="00EE6BC0">
        <w:rPr>
          <w:color w:val="000000"/>
        </w:rPr>
        <w:t>позиционных закономерностей</w:t>
      </w:r>
      <w:r w:rsidR="00DA4824">
        <w:rPr>
          <w:color w:val="000000"/>
        </w:rPr>
        <w:t xml:space="preserve"> </w:t>
      </w:r>
      <w:r w:rsidR="00EE6BC0">
        <w:rPr>
          <w:color w:val="000000"/>
        </w:rPr>
        <w:t>родного языка</w:t>
      </w:r>
      <w:r w:rsidR="00DA4824">
        <w:rPr>
          <w:color w:val="000000"/>
        </w:rPr>
        <w:t xml:space="preserve"> на русское произношение </w:t>
      </w:r>
      <w:r w:rsidR="00EE6BC0">
        <w:rPr>
          <w:color w:val="000000"/>
        </w:rPr>
        <w:t>персов.</w:t>
      </w:r>
    </w:p>
    <w:p w14:paraId="10705EEF" w14:textId="160E00F4" w:rsidR="002D4A16" w:rsidRPr="00AD436B" w:rsidRDefault="002D4A16" w:rsidP="00AD436B">
      <w:pPr>
        <w:spacing w:line="360" w:lineRule="auto"/>
        <w:ind w:firstLine="708"/>
        <w:jc w:val="both"/>
      </w:pPr>
      <w:r w:rsidRPr="00AD436B">
        <w:rPr>
          <w:color w:val="000000"/>
        </w:rPr>
        <w:t xml:space="preserve">В ходе предлагаемого анализа важно учитывать </w:t>
      </w:r>
      <w:r w:rsidRPr="00AD436B">
        <w:rPr>
          <w:color w:val="1A1A1A"/>
        </w:rPr>
        <w:t>разный характер соотношения</w:t>
      </w:r>
      <w:r w:rsidRPr="00AD436B">
        <w:rPr>
          <w:color w:val="000000"/>
        </w:rPr>
        <w:t xml:space="preserve"> литературной и диалектной фонетики в русском и персидском языках. Принято считать, что образованный носитель русского языка, «обязан изжить диалектные черты в своем произношении» [</w:t>
      </w:r>
      <w:r w:rsidR="001534E1">
        <w:rPr>
          <w:color w:val="000000"/>
        </w:rPr>
        <w:t>3</w:t>
      </w:r>
      <w:r w:rsidR="002E64B0" w:rsidRPr="002E64B0">
        <w:rPr>
          <w:color w:val="000000"/>
        </w:rPr>
        <w:t xml:space="preserve">, </w:t>
      </w:r>
      <w:r w:rsidR="000206BE">
        <w:rPr>
          <w:color w:val="000000"/>
        </w:rPr>
        <w:t>с</w:t>
      </w:r>
      <w:r w:rsidR="002E64B0" w:rsidRPr="002E64B0">
        <w:rPr>
          <w:color w:val="000000"/>
        </w:rPr>
        <w:t>.</w:t>
      </w:r>
      <w:r w:rsidRPr="00AD436B">
        <w:rPr>
          <w:color w:val="000000"/>
        </w:rPr>
        <w:t xml:space="preserve"> 25]. Отступления от норм русского литературного произношения в речи носителей русского языка </w:t>
      </w:r>
      <w:r w:rsidRPr="00AD436B">
        <w:rPr>
          <w:color w:val="1A1A1A"/>
        </w:rPr>
        <w:t xml:space="preserve">однозначно </w:t>
      </w:r>
      <w:r w:rsidRPr="00AD436B">
        <w:rPr>
          <w:color w:val="000000"/>
        </w:rPr>
        <w:t>не допускаются и не приветствуются (подробнее об этой проблематике см.</w:t>
      </w:r>
      <w:r w:rsidRPr="00AD436B">
        <w:t xml:space="preserve"> </w:t>
      </w:r>
      <w:r w:rsidRPr="00AD436B">
        <w:rPr>
          <w:color w:val="000000"/>
        </w:rPr>
        <w:t>[</w:t>
      </w:r>
      <w:r w:rsidR="001534E1" w:rsidRPr="007E508A">
        <w:rPr>
          <w:color w:val="000000"/>
        </w:rPr>
        <w:t>1</w:t>
      </w:r>
      <w:r w:rsidRPr="00AD436B">
        <w:rPr>
          <w:color w:val="000000"/>
        </w:rPr>
        <w:t>]).</w:t>
      </w:r>
      <w:r w:rsidRPr="00AD436B">
        <w:rPr>
          <w:color w:val="17365D"/>
        </w:rPr>
        <w:t xml:space="preserve"> </w:t>
      </w:r>
    </w:p>
    <w:p w14:paraId="41F69DB6" w14:textId="28498E9E" w:rsidR="002D4A16" w:rsidRPr="00AD436B" w:rsidRDefault="002D4A16" w:rsidP="00AD436B">
      <w:pPr>
        <w:spacing w:line="360" w:lineRule="auto"/>
        <w:ind w:firstLine="709"/>
        <w:jc w:val="both"/>
        <w:rPr>
          <w:color w:val="000000"/>
        </w:rPr>
      </w:pPr>
      <w:r w:rsidRPr="00AD436B">
        <w:rPr>
          <w:color w:val="000000"/>
        </w:rPr>
        <w:t>В персоязычном мире отношение к диалектам</w:t>
      </w:r>
      <w:r w:rsidR="00A2174F">
        <w:rPr>
          <w:color w:val="000000"/>
        </w:rPr>
        <w:t xml:space="preserve"> </w:t>
      </w:r>
      <w:r w:rsidR="007C5490">
        <w:rPr>
          <w:color w:val="000000"/>
        </w:rPr>
        <w:t>иное</w:t>
      </w:r>
      <w:r w:rsidRPr="00AD436B">
        <w:rPr>
          <w:color w:val="000000"/>
        </w:rPr>
        <w:t xml:space="preserve">. </w:t>
      </w:r>
      <w:r w:rsidR="004E1EE0">
        <w:rPr>
          <w:color w:val="000000"/>
        </w:rPr>
        <w:t>Помимо литературного варианта персидского языка</w:t>
      </w:r>
      <w:r w:rsidR="0002158F">
        <w:rPr>
          <w:color w:val="000000"/>
        </w:rPr>
        <w:t>,</w:t>
      </w:r>
      <w:r w:rsidR="004E1EE0">
        <w:rPr>
          <w:color w:val="000000"/>
        </w:rPr>
        <w:t xml:space="preserve"> </w:t>
      </w:r>
      <w:r w:rsidRPr="00AD436B">
        <w:rPr>
          <w:lang w:eastAsia="ru-RU"/>
        </w:rPr>
        <w:t>существует</w:t>
      </w:r>
      <w:r w:rsidR="004E1EE0">
        <w:rPr>
          <w:lang w:eastAsia="ru-RU"/>
        </w:rPr>
        <w:t xml:space="preserve"> ряд отличных от него </w:t>
      </w:r>
      <w:r w:rsidRPr="00AD436B">
        <w:rPr>
          <w:lang w:eastAsia="ru-RU"/>
        </w:rPr>
        <w:t xml:space="preserve">территориальных </w:t>
      </w:r>
      <w:r w:rsidR="006F64C7">
        <w:rPr>
          <w:lang w:eastAsia="ru-RU"/>
        </w:rPr>
        <w:t>разновидностей</w:t>
      </w:r>
      <w:r w:rsidRPr="00AD436B">
        <w:rPr>
          <w:lang w:eastAsia="ru-RU"/>
        </w:rPr>
        <w:t>.</w:t>
      </w:r>
      <w:r w:rsidR="004E1EE0">
        <w:rPr>
          <w:lang w:eastAsia="ru-RU"/>
        </w:rPr>
        <w:t xml:space="preserve"> Литературный вариант персидского языка используется в священных текстах, в рамках деловой </w:t>
      </w:r>
      <w:r w:rsidR="00183087">
        <w:rPr>
          <w:lang w:eastAsia="ru-RU"/>
        </w:rPr>
        <w:t xml:space="preserve">и научной </w:t>
      </w:r>
      <w:r w:rsidR="004E1EE0">
        <w:rPr>
          <w:lang w:eastAsia="ru-RU"/>
        </w:rPr>
        <w:t>коммуникации</w:t>
      </w:r>
      <w:r w:rsidR="006F64C7">
        <w:rPr>
          <w:lang w:eastAsia="ru-RU"/>
        </w:rPr>
        <w:t xml:space="preserve">, однако </w:t>
      </w:r>
      <w:r w:rsidRPr="00AD436B">
        <w:rPr>
          <w:lang w:eastAsia="ru-RU"/>
        </w:rPr>
        <w:t xml:space="preserve">не </w:t>
      </w:r>
      <w:r w:rsidR="004E1EE0">
        <w:rPr>
          <w:lang w:eastAsia="ru-RU"/>
        </w:rPr>
        <w:t>может считаться</w:t>
      </w:r>
      <w:r w:rsidRPr="00AD436B">
        <w:rPr>
          <w:lang w:eastAsia="ru-RU"/>
        </w:rPr>
        <w:t xml:space="preserve"> «родным» ни для одного из его носителей: родным для ребенка-перса </w:t>
      </w:r>
      <w:r w:rsidR="004E1EE0">
        <w:rPr>
          <w:lang w:eastAsia="ru-RU"/>
        </w:rPr>
        <w:t>всегда является</w:t>
      </w:r>
      <w:r w:rsidRPr="00AD436B">
        <w:rPr>
          <w:lang w:eastAsia="ru-RU"/>
        </w:rPr>
        <w:t xml:space="preserve"> </w:t>
      </w:r>
      <w:r w:rsidR="004E1EE0">
        <w:rPr>
          <w:lang w:eastAsia="ru-RU"/>
        </w:rPr>
        <w:t>один</w:t>
      </w:r>
      <w:r w:rsidRPr="00AD436B">
        <w:rPr>
          <w:lang w:eastAsia="ru-RU"/>
        </w:rPr>
        <w:t xml:space="preserve"> из </w:t>
      </w:r>
      <w:r w:rsidR="0002158F">
        <w:rPr>
          <w:lang w:eastAsia="ru-RU"/>
        </w:rPr>
        <w:t xml:space="preserve">его </w:t>
      </w:r>
      <w:r w:rsidRPr="00AD436B">
        <w:rPr>
          <w:lang w:eastAsia="ru-RU"/>
        </w:rPr>
        <w:t>диалектов</w:t>
      </w:r>
      <w:r w:rsidR="004E1EE0">
        <w:rPr>
          <w:lang w:eastAsia="ru-RU"/>
        </w:rPr>
        <w:t xml:space="preserve">. </w:t>
      </w:r>
      <w:r w:rsidRPr="00AD436B">
        <w:rPr>
          <w:color w:val="000000"/>
        </w:rPr>
        <w:t>Соответственно, кажд</w:t>
      </w:r>
      <w:r w:rsidR="006F64C7">
        <w:rPr>
          <w:color w:val="000000"/>
        </w:rPr>
        <w:t>ый из диалектов персидского языка</w:t>
      </w:r>
      <w:r w:rsidRPr="00AD436B">
        <w:rPr>
          <w:color w:val="000000"/>
        </w:rPr>
        <w:t xml:space="preserve"> </w:t>
      </w:r>
      <w:r w:rsidR="006F64C7">
        <w:rPr>
          <w:color w:val="000000"/>
        </w:rPr>
        <w:t>важен</w:t>
      </w:r>
      <w:r w:rsidRPr="00AD436B">
        <w:rPr>
          <w:color w:val="000000"/>
        </w:rPr>
        <w:t xml:space="preserve"> для его носителей.</w:t>
      </w:r>
    </w:p>
    <w:p w14:paraId="2D0D335F" w14:textId="03C67F49" w:rsidR="002D4A16" w:rsidRPr="00AD436B" w:rsidRDefault="0002158F" w:rsidP="00AD436B">
      <w:pPr>
        <w:spacing w:line="360" w:lineRule="auto"/>
        <w:ind w:firstLine="709"/>
        <w:jc w:val="both"/>
        <w:rPr>
          <w:color w:val="000000"/>
        </w:rPr>
      </w:pPr>
      <w:r>
        <w:rPr>
          <w:lang w:eastAsia="ru-RU"/>
        </w:rPr>
        <w:t xml:space="preserve">Таким образом, </w:t>
      </w:r>
      <w:r w:rsidR="006F64C7">
        <w:rPr>
          <w:lang w:eastAsia="ru-RU"/>
        </w:rPr>
        <w:t>можно утверждать</w:t>
      </w:r>
      <w:r w:rsidR="002D4A16" w:rsidRPr="00AD436B">
        <w:rPr>
          <w:lang w:eastAsia="ru-RU"/>
        </w:rPr>
        <w:t>, что фонетический акцент в русской речи персов</w:t>
      </w:r>
      <w:r w:rsidR="006F64C7">
        <w:rPr>
          <w:lang w:eastAsia="ru-RU"/>
        </w:rPr>
        <w:t xml:space="preserve"> в большей мере </w:t>
      </w:r>
      <w:r w:rsidR="002D4A16" w:rsidRPr="00AD436B">
        <w:rPr>
          <w:lang w:eastAsia="ru-RU"/>
        </w:rPr>
        <w:t xml:space="preserve">определяется влиянием родных диалектов учащихся, чем влиянием литературного персидского языка, </w:t>
      </w:r>
      <w:r w:rsidR="002D4A16" w:rsidRPr="00AD436B">
        <w:rPr>
          <w:color w:val="000000"/>
          <w:lang w:eastAsia="ru-RU"/>
        </w:rPr>
        <w:t>и по этой причине не может быть</w:t>
      </w:r>
      <w:r w:rsidR="002D4A16" w:rsidRPr="00AD436B">
        <w:rPr>
          <w:color w:val="FF0000"/>
          <w:lang w:eastAsia="ru-RU"/>
        </w:rPr>
        <w:t xml:space="preserve"> </w:t>
      </w:r>
      <w:r w:rsidR="002D4A16" w:rsidRPr="00AD436B">
        <w:rPr>
          <w:color w:val="000000"/>
          <w:lang w:eastAsia="ru-RU"/>
        </w:rPr>
        <w:t xml:space="preserve">однородным.  </w:t>
      </w:r>
    </w:p>
    <w:p w14:paraId="6E789EB2" w14:textId="77777777" w:rsidR="002D4A16" w:rsidRPr="00AD436B" w:rsidRDefault="002D4A16" w:rsidP="00AD436B">
      <w:pPr>
        <w:spacing w:line="360" w:lineRule="auto"/>
        <w:ind w:firstLine="709"/>
        <w:jc w:val="both"/>
        <w:rPr>
          <w:color w:val="FF0000"/>
        </w:rPr>
      </w:pPr>
      <w:r w:rsidRPr="00AD436B">
        <w:rPr>
          <w:color w:val="000000"/>
        </w:rPr>
        <w:t xml:space="preserve">В настоящей статье для анализа выбрана интерферированная русская речь носителей диалекта персидского языка, который в </w:t>
      </w:r>
      <w:r w:rsidRPr="00AD436B">
        <w:rPr>
          <w:color w:val="1A1A1A"/>
        </w:rPr>
        <w:t>научной</w:t>
      </w:r>
      <w:r w:rsidRPr="00AD436B">
        <w:rPr>
          <w:color w:val="000000"/>
        </w:rPr>
        <w:t xml:space="preserve"> литературе чаще всего принято называть тегеранским диалектом. Сделанный выбор представляется обоснованным по ряду причин. </w:t>
      </w:r>
    </w:p>
    <w:p w14:paraId="246D150B" w14:textId="77777777" w:rsidR="002D4A16" w:rsidRPr="00AD436B" w:rsidRDefault="002D4A16" w:rsidP="00AD436B">
      <w:pPr>
        <w:spacing w:line="360" w:lineRule="auto"/>
        <w:ind w:firstLine="709"/>
        <w:jc w:val="both"/>
        <w:rPr>
          <w:color w:val="000000"/>
        </w:rPr>
      </w:pPr>
      <w:r w:rsidRPr="00AD436B">
        <w:rPr>
          <w:color w:val="000000"/>
        </w:rPr>
        <w:t xml:space="preserve">Во-первых, контингент носителей тегеранского диалекта является наиболее многочисленным в персоязычном мире. Во-вторых, именно тегеранский диалект наиболее близок литературному персидскому языку. По этой причине данный диалект, хотя он несколько отличается от персидского литературного языка, используется в </w:t>
      </w:r>
      <w:r w:rsidRPr="00AD436B">
        <w:rPr>
          <w:color w:val="000000"/>
        </w:rPr>
        <w:lastRenderedPageBreak/>
        <w:t>современных средствах массовой информации Ирана и других сферах общественной жизни. На тегеранском диалекте говорит большое количество образованных носителей персидского языка.</w:t>
      </w:r>
    </w:p>
    <w:p w14:paraId="07CCFC93" w14:textId="77777777" w:rsidR="002D4A16" w:rsidRPr="00AD436B" w:rsidRDefault="002D4A16" w:rsidP="00AD436B">
      <w:pPr>
        <w:spacing w:line="360" w:lineRule="auto"/>
        <w:ind w:firstLine="709"/>
        <w:jc w:val="both"/>
      </w:pPr>
      <w:r w:rsidRPr="00AD436B">
        <w:t xml:space="preserve">Материалом для исследования послужили записи на аудиоустройство интерферированной русской речи десяти носителей тегеранского диалекта </w:t>
      </w:r>
      <w:r w:rsidRPr="00AD436B">
        <w:rPr>
          <w:color w:val="1A1A1A"/>
        </w:rPr>
        <w:t>в возрасте</w:t>
      </w:r>
      <w:r w:rsidRPr="00AD436B">
        <w:t xml:space="preserve"> от 18 до 30 лет с элементарным и базовым уровнем владения русским языком.</w:t>
      </w:r>
      <w:r w:rsidRPr="00AD436B">
        <w:rPr>
          <w:color w:val="FF0000"/>
        </w:rPr>
        <w:t xml:space="preserve"> </w:t>
      </w:r>
    </w:p>
    <w:p w14:paraId="5E024202" w14:textId="77777777" w:rsidR="002D4A16" w:rsidRPr="00AD436B" w:rsidRDefault="002D4A16" w:rsidP="00AD436B">
      <w:pPr>
        <w:spacing w:line="360" w:lineRule="auto"/>
        <w:ind w:firstLine="709"/>
        <w:jc w:val="both"/>
        <w:rPr>
          <w:color w:val="FF0000"/>
        </w:rPr>
      </w:pPr>
      <w:r w:rsidRPr="00AD436B">
        <w:t xml:space="preserve">Проведенное исследование позволило определить трудности, с которыми сталкиваются </w:t>
      </w:r>
      <w:r w:rsidRPr="00AD436B">
        <w:rPr>
          <w:color w:val="000000"/>
        </w:rPr>
        <w:t>персы</w:t>
      </w:r>
      <w:r w:rsidRPr="00AD436B">
        <w:t xml:space="preserve"> в области усвоения позиционных закономерностей </w:t>
      </w:r>
      <w:r w:rsidRPr="00AD436B">
        <w:rPr>
          <w:color w:val="1A1A1A"/>
        </w:rPr>
        <w:t>русской фонетики</w:t>
      </w:r>
      <w:r w:rsidRPr="00AD436B">
        <w:t xml:space="preserve">, и описать основные черты </w:t>
      </w:r>
      <w:r w:rsidRPr="00AD436B">
        <w:rPr>
          <w:color w:val="000000"/>
        </w:rPr>
        <w:t>акцента</w:t>
      </w:r>
      <w:r w:rsidRPr="00AD436B">
        <w:t xml:space="preserve">, </w:t>
      </w:r>
      <w:r w:rsidRPr="00AD436B">
        <w:rPr>
          <w:color w:val="000000"/>
        </w:rPr>
        <w:t xml:space="preserve">обусловленные расхождениями родного языка </w:t>
      </w:r>
      <w:r w:rsidRPr="00AD436B">
        <w:t xml:space="preserve">и языка изучаемого.  </w:t>
      </w:r>
    </w:p>
    <w:p w14:paraId="17AB1FD2" w14:textId="77777777" w:rsidR="00680824" w:rsidRPr="00AD436B" w:rsidRDefault="002D4A16" w:rsidP="00AD436B">
      <w:pPr>
        <w:spacing w:line="360" w:lineRule="auto"/>
        <w:ind w:firstLine="708"/>
        <w:jc w:val="both"/>
        <w:rPr>
          <w:color w:val="000000"/>
        </w:rPr>
      </w:pPr>
      <w:r w:rsidRPr="00AD436B">
        <w:rPr>
          <w:bCs/>
          <w:color w:val="000000"/>
        </w:rPr>
        <w:t>Большую трудность для персов составляют русские консонантные сочетания.</w:t>
      </w:r>
      <w:r w:rsidRPr="00AD436B">
        <w:rPr>
          <w:bCs/>
          <w:color w:val="FF0000"/>
        </w:rPr>
        <w:t xml:space="preserve"> </w:t>
      </w:r>
      <w:r w:rsidRPr="00AD436B">
        <w:rPr>
          <w:color w:val="000000"/>
        </w:rPr>
        <w:t>Дело в том, что для русского языка характерна относительно свободная сочетаемость согласных, и</w:t>
      </w:r>
      <w:r w:rsidR="00680824" w:rsidRPr="00AD436B">
        <w:rPr>
          <w:color w:val="000000"/>
        </w:rPr>
        <w:t xml:space="preserve"> </w:t>
      </w:r>
      <w:r w:rsidRPr="00AD436B">
        <w:rPr>
          <w:color w:val="000000"/>
        </w:rPr>
        <w:t>как следствие</w:t>
      </w:r>
      <w:r w:rsidR="00680824" w:rsidRPr="00AD436B">
        <w:rPr>
          <w:color w:val="000000"/>
        </w:rPr>
        <w:t xml:space="preserve"> </w:t>
      </w:r>
      <w:r w:rsidRPr="00AD436B">
        <w:rPr>
          <w:color w:val="000000"/>
        </w:rPr>
        <w:t xml:space="preserve">допустимы разнообразные двухкомпонентные и многокомпонентные консонантные сочетания в начале, середине и конце слова. В иноязычных системах ситуация иная: в некоторых языках совсем невозможны сочетания согласных, в других – </w:t>
      </w:r>
      <w:r w:rsidR="00C143DD" w:rsidRPr="00AD436B">
        <w:rPr>
          <w:color w:val="000000"/>
        </w:rPr>
        <w:t xml:space="preserve">консонантные </w:t>
      </w:r>
      <w:r w:rsidRPr="00AD436B">
        <w:rPr>
          <w:color w:val="000000"/>
        </w:rPr>
        <w:t xml:space="preserve"> сочетания невозможны в конкретных позициях.</w:t>
      </w:r>
      <w:r w:rsidR="005509FB" w:rsidRPr="00AD436B">
        <w:rPr>
          <w:color w:val="000000"/>
        </w:rPr>
        <w:t xml:space="preserve"> </w:t>
      </w:r>
    </w:p>
    <w:p w14:paraId="1AF06DA5" w14:textId="77777777" w:rsidR="002D4A16" w:rsidRPr="00AD436B" w:rsidRDefault="002D4A16" w:rsidP="00AD436B">
      <w:pPr>
        <w:spacing w:line="360" w:lineRule="auto"/>
        <w:ind w:firstLine="708"/>
        <w:jc w:val="both"/>
        <w:rPr>
          <w:color w:val="000000"/>
        </w:rPr>
      </w:pPr>
      <w:r w:rsidRPr="00AD436B">
        <w:rPr>
          <w:bCs/>
          <w:color w:val="1A1A1A"/>
        </w:rPr>
        <w:t xml:space="preserve">Ошибки персов в русских консонантных сочетаниях часто обусловлены </w:t>
      </w:r>
      <w:r w:rsidRPr="00AD436B">
        <w:rPr>
          <w:bCs/>
          <w:color w:val="000000"/>
        </w:rPr>
        <w:t>тем, что в персидском языке</w:t>
      </w:r>
      <w:r w:rsidRPr="00AD436B">
        <w:rPr>
          <w:bCs/>
          <w:color w:val="1A1A1A"/>
        </w:rPr>
        <w:t xml:space="preserve"> в отличие от русского </w:t>
      </w:r>
      <w:r w:rsidRPr="00AD436B">
        <w:rPr>
          <w:bCs/>
          <w:color w:val="000000"/>
        </w:rPr>
        <w:t>существует запрет на двухкомпонентные и многокомпонентные консонантные сочетания в абсолютном начале слога и, соответственно, слова. Данное различие в закономерностях функционирования фонем</w:t>
      </w:r>
      <w:r w:rsidRPr="00AD436B">
        <w:rPr>
          <w:bCs/>
          <w:color w:val="FF0000"/>
        </w:rPr>
        <w:t xml:space="preserve"> </w:t>
      </w:r>
      <w:r w:rsidRPr="00AD436B">
        <w:rPr>
          <w:bCs/>
          <w:color w:val="000000"/>
        </w:rPr>
        <w:t xml:space="preserve">русского и персидского языков приводит к появлению в акценте носителей персидского языка многочисленных ошибок. </w:t>
      </w:r>
      <w:r w:rsidRPr="00AD436B">
        <w:rPr>
          <w:bCs/>
          <w:color w:val="1A1A1A"/>
        </w:rPr>
        <w:t xml:space="preserve">Назовем наиболее частые из них. </w:t>
      </w:r>
    </w:p>
    <w:p w14:paraId="14AB08D1" w14:textId="77777777" w:rsidR="002D4A16" w:rsidRPr="00AD436B" w:rsidRDefault="002D4A16" w:rsidP="00AD436B">
      <w:pPr>
        <w:spacing w:line="360" w:lineRule="auto"/>
        <w:ind w:firstLine="708"/>
        <w:jc w:val="both"/>
        <w:rPr>
          <w:rFonts w:ascii="TimesNewRomanPSMT" w:hAnsi="TimesNewRomanPSMT" w:cs="TimesNewRomanPSMT"/>
          <w:color w:val="000000"/>
        </w:rPr>
      </w:pPr>
      <w:r w:rsidRPr="00AD436B">
        <w:rPr>
          <w:bCs/>
          <w:color w:val="000000"/>
        </w:rPr>
        <w:t>Во-первых, в интерферированной речи носителей персидского языка перед начальным сочетанием “[</w:t>
      </w:r>
      <w:r w:rsidRPr="00AD436B">
        <w:rPr>
          <w:bCs/>
          <w:color w:val="000000"/>
          <w:lang w:val="en-US"/>
        </w:rPr>
        <w:t>c</w:t>
      </w:r>
      <w:r w:rsidRPr="00AD436B">
        <w:rPr>
          <w:bCs/>
          <w:color w:val="000000"/>
        </w:rPr>
        <w:t>]+согласный” последовательно фиксируется призвук [</w:t>
      </w:r>
      <w:r w:rsidRPr="00AD436B">
        <w:rPr>
          <w:bCs/>
          <w:color w:val="000000"/>
          <w:vertAlign w:val="superscript"/>
          <w:lang w:val="en-US"/>
        </w:rPr>
        <w:t>e</w:t>
      </w:r>
      <w:r w:rsidRPr="00AD436B">
        <w:rPr>
          <w:bCs/>
          <w:color w:val="000000"/>
        </w:rPr>
        <w:t>]</w:t>
      </w:r>
      <w:r w:rsidRPr="00AD436B">
        <w:rPr>
          <w:rFonts w:ascii="TimesNewRomanPSMT" w:hAnsi="TimesNewRomanPSMT" w:cs="TimesNewRomanPSMT"/>
          <w:color w:val="000000"/>
        </w:rPr>
        <w:t>: *[</w:t>
      </w:r>
      <w:r w:rsidRPr="00AD436B">
        <w:rPr>
          <w:rFonts w:ascii="TimesNewRomanPSMT" w:hAnsi="TimesNewRomanPSMT" w:cs="TimesNewRomanPSMT"/>
          <w:color w:val="000000"/>
          <w:vertAlign w:val="superscript"/>
          <w:lang w:val="en-US"/>
        </w:rPr>
        <w:t>e</w:t>
      </w:r>
      <w:r w:rsidRPr="00AD436B">
        <w:rPr>
          <w:rFonts w:ascii="TimesNewRomanPSMT" w:hAnsi="TimesNewRomanPSMT" w:cs="TimesNewRomanPSMT"/>
          <w:color w:val="000000"/>
        </w:rPr>
        <w:t>]</w:t>
      </w:r>
      <w:r w:rsidRPr="00D936C3">
        <w:rPr>
          <w:rFonts w:ascii="TimesNewRomanPSMT Cyr" w:hAnsi="TimesNewRomanPSMT Cyr" w:cs="TimesNewRomanPSMT Cyr"/>
          <w:i/>
          <w:iCs/>
          <w:color w:val="000000"/>
        </w:rPr>
        <w:t>стул</w:t>
      </w:r>
      <w:r w:rsidRPr="00AD436B">
        <w:rPr>
          <w:rFonts w:ascii="TimesNewRomanPSMT Cyr" w:hAnsi="TimesNewRomanPSMT Cyr" w:cs="TimesNewRomanPSMT Cyr"/>
          <w:color w:val="000000"/>
        </w:rPr>
        <w:t xml:space="preserve">, </w:t>
      </w:r>
      <w:r w:rsidRPr="00AD436B">
        <w:rPr>
          <w:rFonts w:ascii="TimesNewRomanPSMT" w:hAnsi="TimesNewRomanPSMT" w:cs="TimesNewRomanPSMT"/>
          <w:color w:val="000000"/>
        </w:rPr>
        <w:t>*[</w:t>
      </w:r>
      <w:r w:rsidRPr="00AD436B">
        <w:rPr>
          <w:rFonts w:ascii="TimesNewRomanPSMT" w:hAnsi="TimesNewRomanPSMT" w:cs="TimesNewRomanPSMT"/>
          <w:color w:val="000000"/>
          <w:vertAlign w:val="superscript"/>
          <w:lang w:val="en-US"/>
        </w:rPr>
        <w:t>e</w:t>
      </w:r>
      <w:r w:rsidRPr="00AD436B">
        <w:rPr>
          <w:rFonts w:ascii="TimesNewRomanPSMT" w:hAnsi="TimesNewRomanPSMT" w:cs="TimesNewRomanPSMT"/>
          <w:color w:val="000000"/>
        </w:rPr>
        <w:t>]</w:t>
      </w:r>
      <w:r w:rsidRPr="00D936C3">
        <w:rPr>
          <w:rFonts w:ascii="TimesNewRomanPSMT Cyr" w:hAnsi="TimesNewRomanPSMT Cyr" w:cs="TimesNewRomanPSMT Cyr"/>
          <w:i/>
          <w:iCs/>
          <w:color w:val="000000"/>
        </w:rPr>
        <w:t>свод</w:t>
      </w:r>
      <w:r w:rsidRPr="00AD436B">
        <w:rPr>
          <w:rFonts w:ascii="TimesNewRomanPSMT Cyr" w:hAnsi="TimesNewRomanPSMT Cyr" w:cs="TimesNewRomanPSMT Cyr"/>
          <w:color w:val="000000"/>
        </w:rPr>
        <w:t xml:space="preserve">, </w:t>
      </w:r>
      <w:r w:rsidRPr="00AD436B">
        <w:rPr>
          <w:rFonts w:ascii="TimesNewRomanPSMT" w:hAnsi="TimesNewRomanPSMT" w:cs="TimesNewRomanPSMT"/>
          <w:color w:val="000000"/>
        </w:rPr>
        <w:t>*[</w:t>
      </w:r>
      <w:r w:rsidRPr="00AD436B">
        <w:rPr>
          <w:rFonts w:ascii="TimesNewRomanPSMT" w:hAnsi="TimesNewRomanPSMT" w:cs="TimesNewRomanPSMT"/>
          <w:color w:val="000000"/>
          <w:vertAlign w:val="superscript"/>
          <w:lang w:val="en-US"/>
        </w:rPr>
        <w:t>e</w:t>
      </w:r>
      <w:r w:rsidRPr="00AD436B">
        <w:rPr>
          <w:rFonts w:ascii="TimesNewRomanPSMT" w:hAnsi="TimesNewRomanPSMT" w:cs="TimesNewRomanPSMT"/>
          <w:color w:val="000000"/>
        </w:rPr>
        <w:t>]</w:t>
      </w:r>
      <w:r w:rsidRPr="00D936C3">
        <w:rPr>
          <w:rFonts w:ascii="TimesNewRomanPSMT Cyr" w:hAnsi="TimesNewRomanPSMT Cyr" w:cs="TimesNewRomanPSMT Cyr"/>
          <w:i/>
          <w:iCs/>
          <w:color w:val="000000"/>
        </w:rPr>
        <w:t>сколько</w:t>
      </w:r>
      <w:r w:rsidRPr="00AD436B">
        <w:rPr>
          <w:rFonts w:ascii="TimesNewRomanPSMT Cyr" w:hAnsi="TimesNewRomanPSMT Cyr" w:cs="TimesNewRomanPSMT Cyr"/>
          <w:color w:val="000000"/>
        </w:rPr>
        <w:t xml:space="preserve">. </w:t>
      </w:r>
    </w:p>
    <w:p w14:paraId="007E0469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  <w:color w:val="000000"/>
        </w:rPr>
      </w:pPr>
      <w:r w:rsidRPr="00AD436B">
        <w:rPr>
          <w:bCs/>
          <w:color w:val="000000"/>
        </w:rPr>
        <w:t>Во-вторых, в многокомпонентных консонантных сочетаниях, где первый элемент сочетания – любой согласный, кроме [</w:t>
      </w:r>
      <w:r w:rsidRPr="00AD436B">
        <w:rPr>
          <w:bCs/>
          <w:color w:val="000000"/>
          <w:lang w:val="en-US"/>
        </w:rPr>
        <w:t>c</w:t>
      </w:r>
      <w:r w:rsidRPr="00AD436B">
        <w:rPr>
          <w:bCs/>
          <w:color w:val="000000"/>
        </w:rPr>
        <w:t>], а второй – сонорный [л] или [р], между двумя согласными появляется гласная вставка: *[</w:t>
      </w:r>
      <w:r w:rsidRPr="00AD436B">
        <w:rPr>
          <w:bCs/>
          <w:color w:val="000000"/>
          <w:lang w:val="en-US"/>
        </w:rPr>
        <w:t>pere</w:t>
      </w:r>
      <w:r w:rsidRPr="00AD436B">
        <w:rPr>
          <w:bCs/>
          <w:color w:val="000000"/>
        </w:rPr>
        <w:t>]</w:t>
      </w:r>
      <w:r w:rsidRPr="00AD436B">
        <w:rPr>
          <w:bCs/>
          <w:i/>
          <w:iCs/>
          <w:color w:val="000000"/>
        </w:rPr>
        <w:t>сс</w:t>
      </w:r>
      <w:r w:rsidRPr="00AD436B">
        <w:rPr>
          <w:bCs/>
          <w:color w:val="000000"/>
        </w:rPr>
        <w:t xml:space="preserve"> (</w:t>
      </w:r>
      <w:r w:rsidRPr="00AD436B">
        <w:rPr>
          <w:bCs/>
          <w:i/>
          <w:iCs/>
          <w:color w:val="000000"/>
        </w:rPr>
        <w:t>пресс</w:t>
      </w:r>
      <w:r w:rsidRPr="00AD436B">
        <w:rPr>
          <w:bCs/>
          <w:color w:val="000000"/>
        </w:rPr>
        <w:t>), *[</w:t>
      </w:r>
      <w:r w:rsidRPr="00AD436B">
        <w:rPr>
          <w:bCs/>
          <w:color w:val="000000"/>
          <w:lang w:val="en-US"/>
        </w:rPr>
        <w:t>bara</w:t>
      </w:r>
      <w:r w:rsidRPr="00AD436B">
        <w:rPr>
          <w:bCs/>
          <w:color w:val="000000"/>
        </w:rPr>
        <w:t>]</w:t>
      </w:r>
      <w:r w:rsidRPr="00AD436B">
        <w:rPr>
          <w:bCs/>
          <w:i/>
          <w:iCs/>
          <w:color w:val="000000"/>
        </w:rPr>
        <w:t>ть</w:t>
      </w:r>
      <w:r w:rsidRPr="00AD436B">
        <w:rPr>
          <w:bCs/>
          <w:color w:val="000000"/>
        </w:rPr>
        <w:t xml:space="preserve"> (</w:t>
      </w:r>
      <w:r w:rsidRPr="00AD436B">
        <w:rPr>
          <w:bCs/>
          <w:i/>
          <w:iCs/>
          <w:color w:val="000000"/>
        </w:rPr>
        <w:t>брать</w:t>
      </w:r>
      <w:r w:rsidRPr="00AD436B">
        <w:rPr>
          <w:bCs/>
          <w:color w:val="000000"/>
        </w:rPr>
        <w:t>), *[</w:t>
      </w:r>
      <w:r w:rsidRPr="00AD436B">
        <w:rPr>
          <w:bCs/>
          <w:color w:val="000000"/>
          <w:lang w:val="en-US"/>
        </w:rPr>
        <w:t>folo</w:t>
      </w:r>
      <w:r w:rsidRPr="00AD436B">
        <w:rPr>
          <w:bCs/>
          <w:color w:val="000000"/>
        </w:rPr>
        <w:t>]</w:t>
      </w:r>
      <w:r w:rsidRPr="00AD436B">
        <w:rPr>
          <w:bCs/>
          <w:i/>
          <w:iCs/>
          <w:color w:val="000000"/>
        </w:rPr>
        <w:t xml:space="preserve">т </w:t>
      </w:r>
      <w:r w:rsidRPr="00AD436B">
        <w:rPr>
          <w:bCs/>
          <w:color w:val="000000"/>
        </w:rPr>
        <w:t>(</w:t>
      </w:r>
      <w:r w:rsidRPr="00AD436B">
        <w:rPr>
          <w:bCs/>
          <w:i/>
          <w:iCs/>
          <w:color w:val="000000"/>
        </w:rPr>
        <w:t>флот</w:t>
      </w:r>
      <w:r w:rsidRPr="00AD436B">
        <w:rPr>
          <w:bCs/>
          <w:color w:val="000000"/>
        </w:rPr>
        <w:t>), *[</w:t>
      </w:r>
      <w:r w:rsidRPr="00AD436B">
        <w:rPr>
          <w:bCs/>
          <w:color w:val="000000"/>
          <w:lang w:val="en-US"/>
        </w:rPr>
        <w:t>boro</w:t>
      </w:r>
      <w:r w:rsidRPr="00AD436B">
        <w:rPr>
          <w:bCs/>
          <w:color w:val="000000"/>
        </w:rPr>
        <w:t>]</w:t>
      </w:r>
      <w:r w:rsidRPr="00AD436B">
        <w:rPr>
          <w:bCs/>
          <w:i/>
          <w:iCs/>
          <w:color w:val="000000"/>
        </w:rPr>
        <w:t>вь</w:t>
      </w:r>
      <w:r w:rsidRPr="00AD436B">
        <w:rPr>
          <w:bCs/>
          <w:color w:val="000000"/>
        </w:rPr>
        <w:t xml:space="preserve"> (</w:t>
      </w:r>
      <w:r w:rsidRPr="00AD436B">
        <w:rPr>
          <w:bCs/>
          <w:i/>
          <w:iCs/>
          <w:color w:val="000000"/>
        </w:rPr>
        <w:t>бровь</w:t>
      </w:r>
      <w:r w:rsidRPr="00AD436B">
        <w:rPr>
          <w:bCs/>
          <w:color w:val="000000"/>
        </w:rPr>
        <w:t>), *[</w:t>
      </w:r>
      <w:r w:rsidRPr="00AD436B">
        <w:rPr>
          <w:bCs/>
          <w:color w:val="000000"/>
          <w:lang w:val="en-US"/>
        </w:rPr>
        <w:t>giri</w:t>
      </w:r>
      <w:r w:rsidRPr="00AD436B">
        <w:rPr>
          <w:bCs/>
          <w:color w:val="000000"/>
        </w:rPr>
        <w:t>]</w:t>
      </w:r>
      <w:r w:rsidRPr="00AD436B">
        <w:rPr>
          <w:bCs/>
          <w:i/>
          <w:iCs/>
          <w:color w:val="000000"/>
        </w:rPr>
        <w:t>б</w:t>
      </w:r>
      <w:r w:rsidRPr="00AD436B">
        <w:rPr>
          <w:bCs/>
          <w:color w:val="000000"/>
        </w:rPr>
        <w:t xml:space="preserve"> (</w:t>
      </w:r>
      <w:r w:rsidRPr="00AD436B">
        <w:rPr>
          <w:bCs/>
          <w:i/>
          <w:iCs/>
          <w:color w:val="000000"/>
        </w:rPr>
        <w:t>гриб</w:t>
      </w:r>
      <w:r w:rsidRPr="00AD436B">
        <w:rPr>
          <w:bCs/>
          <w:color w:val="000000"/>
        </w:rPr>
        <w:t xml:space="preserve">). Как правило, качество вставки совпадает с качеством гласного звука, который в </w:t>
      </w:r>
      <w:r w:rsidR="00C143DD" w:rsidRPr="00AD436B">
        <w:rPr>
          <w:bCs/>
          <w:color w:val="000000"/>
        </w:rPr>
        <w:t xml:space="preserve">русском </w:t>
      </w:r>
      <w:r w:rsidRPr="00AD436B">
        <w:rPr>
          <w:bCs/>
          <w:color w:val="000000"/>
        </w:rPr>
        <w:t xml:space="preserve">слове следует за стечением согласных.  </w:t>
      </w:r>
    </w:p>
    <w:p w14:paraId="7D7BD262" w14:textId="7884164C" w:rsidR="002D4A16" w:rsidRPr="00AD436B" w:rsidRDefault="002D4A16" w:rsidP="00AD436B">
      <w:pPr>
        <w:spacing w:line="360" w:lineRule="auto"/>
        <w:ind w:firstLine="708"/>
        <w:jc w:val="both"/>
        <w:rPr>
          <w:bCs/>
          <w:i/>
          <w:iCs/>
          <w:color w:val="FF0000"/>
        </w:rPr>
      </w:pPr>
      <w:r w:rsidRPr="00AD436B">
        <w:rPr>
          <w:bCs/>
          <w:color w:val="000000"/>
        </w:rPr>
        <w:t>В-третьих, в абсолютном начале слова в сочетаниях глухих шумных, кроме сочетания [</w:t>
      </w:r>
      <w:r w:rsidRPr="00AD436B">
        <w:rPr>
          <w:bCs/>
          <w:color w:val="000000"/>
          <w:lang w:val="en-US"/>
        </w:rPr>
        <w:t>c</w:t>
      </w:r>
      <w:r w:rsidRPr="00AD436B">
        <w:rPr>
          <w:bCs/>
          <w:color w:val="000000"/>
        </w:rPr>
        <w:t xml:space="preserve">]+согласный, происходит выпадение первого шумного согласного. Подобное выпадение особенно часто встречается в персидском акценте при </w:t>
      </w:r>
      <w:r w:rsidRPr="00AD436B">
        <w:rPr>
          <w:bCs/>
          <w:color w:val="000000"/>
        </w:rPr>
        <w:lastRenderedPageBreak/>
        <w:t xml:space="preserve">произношении многосложных слов: </w:t>
      </w:r>
      <w:r w:rsidRPr="00AD436B">
        <w:rPr>
          <w:rFonts w:cs="Calibri"/>
          <w:iCs/>
          <w:color w:val="000000"/>
        </w:rPr>
        <w:t>*[s’i]</w:t>
      </w:r>
      <w:r w:rsidRPr="00AD436B">
        <w:rPr>
          <w:rFonts w:cs="Calibri"/>
          <w:i/>
          <w:color w:val="000000"/>
        </w:rPr>
        <w:t>хология</w:t>
      </w:r>
      <w:r w:rsidRPr="00AD436B">
        <w:rPr>
          <w:rFonts w:cs="Calibri"/>
          <w:iCs/>
          <w:color w:val="000000"/>
        </w:rPr>
        <w:t xml:space="preserve"> (</w:t>
      </w:r>
      <w:r w:rsidRPr="00AD436B">
        <w:rPr>
          <w:rFonts w:cs="Calibri"/>
          <w:i/>
          <w:iCs/>
          <w:color w:val="000000"/>
        </w:rPr>
        <w:t>психология</w:t>
      </w:r>
      <w:r w:rsidRPr="00AD436B">
        <w:rPr>
          <w:rFonts w:cs="Calibri"/>
          <w:iCs/>
          <w:color w:val="000000"/>
        </w:rPr>
        <w:t>), *[</w:t>
      </w:r>
      <w:r w:rsidRPr="00AD436B">
        <w:rPr>
          <w:rFonts w:cs="Calibri"/>
          <w:iCs/>
          <w:color w:val="000000"/>
          <w:lang w:val="en-US"/>
        </w:rPr>
        <w:t>sp</w:t>
      </w:r>
      <w:r w:rsidRPr="00AD436B">
        <w:rPr>
          <w:rFonts w:cs="Calibri"/>
          <w:iCs/>
          <w:color w:val="000000"/>
        </w:rPr>
        <w:t>]</w:t>
      </w:r>
      <w:r w:rsidRPr="00AD436B">
        <w:rPr>
          <w:rFonts w:cs="Calibri"/>
          <w:i/>
          <w:color w:val="000000"/>
        </w:rPr>
        <w:t>омогательный</w:t>
      </w:r>
      <w:r w:rsidRPr="00AD436B">
        <w:rPr>
          <w:rFonts w:cs="Calibri"/>
          <w:iCs/>
          <w:color w:val="000000"/>
        </w:rPr>
        <w:t xml:space="preserve"> или *[</w:t>
      </w:r>
      <w:r w:rsidRPr="00AD436B">
        <w:rPr>
          <w:rFonts w:ascii="TimesNewRomanPSMT" w:hAnsi="TimesNewRomanPSMT" w:cs="TimesNewRomanPSMT"/>
          <w:color w:val="000000"/>
          <w:vertAlign w:val="superscript"/>
          <w:lang w:val="en-US"/>
        </w:rPr>
        <w:t>e</w:t>
      </w:r>
      <w:r w:rsidRPr="00AD436B">
        <w:rPr>
          <w:rFonts w:cs="Calibri"/>
          <w:iCs/>
          <w:color w:val="000000"/>
          <w:lang w:val="en-US"/>
        </w:rPr>
        <w:t>sp</w:t>
      </w:r>
      <w:r w:rsidRPr="00AD436B">
        <w:rPr>
          <w:rFonts w:cs="Calibri"/>
          <w:iCs/>
          <w:color w:val="000000"/>
        </w:rPr>
        <w:t>]</w:t>
      </w:r>
      <w:r w:rsidRPr="00AD436B">
        <w:rPr>
          <w:rFonts w:cs="Calibri"/>
          <w:i/>
          <w:color w:val="000000"/>
        </w:rPr>
        <w:t xml:space="preserve">омогательный </w:t>
      </w:r>
      <w:r w:rsidRPr="00AD436B">
        <w:rPr>
          <w:rFonts w:cs="Calibri"/>
          <w:iCs/>
          <w:color w:val="000000"/>
        </w:rPr>
        <w:t>(</w:t>
      </w:r>
      <w:r w:rsidRPr="00AD436B">
        <w:rPr>
          <w:rFonts w:cs="Calibri"/>
          <w:i/>
          <w:color w:val="000000"/>
        </w:rPr>
        <w:t>вспомогательный</w:t>
      </w:r>
      <w:r w:rsidRPr="00AD436B">
        <w:rPr>
          <w:rFonts w:cs="Calibri"/>
          <w:iCs/>
          <w:color w:val="000000"/>
        </w:rPr>
        <w:t>). При произношении односложных слов ошибки в акценте персов фиксируются значительно реже, однако также имеют место: носители персидского языка могут произносить *[</w:t>
      </w:r>
      <w:r w:rsidRPr="00AD436B">
        <w:rPr>
          <w:rFonts w:cs="Calibri"/>
          <w:iCs/>
          <w:color w:val="000000"/>
          <w:lang w:val="en-US"/>
        </w:rPr>
        <w:t>z</w:t>
      </w:r>
      <w:r w:rsidRPr="00AD436B">
        <w:rPr>
          <w:rFonts w:cs="Calibri"/>
          <w:iCs/>
          <w:color w:val="000000"/>
        </w:rPr>
        <w:t xml:space="preserve">]ор </w:t>
      </w:r>
      <w:r w:rsidR="00183087">
        <w:rPr>
          <w:rFonts w:cs="Calibri"/>
          <w:iCs/>
          <w:color w:val="000000"/>
        </w:rPr>
        <w:t>(</w:t>
      </w:r>
      <w:r w:rsidRPr="00AD436B">
        <w:rPr>
          <w:rFonts w:cs="Calibri"/>
          <w:i/>
          <w:color w:val="000000"/>
        </w:rPr>
        <w:t>взор</w:t>
      </w:r>
      <w:r w:rsidR="00183087">
        <w:rPr>
          <w:rFonts w:cs="Calibri"/>
          <w:i/>
          <w:color w:val="000000"/>
        </w:rPr>
        <w:t>)</w:t>
      </w:r>
      <w:r w:rsidRPr="00AD436B">
        <w:rPr>
          <w:rFonts w:cs="Calibri"/>
          <w:iCs/>
          <w:color w:val="000000"/>
        </w:rPr>
        <w:t>, *[</w:t>
      </w:r>
      <w:r w:rsidRPr="00AD436B">
        <w:rPr>
          <w:rFonts w:cs="Calibri"/>
          <w:iCs/>
          <w:color w:val="000000"/>
          <w:lang w:val="en-US"/>
        </w:rPr>
        <w:t>v</w:t>
      </w:r>
      <w:r w:rsidRPr="00AD436B">
        <w:rPr>
          <w:rFonts w:cs="Calibri"/>
          <w:iCs/>
          <w:color w:val="000000"/>
        </w:rPr>
        <w:t>]</w:t>
      </w:r>
      <w:r w:rsidRPr="00AD436B">
        <w:rPr>
          <w:rFonts w:cs="Calibri"/>
          <w:i/>
          <w:color w:val="000000"/>
        </w:rPr>
        <w:t>ать</w:t>
      </w:r>
      <w:r w:rsidRPr="00AD436B">
        <w:rPr>
          <w:rFonts w:cs="Calibri"/>
          <w:iCs/>
          <w:color w:val="000000"/>
        </w:rPr>
        <w:t xml:space="preserve"> </w:t>
      </w:r>
      <w:r w:rsidRPr="00AD436B">
        <w:rPr>
          <w:rFonts w:cs="Calibri"/>
          <w:i/>
          <w:color w:val="000000"/>
        </w:rPr>
        <w:t>звать</w:t>
      </w:r>
      <w:r w:rsidRPr="00AD436B">
        <w:rPr>
          <w:rFonts w:cs="Calibri"/>
          <w:iCs/>
          <w:color w:val="000000"/>
        </w:rPr>
        <w:t>).</w:t>
      </w:r>
    </w:p>
    <w:p w14:paraId="1242FA2F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  <w:color w:val="000000"/>
        </w:rPr>
      </w:pPr>
      <w:r w:rsidRPr="00AD436B">
        <w:rPr>
          <w:bCs/>
          <w:color w:val="000000"/>
        </w:rPr>
        <w:t>Для звукового строя персидского языка, как и для звукового строя русского языка, характерно яркое позиционное варьирование.</w:t>
      </w:r>
      <w:r w:rsidRPr="00AD436B">
        <w:rPr>
          <w:bCs/>
          <w:color w:val="FF0000"/>
        </w:rPr>
        <w:t xml:space="preserve"> </w:t>
      </w:r>
      <w:r w:rsidRPr="00AD436B">
        <w:rPr>
          <w:bCs/>
          <w:color w:val="000000"/>
        </w:rPr>
        <w:t xml:space="preserve">Однако закономерности звукового варьирования в двух рассматриваемых языках редко совпадают. </w:t>
      </w:r>
    </w:p>
    <w:p w14:paraId="2E849067" w14:textId="77777777" w:rsidR="002D4A16" w:rsidRPr="00AD436B" w:rsidRDefault="002D4A16" w:rsidP="00AD436B">
      <w:pPr>
        <w:spacing w:line="360" w:lineRule="auto"/>
        <w:ind w:firstLine="708"/>
        <w:jc w:val="both"/>
        <w:rPr>
          <w:color w:val="FF0000"/>
        </w:rPr>
      </w:pPr>
      <w:r w:rsidRPr="00AD436B">
        <w:rPr>
          <w:bCs/>
        </w:rPr>
        <w:t xml:space="preserve">Для носителей персидского языка, изучающих русский язык, наибольшую трудность представляет </w:t>
      </w:r>
      <w:r w:rsidRPr="00AD436B">
        <w:rPr>
          <w:color w:val="000000"/>
        </w:rPr>
        <w:t>позиционная мена</w:t>
      </w:r>
      <w:r w:rsidR="00A02B5F" w:rsidRPr="00AD436B">
        <w:rPr>
          <w:color w:val="000000"/>
        </w:rPr>
        <w:t xml:space="preserve"> русских</w:t>
      </w:r>
      <w:r w:rsidRPr="00AD436B">
        <w:rPr>
          <w:color w:val="000000"/>
        </w:rPr>
        <w:t xml:space="preserve"> </w:t>
      </w:r>
      <w:r w:rsidRPr="00AD436B">
        <w:rPr>
          <w:color w:val="1A1A1A"/>
        </w:rPr>
        <w:t>свистящих на шипящие в позиции перед шипящим</w:t>
      </w:r>
      <w:r w:rsidRPr="00AD436B">
        <w:rPr>
          <w:color w:val="000000"/>
        </w:rPr>
        <w:t>, результатом которой являются либо долгий шипящий [ш:], либо долгий шипящий [ж:]:</w:t>
      </w:r>
      <w:r w:rsidRPr="00AD436B">
        <w:rPr>
          <w:color w:val="FF0000"/>
        </w:rPr>
        <w:t xml:space="preserve"> </w:t>
      </w:r>
      <w:r w:rsidRPr="00AD436B">
        <w:rPr>
          <w:i/>
          <w:iCs/>
          <w:color w:val="000000"/>
        </w:rPr>
        <w:t>с шумом</w:t>
      </w:r>
      <w:r w:rsidRPr="00AD436B">
        <w:rPr>
          <w:color w:val="000000"/>
        </w:rPr>
        <w:t xml:space="preserve"> – [ш:]</w:t>
      </w:r>
      <w:r w:rsidRPr="00AD436B">
        <w:rPr>
          <w:i/>
          <w:iCs/>
          <w:color w:val="000000"/>
        </w:rPr>
        <w:t>умом</w:t>
      </w:r>
      <w:r w:rsidRPr="00AD436B">
        <w:rPr>
          <w:color w:val="000000"/>
        </w:rPr>
        <w:t xml:space="preserve">, </w:t>
      </w:r>
      <w:r w:rsidRPr="00AD436B">
        <w:rPr>
          <w:i/>
          <w:iCs/>
          <w:color w:val="000000"/>
        </w:rPr>
        <w:t>низший</w:t>
      </w:r>
      <w:r w:rsidRPr="00AD436B">
        <w:rPr>
          <w:color w:val="000000"/>
        </w:rPr>
        <w:t xml:space="preserve"> – </w:t>
      </w:r>
      <w:r w:rsidRPr="00AD436B">
        <w:rPr>
          <w:i/>
          <w:iCs/>
          <w:color w:val="000000"/>
        </w:rPr>
        <w:t>ни</w:t>
      </w:r>
      <w:r w:rsidRPr="00AD436B">
        <w:rPr>
          <w:color w:val="000000"/>
        </w:rPr>
        <w:t>[ш:]</w:t>
      </w:r>
      <w:r w:rsidRPr="00AD436B">
        <w:rPr>
          <w:i/>
          <w:iCs/>
          <w:color w:val="000000"/>
        </w:rPr>
        <w:t>ий</w:t>
      </w:r>
      <w:r w:rsidRPr="00AD436B">
        <w:rPr>
          <w:color w:val="000000"/>
        </w:rPr>
        <w:t xml:space="preserve">, </w:t>
      </w:r>
      <w:r w:rsidRPr="00AD436B">
        <w:rPr>
          <w:i/>
          <w:iCs/>
          <w:color w:val="000000"/>
        </w:rPr>
        <w:t>сжечь</w:t>
      </w:r>
      <w:r w:rsidRPr="00AD436B">
        <w:rPr>
          <w:color w:val="000000"/>
        </w:rPr>
        <w:t xml:space="preserve"> – [ж:]</w:t>
      </w:r>
      <w:r w:rsidRPr="00AD436B">
        <w:rPr>
          <w:i/>
          <w:iCs/>
          <w:color w:val="000000"/>
        </w:rPr>
        <w:t>ечь</w:t>
      </w:r>
      <w:r w:rsidRPr="00AD436B">
        <w:rPr>
          <w:color w:val="000000"/>
        </w:rPr>
        <w:t xml:space="preserve">, </w:t>
      </w:r>
      <w:r w:rsidRPr="00AD436B">
        <w:rPr>
          <w:i/>
          <w:iCs/>
          <w:color w:val="000000"/>
        </w:rPr>
        <w:t>из жизни</w:t>
      </w:r>
      <w:r w:rsidRPr="00AD436B">
        <w:rPr>
          <w:color w:val="000000"/>
        </w:rPr>
        <w:t xml:space="preserve"> – </w:t>
      </w:r>
      <w:r w:rsidRPr="00AD436B">
        <w:rPr>
          <w:i/>
          <w:iCs/>
          <w:color w:val="000000"/>
        </w:rPr>
        <w:t>и</w:t>
      </w:r>
      <w:r w:rsidRPr="00AD436B">
        <w:rPr>
          <w:color w:val="000000"/>
        </w:rPr>
        <w:t>[ж:]</w:t>
      </w:r>
      <w:r w:rsidRPr="00AD436B">
        <w:rPr>
          <w:i/>
          <w:iCs/>
          <w:color w:val="000000"/>
        </w:rPr>
        <w:t>изни</w:t>
      </w:r>
      <w:r w:rsidRPr="00AD436B">
        <w:rPr>
          <w:color w:val="000000"/>
        </w:rPr>
        <w:t xml:space="preserve">. Подобную </w:t>
      </w:r>
      <w:r w:rsidRPr="00AD436B">
        <w:rPr>
          <w:color w:val="1A1A1A"/>
        </w:rPr>
        <w:t>мену свистящих на шипящие в позиции перед шипящим носители персидского языка чаще всего</w:t>
      </w:r>
      <w:r w:rsidRPr="00AD436B">
        <w:rPr>
          <w:color w:val="000000"/>
        </w:rPr>
        <w:t xml:space="preserve"> не соблюдают. </w:t>
      </w:r>
      <w:r w:rsidRPr="00AD436B">
        <w:rPr>
          <w:color w:val="FF0000"/>
        </w:rPr>
        <w:t xml:space="preserve"> </w:t>
      </w:r>
    </w:p>
    <w:p w14:paraId="2EA48328" w14:textId="77777777" w:rsidR="00F135AB" w:rsidRPr="00AD436B" w:rsidRDefault="00B01F37" w:rsidP="00AD436B">
      <w:pPr>
        <w:spacing w:line="360" w:lineRule="auto"/>
        <w:ind w:firstLine="708"/>
        <w:jc w:val="both"/>
        <w:rPr>
          <w:color w:val="000000"/>
        </w:rPr>
      </w:pPr>
      <w:r w:rsidRPr="00AD436B">
        <w:rPr>
          <w:color w:val="000000"/>
        </w:rPr>
        <w:t>П</w:t>
      </w:r>
      <w:r w:rsidR="00F135AB" w:rsidRPr="00AD436B">
        <w:rPr>
          <w:color w:val="000000"/>
        </w:rPr>
        <w:t xml:space="preserve">ри произношении </w:t>
      </w:r>
      <w:r w:rsidR="000B0B78" w:rsidRPr="00AD436B">
        <w:rPr>
          <w:color w:val="000000"/>
        </w:rPr>
        <w:t xml:space="preserve">реализаций </w:t>
      </w:r>
      <w:r w:rsidR="00F135AB" w:rsidRPr="00AD436B">
        <w:rPr>
          <w:color w:val="000000"/>
        </w:rPr>
        <w:t xml:space="preserve">сочетаний свистящих с глухими шипящими </w:t>
      </w:r>
      <w:r w:rsidRPr="00AD436B">
        <w:rPr>
          <w:color w:val="000000"/>
        </w:rPr>
        <w:t xml:space="preserve">типичной ошибкой персов </w:t>
      </w:r>
      <w:r w:rsidR="00F135AB" w:rsidRPr="00AD436B">
        <w:rPr>
          <w:color w:val="000000"/>
        </w:rPr>
        <w:t xml:space="preserve">будет </w:t>
      </w:r>
      <w:r w:rsidRPr="00AD436B">
        <w:rPr>
          <w:color w:val="000000"/>
        </w:rPr>
        <w:t>п</w:t>
      </w:r>
      <w:r w:rsidR="00F135AB" w:rsidRPr="00AD436B">
        <w:rPr>
          <w:color w:val="000000"/>
        </w:rPr>
        <w:t>роизношение сочетания свистящего и шипящего [</w:t>
      </w:r>
      <w:r w:rsidR="00F135AB" w:rsidRPr="00AD436B">
        <w:rPr>
          <w:color w:val="000000"/>
          <w:lang w:val="en-US"/>
        </w:rPr>
        <w:t>s</w:t>
      </w:r>
      <w:r w:rsidR="00F135AB" w:rsidRPr="00AD436B">
        <w:rPr>
          <w:rFonts w:eastAsia="Times New Roman"/>
          <w:color w:val="000000"/>
          <w:shd w:val="clear" w:color="auto" w:fill="FFFFFF"/>
        </w:rPr>
        <w:t xml:space="preserve">ʃ] </w:t>
      </w:r>
      <w:r w:rsidR="00F135AB" w:rsidRPr="00AD436B">
        <w:rPr>
          <w:color w:val="000000"/>
          <w:shd w:val="clear" w:color="auto" w:fill="FFFFFF"/>
        </w:rPr>
        <w:t>вместо</w:t>
      </w:r>
      <w:r w:rsidRPr="00AD436B">
        <w:rPr>
          <w:color w:val="000000"/>
          <w:shd w:val="clear" w:color="auto" w:fill="FFFFFF"/>
        </w:rPr>
        <w:t xml:space="preserve"> </w:t>
      </w:r>
      <w:r w:rsidR="00F135AB" w:rsidRPr="00AD436B">
        <w:rPr>
          <w:color w:val="000000"/>
          <w:shd w:val="clear" w:color="auto" w:fill="FFFFFF"/>
        </w:rPr>
        <w:t>нормативного для русского языка долгого шипящего [ш:]</w:t>
      </w:r>
      <w:r w:rsidR="00F135AB" w:rsidRPr="00AD436B">
        <w:rPr>
          <w:color w:val="000000"/>
        </w:rPr>
        <w:t xml:space="preserve">: </w:t>
      </w:r>
      <w:r w:rsidR="00F135AB" w:rsidRPr="00AD436B">
        <w:rPr>
          <w:bCs/>
          <w:i/>
          <w:iCs/>
          <w:color w:val="000000"/>
        </w:rPr>
        <w:t>*</w:t>
      </w:r>
      <w:r w:rsidR="00F135AB" w:rsidRPr="00AD436B">
        <w:rPr>
          <w:color w:val="000000"/>
        </w:rPr>
        <w:t>[sʃ]</w:t>
      </w:r>
      <w:r w:rsidR="00F135AB" w:rsidRPr="00AD436B">
        <w:rPr>
          <w:i/>
          <w:iCs/>
          <w:color w:val="000000"/>
        </w:rPr>
        <w:t xml:space="preserve">ить </w:t>
      </w:r>
      <w:r w:rsidR="00F135AB" w:rsidRPr="00AD436B">
        <w:rPr>
          <w:color w:val="000000"/>
        </w:rPr>
        <w:t>вместо [ш:]</w:t>
      </w:r>
      <w:r w:rsidR="00F135AB" w:rsidRPr="00AD436B">
        <w:rPr>
          <w:i/>
          <w:iCs/>
          <w:color w:val="000000"/>
        </w:rPr>
        <w:t xml:space="preserve">ить </w:t>
      </w:r>
      <w:r w:rsidR="00F135AB" w:rsidRPr="00AD436B">
        <w:rPr>
          <w:color w:val="000000"/>
        </w:rPr>
        <w:t>(</w:t>
      </w:r>
      <w:r w:rsidR="00F135AB" w:rsidRPr="00AD436B">
        <w:rPr>
          <w:i/>
          <w:iCs/>
          <w:color w:val="000000"/>
        </w:rPr>
        <w:t>сшить</w:t>
      </w:r>
      <w:r w:rsidR="00F135AB" w:rsidRPr="00AD436B">
        <w:rPr>
          <w:color w:val="000000"/>
        </w:rPr>
        <w:t>), *</w:t>
      </w:r>
      <w:r w:rsidR="00F135AB" w:rsidRPr="00AD436B">
        <w:rPr>
          <w:i/>
          <w:iCs/>
          <w:color w:val="000000"/>
        </w:rPr>
        <w:t>ро</w:t>
      </w:r>
      <w:r w:rsidR="00F135AB" w:rsidRPr="00AD436B">
        <w:rPr>
          <w:color w:val="000000"/>
        </w:rPr>
        <w:t>[</w:t>
      </w:r>
      <w:r w:rsidR="00F135AB" w:rsidRPr="00AD436B">
        <w:rPr>
          <w:color w:val="000000"/>
          <w:lang w:val="en-US"/>
        </w:rPr>
        <w:t>s</w:t>
      </w:r>
      <w:r w:rsidR="00F135AB" w:rsidRPr="00AD436B">
        <w:rPr>
          <w:rFonts w:eastAsia="Times New Roman"/>
          <w:color w:val="000000"/>
          <w:shd w:val="clear" w:color="auto" w:fill="FFFFFF"/>
        </w:rPr>
        <w:t>ʃ]</w:t>
      </w:r>
      <w:r w:rsidR="00F135AB" w:rsidRPr="00AD436B">
        <w:rPr>
          <w:i/>
          <w:iCs/>
          <w:color w:val="000000"/>
          <w:shd w:val="clear" w:color="auto" w:fill="FFFFFF"/>
        </w:rPr>
        <w:t xml:space="preserve">ий </w:t>
      </w:r>
      <w:r w:rsidRPr="00AD436B">
        <w:rPr>
          <w:color w:val="000000"/>
          <w:shd w:val="clear" w:color="auto" w:fill="FFFFFF"/>
        </w:rPr>
        <w:t xml:space="preserve">вместо </w:t>
      </w:r>
      <w:r w:rsidR="00F135AB" w:rsidRPr="00AD436B">
        <w:rPr>
          <w:color w:val="000000"/>
          <w:shd w:val="clear" w:color="auto" w:fill="FFFFFF"/>
        </w:rPr>
        <w:t>*</w:t>
      </w:r>
      <w:r w:rsidR="00F135AB" w:rsidRPr="00AD436B">
        <w:rPr>
          <w:i/>
          <w:iCs/>
          <w:color w:val="000000"/>
          <w:shd w:val="clear" w:color="auto" w:fill="FFFFFF"/>
        </w:rPr>
        <w:t>ро</w:t>
      </w:r>
      <w:r w:rsidR="00F135AB" w:rsidRPr="00AD436B">
        <w:rPr>
          <w:color w:val="000000"/>
          <w:shd w:val="clear" w:color="auto" w:fill="FFFFFF"/>
        </w:rPr>
        <w:t>[ш:]</w:t>
      </w:r>
      <w:r w:rsidR="00F135AB" w:rsidRPr="00AD436B">
        <w:rPr>
          <w:i/>
          <w:iCs/>
          <w:color w:val="000000"/>
          <w:shd w:val="clear" w:color="auto" w:fill="FFFFFF"/>
        </w:rPr>
        <w:t>ий</w:t>
      </w:r>
      <w:r w:rsidR="00F135AB" w:rsidRPr="00AD436B">
        <w:rPr>
          <w:rFonts w:eastAsia="Times New Roman"/>
          <w:color w:val="000000"/>
          <w:shd w:val="clear" w:color="auto" w:fill="FFFFFF"/>
        </w:rPr>
        <w:t xml:space="preserve"> </w:t>
      </w:r>
      <w:r w:rsidR="00F135AB" w:rsidRPr="00AD436B">
        <w:rPr>
          <w:i/>
          <w:iCs/>
          <w:color w:val="000000"/>
        </w:rPr>
        <w:t>(росший)</w:t>
      </w:r>
      <w:r w:rsidR="00F135AB" w:rsidRPr="00AD436B">
        <w:rPr>
          <w:color w:val="000000"/>
        </w:rPr>
        <w:t>.</w:t>
      </w:r>
    </w:p>
    <w:p w14:paraId="784850CC" w14:textId="77777777" w:rsidR="002D4A16" w:rsidRPr="00AD436B" w:rsidRDefault="002D4A16" w:rsidP="00AD436B">
      <w:pPr>
        <w:spacing w:line="360" w:lineRule="auto"/>
        <w:ind w:firstLine="708"/>
        <w:jc w:val="both"/>
        <w:rPr>
          <w:color w:val="000000"/>
        </w:rPr>
      </w:pPr>
      <w:r w:rsidRPr="00AD436B">
        <w:rPr>
          <w:color w:val="000000"/>
        </w:rPr>
        <w:t xml:space="preserve">Отклонения в произношении </w:t>
      </w:r>
      <w:r w:rsidR="000B0B78" w:rsidRPr="00AD436B">
        <w:rPr>
          <w:color w:val="000000"/>
        </w:rPr>
        <w:t xml:space="preserve">реализаций </w:t>
      </w:r>
      <w:r w:rsidRPr="00AD436B">
        <w:rPr>
          <w:color w:val="000000"/>
        </w:rPr>
        <w:t xml:space="preserve">сочетаний свистящих со звонкими шипящими в персидском акценте несколько отличаются от отклонений, которые фиксируются при произношении </w:t>
      </w:r>
      <w:r w:rsidR="000B0B78" w:rsidRPr="00AD436B">
        <w:rPr>
          <w:color w:val="000000"/>
        </w:rPr>
        <w:t xml:space="preserve">реализаций </w:t>
      </w:r>
      <w:r w:rsidRPr="00AD436B">
        <w:rPr>
          <w:color w:val="000000"/>
        </w:rPr>
        <w:t>сочетаний свистящих с глухими шипящими. На месте сочетаний свистящих со звонкими шипящими персами обычно произносятся либо сочетания свистящего и шипящего [</w:t>
      </w:r>
      <w:r w:rsidRPr="00AD436B">
        <w:rPr>
          <w:rFonts w:eastAsia="Times New Roman"/>
          <w:lang w:val="en-US"/>
        </w:rPr>
        <w:t>s</w:t>
      </w:r>
      <w:r w:rsidRPr="00AD436B">
        <w:rPr>
          <w:rFonts w:eastAsia="Times New Roman"/>
          <w:color w:val="000000"/>
          <w:shd w:val="clear" w:color="auto" w:fill="FFFFFF"/>
        </w:rPr>
        <w:t>Ʒ]</w:t>
      </w:r>
      <w:r w:rsidRPr="00AD436B">
        <w:rPr>
          <w:color w:val="000000"/>
        </w:rPr>
        <w:t xml:space="preserve"> или [</w:t>
      </w:r>
      <w:r w:rsidRPr="00AD436B">
        <w:rPr>
          <w:rFonts w:eastAsia="Times New Roman"/>
          <w:lang w:val="en-US"/>
        </w:rPr>
        <w:t>z</w:t>
      </w:r>
      <w:r w:rsidRPr="00AD436B">
        <w:rPr>
          <w:rFonts w:eastAsia="Times New Roman"/>
          <w:color w:val="000000"/>
          <w:shd w:val="clear" w:color="auto" w:fill="FFFFFF"/>
        </w:rPr>
        <w:t>Ʒ]</w:t>
      </w:r>
      <w:r w:rsidRPr="00AD436B">
        <w:rPr>
          <w:color w:val="000000"/>
          <w:shd w:val="clear" w:color="auto" w:fill="FFFFFF"/>
        </w:rPr>
        <w:t xml:space="preserve">, либо </w:t>
      </w:r>
      <w:r w:rsidR="00680824" w:rsidRPr="00AD436B">
        <w:rPr>
          <w:color w:val="000000"/>
        </w:rPr>
        <w:t xml:space="preserve">заальвеолярный </w:t>
      </w:r>
      <w:r w:rsidRPr="00AD436B">
        <w:rPr>
          <w:color w:val="000000"/>
        </w:rPr>
        <w:t>шипящий [</w:t>
      </w:r>
      <w:r w:rsidRPr="00AD436B">
        <w:rPr>
          <w:rFonts w:eastAsia="Times New Roman"/>
          <w:color w:val="000000"/>
          <w:shd w:val="clear" w:color="auto" w:fill="FFFFFF"/>
        </w:rPr>
        <w:t xml:space="preserve">Ʒ]: </w:t>
      </w:r>
      <w:r w:rsidRPr="00AD436B">
        <w:rPr>
          <w:rFonts w:eastAsia="Times New Roman"/>
        </w:rPr>
        <w:t>*[</w:t>
      </w:r>
      <w:r w:rsidRPr="00AD436B">
        <w:rPr>
          <w:rFonts w:eastAsia="Times New Roman"/>
          <w:lang w:val="en-US"/>
        </w:rPr>
        <w:t>s</w:t>
      </w:r>
      <w:r w:rsidRPr="00AD436B">
        <w:rPr>
          <w:rFonts w:eastAsia="Times New Roman"/>
          <w:color w:val="000000"/>
          <w:shd w:val="clear" w:color="auto" w:fill="FFFFFF"/>
        </w:rPr>
        <w:t>Ʒ]</w:t>
      </w:r>
      <w:r w:rsidRPr="00AD436B">
        <w:rPr>
          <w:i/>
          <w:iCs/>
          <w:color w:val="000000"/>
          <w:shd w:val="clear" w:color="auto" w:fill="FFFFFF"/>
        </w:rPr>
        <w:t>ать</w:t>
      </w:r>
      <w:r w:rsidRPr="00AD436B">
        <w:rPr>
          <w:color w:val="000000"/>
          <w:shd w:val="clear" w:color="auto" w:fill="FFFFFF"/>
        </w:rPr>
        <w:t xml:space="preserve"> вместо </w:t>
      </w:r>
      <w:r w:rsidRPr="00AD436B">
        <w:t>[ж:</w:t>
      </w:r>
      <w:r w:rsidRPr="00AD436B">
        <w:rPr>
          <w:rFonts w:eastAsia="Times New Roman"/>
          <w:color w:val="000000"/>
          <w:shd w:val="clear" w:color="auto" w:fill="FFFFFF"/>
        </w:rPr>
        <w:t>]</w:t>
      </w:r>
      <w:r w:rsidRPr="00AD436B">
        <w:rPr>
          <w:i/>
          <w:iCs/>
          <w:color w:val="000000"/>
          <w:shd w:val="clear" w:color="auto" w:fill="FFFFFF"/>
        </w:rPr>
        <w:t xml:space="preserve">ать </w:t>
      </w:r>
      <w:r w:rsidRPr="00AD436B">
        <w:rPr>
          <w:rFonts w:eastAsia="Times New Roman"/>
        </w:rPr>
        <w:t>(</w:t>
      </w:r>
      <w:r w:rsidRPr="00AD436B">
        <w:rPr>
          <w:i/>
          <w:iCs/>
        </w:rPr>
        <w:t>сжать)</w:t>
      </w:r>
      <w:r w:rsidRPr="00AD436B">
        <w:rPr>
          <w:rFonts w:eastAsia="Times New Roman"/>
        </w:rPr>
        <w:t>, *</w:t>
      </w:r>
      <w:r w:rsidRPr="00AD436B">
        <w:rPr>
          <w:i/>
          <w:iCs/>
        </w:rPr>
        <w:t>по</w:t>
      </w:r>
      <w:r w:rsidRPr="00AD436B">
        <w:rPr>
          <w:rFonts w:eastAsia="Times New Roman"/>
        </w:rPr>
        <w:t>[</w:t>
      </w:r>
      <w:r w:rsidRPr="00AD436B">
        <w:rPr>
          <w:rFonts w:eastAsia="Times New Roman"/>
          <w:lang w:val="en-US"/>
        </w:rPr>
        <w:t>z</w:t>
      </w:r>
      <w:r w:rsidRPr="00AD436B">
        <w:rPr>
          <w:rFonts w:eastAsia="Times New Roman"/>
          <w:color w:val="000000"/>
          <w:shd w:val="clear" w:color="auto" w:fill="FFFFFF"/>
        </w:rPr>
        <w:t>Ʒ]</w:t>
      </w:r>
      <w:r w:rsidRPr="00AD436B">
        <w:rPr>
          <w:rFonts w:eastAsia="Times New Roman"/>
          <w:i/>
          <w:iCs/>
          <w:color w:val="000000"/>
          <w:shd w:val="clear" w:color="auto" w:fill="FFFFFF"/>
          <w:lang w:val="en-US"/>
        </w:rPr>
        <w:t>e</w:t>
      </w:r>
      <w:r w:rsidRPr="00AD436B">
        <w:rPr>
          <w:color w:val="000000"/>
          <w:shd w:val="clear" w:color="auto" w:fill="FFFFFF"/>
        </w:rPr>
        <w:t xml:space="preserve">  или *</w:t>
      </w:r>
      <w:r w:rsidRPr="00AD436B">
        <w:rPr>
          <w:i/>
          <w:iCs/>
          <w:color w:val="000000"/>
        </w:rPr>
        <w:t>по</w:t>
      </w:r>
      <w:r w:rsidRPr="00AD436B">
        <w:rPr>
          <w:color w:val="000000"/>
        </w:rPr>
        <w:t>[</w:t>
      </w:r>
      <w:r w:rsidRPr="00AD436B">
        <w:rPr>
          <w:rFonts w:eastAsia="Times New Roman"/>
          <w:color w:val="000000"/>
          <w:shd w:val="clear" w:color="auto" w:fill="FFFFFF"/>
        </w:rPr>
        <w:t>Ʒ</w:t>
      </w:r>
      <w:r w:rsidRPr="00AD436B">
        <w:rPr>
          <w:rFonts w:eastAsia="Times New Roman"/>
        </w:rPr>
        <w:t>]</w:t>
      </w:r>
      <w:r w:rsidRPr="00AD436B">
        <w:rPr>
          <w:rFonts w:eastAsia="Times New Roman"/>
          <w:i/>
          <w:iCs/>
          <w:lang w:val="en-US"/>
        </w:rPr>
        <w:t>e</w:t>
      </w:r>
      <w:r w:rsidRPr="00AD436B">
        <w:rPr>
          <w:rFonts w:eastAsia="Times New Roman"/>
          <w:i/>
          <w:iCs/>
        </w:rPr>
        <w:t xml:space="preserve"> </w:t>
      </w:r>
      <w:r w:rsidRPr="00AD436B">
        <w:rPr>
          <w:color w:val="000000"/>
          <w:shd w:val="clear" w:color="auto" w:fill="FFFFFF"/>
        </w:rPr>
        <w:t xml:space="preserve">вместо </w:t>
      </w:r>
      <w:r w:rsidRPr="00AD436B">
        <w:rPr>
          <w:i/>
          <w:iCs/>
        </w:rPr>
        <w:t>по</w:t>
      </w:r>
      <w:r w:rsidRPr="00AD436B">
        <w:t>[ж:</w:t>
      </w:r>
      <w:r w:rsidRPr="00AD436B">
        <w:rPr>
          <w:rFonts w:eastAsia="Times New Roman"/>
          <w:color w:val="000000"/>
          <w:shd w:val="clear" w:color="auto" w:fill="FFFFFF"/>
        </w:rPr>
        <w:t>]</w:t>
      </w:r>
      <w:r w:rsidRPr="00AD436B">
        <w:rPr>
          <w:rFonts w:eastAsia="Times New Roman"/>
          <w:i/>
          <w:iCs/>
          <w:color w:val="000000"/>
          <w:shd w:val="clear" w:color="auto" w:fill="FFFFFF"/>
          <w:lang w:val="en-US"/>
        </w:rPr>
        <w:t>e</w:t>
      </w:r>
      <w:r w:rsidRPr="00AD436B">
        <w:rPr>
          <w:rFonts w:eastAsia="Times New Roman"/>
        </w:rPr>
        <w:t xml:space="preserve"> (</w:t>
      </w:r>
      <w:r w:rsidRPr="00AD436B">
        <w:rPr>
          <w:i/>
          <w:iCs/>
        </w:rPr>
        <w:t>позже</w:t>
      </w:r>
      <w:r w:rsidRPr="00AD436B">
        <w:rPr>
          <w:rFonts w:eastAsia="Times New Roman"/>
        </w:rPr>
        <w:t>)</w:t>
      </w:r>
      <w:r w:rsidRPr="00AD436B">
        <w:rPr>
          <w:color w:val="000000"/>
        </w:rPr>
        <w:t xml:space="preserve">, </w:t>
      </w:r>
      <w:r w:rsidRPr="00AD436B">
        <w:rPr>
          <w:i/>
          <w:iCs/>
          <w:color w:val="000000"/>
        </w:rPr>
        <w:t>*</w:t>
      </w:r>
      <w:r w:rsidRPr="00AD436B">
        <w:rPr>
          <w:i/>
          <w:iCs/>
        </w:rPr>
        <w:t>е</w:t>
      </w:r>
      <w:r w:rsidRPr="00AD436B">
        <w:rPr>
          <w:rFonts w:eastAsia="Times New Roman"/>
        </w:rPr>
        <w:t>[</w:t>
      </w:r>
      <w:r w:rsidRPr="00AD436B">
        <w:rPr>
          <w:rFonts w:eastAsia="Times New Roman"/>
          <w:lang w:val="en-US"/>
        </w:rPr>
        <w:t>z</w:t>
      </w:r>
      <w:r w:rsidRPr="00AD436B">
        <w:rPr>
          <w:rFonts w:eastAsia="Times New Roman"/>
          <w:color w:val="000000"/>
          <w:shd w:val="clear" w:color="auto" w:fill="FFFFFF"/>
        </w:rPr>
        <w:t>Ʒ]</w:t>
      </w:r>
      <w:r w:rsidRPr="00AD436B">
        <w:rPr>
          <w:i/>
          <w:iCs/>
          <w:color w:val="000000"/>
          <w:shd w:val="clear" w:color="auto" w:fill="FFFFFF"/>
        </w:rPr>
        <w:t>у</w:t>
      </w:r>
      <w:r w:rsidRPr="00AD436B">
        <w:rPr>
          <w:color w:val="000000"/>
        </w:rPr>
        <w:t xml:space="preserve"> или *</w:t>
      </w:r>
      <w:r w:rsidRPr="00AD436B">
        <w:rPr>
          <w:i/>
          <w:iCs/>
          <w:color w:val="000000"/>
        </w:rPr>
        <w:t>е</w:t>
      </w:r>
      <w:r w:rsidRPr="00AD436B">
        <w:rPr>
          <w:color w:val="000000"/>
        </w:rPr>
        <w:t>[</w:t>
      </w:r>
      <w:r w:rsidRPr="00AD436B">
        <w:rPr>
          <w:rFonts w:eastAsia="Times New Roman"/>
          <w:color w:val="000000"/>
          <w:shd w:val="clear" w:color="auto" w:fill="FFFFFF"/>
        </w:rPr>
        <w:t>Ʒ</w:t>
      </w:r>
      <w:r w:rsidRPr="00AD436B">
        <w:rPr>
          <w:rFonts w:eastAsia="Times New Roman"/>
        </w:rPr>
        <w:t>]</w:t>
      </w:r>
      <w:r w:rsidRPr="00AD436B">
        <w:rPr>
          <w:i/>
          <w:iCs/>
        </w:rPr>
        <w:t xml:space="preserve">у </w:t>
      </w:r>
      <w:r w:rsidRPr="00AD436B">
        <w:rPr>
          <w:color w:val="000000"/>
        </w:rPr>
        <w:t xml:space="preserve">вместо </w:t>
      </w:r>
      <w:r w:rsidRPr="00AD436B">
        <w:rPr>
          <w:i/>
          <w:iCs/>
        </w:rPr>
        <w:t>е</w:t>
      </w:r>
      <w:r w:rsidRPr="00AD436B">
        <w:t>[ж:</w:t>
      </w:r>
      <w:r w:rsidRPr="00AD436B">
        <w:rPr>
          <w:rFonts w:eastAsia="Times New Roman"/>
          <w:color w:val="000000"/>
          <w:shd w:val="clear" w:color="auto" w:fill="FFFFFF"/>
        </w:rPr>
        <w:t>]</w:t>
      </w:r>
      <w:r w:rsidRPr="00AD436B">
        <w:rPr>
          <w:i/>
          <w:iCs/>
          <w:color w:val="000000"/>
          <w:shd w:val="clear" w:color="auto" w:fill="FFFFFF"/>
        </w:rPr>
        <w:t>у</w:t>
      </w:r>
      <w:r w:rsidRPr="00AD436B">
        <w:rPr>
          <w:color w:val="000000"/>
        </w:rPr>
        <w:t xml:space="preserve"> (</w:t>
      </w:r>
      <w:r w:rsidRPr="00AD436B">
        <w:rPr>
          <w:i/>
          <w:iCs/>
          <w:color w:val="000000"/>
        </w:rPr>
        <w:t>езжу</w:t>
      </w:r>
      <w:r w:rsidRPr="00AD436B">
        <w:rPr>
          <w:color w:val="000000"/>
        </w:rPr>
        <w:t>).</w:t>
      </w:r>
    </w:p>
    <w:p w14:paraId="095095F4" w14:textId="20678936" w:rsidR="002D4A16" w:rsidRPr="00AD436B" w:rsidRDefault="00F135AB" w:rsidP="00AD436B">
      <w:pPr>
        <w:spacing w:line="360" w:lineRule="auto"/>
        <w:ind w:firstLine="708"/>
        <w:jc w:val="both"/>
        <w:rPr>
          <w:bCs/>
          <w:color w:val="000000"/>
        </w:rPr>
      </w:pPr>
      <w:r w:rsidRPr="00AD436B">
        <w:rPr>
          <w:bCs/>
          <w:color w:val="000000"/>
        </w:rPr>
        <w:t>Ф</w:t>
      </w:r>
      <w:r w:rsidR="00F918C6" w:rsidRPr="00AD436B">
        <w:rPr>
          <w:bCs/>
          <w:color w:val="000000"/>
        </w:rPr>
        <w:t>онетическую систему персидского языка отличает наличие ряда консонантных сочетаний, в рамках которых согласные подвергаются разного рода ассимиляциям</w:t>
      </w:r>
      <w:r w:rsidR="002D4A16" w:rsidRPr="00AD436B">
        <w:rPr>
          <w:bCs/>
          <w:color w:val="000000"/>
        </w:rPr>
        <w:t>.</w:t>
      </w:r>
      <w:r w:rsidR="00F918C6" w:rsidRPr="00AD436B">
        <w:rPr>
          <w:bCs/>
          <w:color w:val="000000"/>
        </w:rPr>
        <w:t xml:space="preserve"> </w:t>
      </w:r>
      <w:r w:rsidR="00A16856" w:rsidRPr="00AD436B">
        <w:rPr>
          <w:bCs/>
          <w:color w:val="000000"/>
        </w:rPr>
        <w:t>Исследователи персидского языка</w:t>
      </w:r>
      <w:r w:rsidR="001B500E" w:rsidRPr="00AD436B">
        <w:rPr>
          <w:bCs/>
          <w:color w:val="000000"/>
        </w:rPr>
        <w:t xml:space="preserve"> </w:t>
      </w:r>
      <w:r w:rsidR="00191B9B" w:rsidRPr="00AD436B">
        <w:rPr>
          <w:bCs/>
          <w:color w:val="000000"/>
        </w:rPr>
        <w:t>указывают на то</w:t>
      </w:r>
      <w:r w:rsidR="0013188A" w:rsidRPr="00AD436B">
        <w:rPr>
          <w:bCs/>
          <w:color w:val="000000"/>
        </w:rPr>
        <w:t xml:space="preserve">, что </w:t>
      </w:r>
      <w:r w:rsidR="002D4A16" w:rsidRPr="00AD436B">
        <w:rPr>
          <w:bCs/>
          <w:color w:val="000000"/>
        </w:rPr>
        <w:t>на стыках слогов в сочетаниях /</w:t>
      </w:r>
      <w:r w:rsidR="002D4A16" w:rsidRPr="00AD436B">
        <w:rPr>
          <w:bCs/>
          <w:color w:val="000000"/>
          <w:lang w:val="en-GB"/>
        </w:rPr>
        <w:t>st</w:t>
      </w:r>
      <w:r w:rsidR="002D4A16" w:rsidRPr="00AD436B">
        <w:rPr>
          <w:bCs/>
          <w:color w:val="000000"/>
        </w:rPr>
        <w:t>/ и /</w:t>
      </w:r>
      <w:r w:rsidR="002D4A16" w:rsidRPr="00AD436B">
        <w:rPr>
          <w:bCs/>
          <w:color w:val="000000"/>
          <w:lang w:val="en-GB"/>
        </w:rPr>
        <w:t>zd</w:t>
      </w:r>
      <w:r w:rsidR="002D4A16" w:rsidRPr="00AD436B">
        <w:rPr>
          <w:bCs/>
          <w:color w:val="000000"/>
        </w:rPr>
        <w:t xml:space="preserve">/ </w:t>
      </w:r>
      <w:r w:rsidR="001B500E" w:rsidRPr="00AD436B">
        <w:rPr>
          <w:bCs/>
          <w:color w:val="000000"/>
        </w:rPr>
        <w:t>в персидско</w:t>
      </w:r>
      <w:r w:rsidR="000E426A" w:rsidRPr="00AD436B">
        <w:rPr>
          <w:bCs/>
          <w:color w:val="000000"/>
        </w:rPr>
        <w:t>м</w:t>
      </w:r>
      <w:r w:rsidR="001B500E" w:rsidRPr="00AD436B">
        <w:rPr>
          <w:bCs/>
          <w:color w:val="000000"/>
        </w:rPr>
        <w:t xml:space="preserve"> языке </w:t>
      </w:r>
      <w:r w:rsidR="002D4A16" w:rsidRPr="00AD436B">
        <w:rPr>
          <w:bCs/>
          <w:color w:val="000000"/>
        </w:rPr>
        <w:t xml:space="preserve">можно наблюдать явление прогрессивной ассимиляции, результатом которой оказывается геминация: такие слова персидского языка, как </w:t>
      </w:r>
      <w:r w:rsidR="002D4A16" w:rsidRPr="00AD436B">
        <w:rPr>
          <w:bCs/>
          <w:i/>
          <w:iCs/>
          <w:color w:val="000000"/>
          <w:lang w:val="en-US"/>
        </w:rPr>
        <w:t>bastam</w:t>
      </w:r>
      <w:r w:rsidR="002D4A16" w:rsidRPr="00AD436B">
        <w:rPr>
          <w:bCs/>
          <w:i/>
          <w:iCs/>
          <w:color w:val="000000"/>
        </w:rPr>
        <w:t xml:space="preserve"> ‘я закрыл’</w:t>
      </w:r>
      <w:r w:rsidR="002D4A16" w:rsidRPr="00AD436B">
        <w:rPr>
          <w:bCs/>
          <w:color w:val="000000"/>
        </w:rPr>
        <w:t xml:space="preserve"> и </w:t>
      </w:r>
      <w:r w:rsidR="002D4A16" w:rsidRPr="00AD436B">
        <w:rPr>
          <w:bCs/>
          <w:i/>
          <w:iCs/>
          <w:color w:val="000000"/>
          <w:lang w:val="en-US"/>
        </w:rPr>
        <w:t>dozdi</w:t>
      </w:r>
      <w:r w:rsidR="002D4A16" w:rsidRPr="00AD436B">
        <w:rPr>
          <w:bCs/>
          <w:i/>
          <w:iCs/>
          <w:color w:val="000000"/>
        </w:rPr>
        <w:t xml:space="preserve"> ‘вор’</w:t>
      </w:r>
      <w:r w:rsidR="002D4A16" w:rsidRPr="00AD436B">
        <w:rPr>
          <w:bCs/>
          <w:color w:val="000000"/>
        </w:rPr>
        <w:t xml:space="preserve"> произносятся носителями персидского языка как </w:t>
      </w:r>
      <w:r w:rsidR="002D4A16" w:rsidRPr="00AD436B">
        <w:rPr>
          <w:bCs/>
          <w:i/>
          <w:iCs/>
          <w:color w:val="000000"/>
          <w:lang w:val="en-US"/>
        </w:rPr>
        <w:t>ba</w:t>
      </w:r>
      <w:r w:rsidR="002D4A16" w:rsidRPr="00AD436B">
        <w:rPr>
          <w:bCs/>
          <w:color w:val="000000"/>
        </w:rPr>
        <w:t>[</w:t>
      </w:r>
      <w:r w:rsidR="002D4A16" w:rsidRPr="00AD436B">
        <w:rPr>
          <w:bCs/>
          <w:color w:val="000000"/>
          <w:lang w:val="en-US"/>
        </w:rPr>
        <w:t>s</w:t>
      </w:r>
      <w:r w:rsidR="002D4A16" w:rsidRPr="00AD436B">
        <w:rPr>
          <w:bCs/>
          <w:color w:val="000000"/>
        </w:rPr>
        <w:t>:]</w:t>
      </w:r>
      <w:r w:rsidR="002D4A16" w:rsidRPr="00AD436B">
        <w:rPr>
          <w:bCs/>
          <w:i/>
          <w:iCs/>
          <w:color w:val="000000"/>
          <w:lang w:val="en-US"/>
        </w:rPr>
        <w:t>am</w:t>
      </w:r>
      <w:r w:rsidR="002D4A16" w:rsidRPr="00AD436B">
        <w:rPr>
          <w:bCs/>
          <w:color w:val="000000"/>
        </w:rPr>
        <w:t xml:space="preserve"> и </w:t>
      </w:r>
      <w:r w:rsidR="002D4A16" w:rsidRPr="00AD436B">
        <w:rPr>
          <w:bCs/>
          <w:i/>
          <w:iCs/>
          <w:color w:val="000000"/>
          <w:lang w:val="en-US"/>
        </w:rPr>
        <w:t>do</w:t>
      </w:r>
      <w:r w:rsidR="002D4A16" w:rsidRPr="00AD436B">
        <w:rPr>
          <w:bCs/>
          <w:color w:val="000000"/>
        </w:rPr>
        <w:t>[</w:t>
      </w:r>
      <w:r w:rsidR="002D4A16" w:rsidRPr="00AD436B">
        <w:rPr>
          <w:bCs/>
          <w:color w:val="000000"/>
          <w:lang w:val="en-US"/>
        </w:rPr>
        <w:t>z</w:t>
      </w:r>
      <w:r w:rsidR="002D4A16" w:rsidRPr="00AD436B">
        <w:rPr>
          <w:bCs/>
          <w:color w:val="000000"/>
        </w:rPr>
        <w:t>:]</w:t>
      </w:r>
      <w:r w:rsidR="00FF4603" w:rsidRPr="00AD436B">
        <w:rPr>
          <w:bCs/>
          <w:i/>
          <w:iCs/>
          <w:color w:val="000000"/>
          <w:lang w:val="en-GB"/>
        </w:rPr>
        <w:t>I</w:t>
      </w:r>
      <w:r w:rsidR="00FF4603" w:rsidRPr="00AD436B">
        <w:rPr>
          <w:bCs/>
          <w:i/>
          <w:iCs/>
          <w:color w:val="000000"/>
        </w:rPr>
        <w:t xml:space="preserve"> </w:t>
      </w:r>
      <w:r w:rsidR="008576F3" w:rsidRPr="00AD436B">
        <w:rPr>
          <w:rFonts w:eastAsia="Times New Roman"/>
          <w:color w:val="000000"/>
        </w:rPr>
        <w:t>(см., например,</w:t>
      </w:r>
      <w:r w:rsidR="00A16856" w:rsidRPr="00AD436B">
        <w:rPr>
          <w:rFonts w:eastAsia="Times New Roman"/>
          <w:color w:val="000000"/>
        </w:rPr>
        <w:t xml:space="preserve"> (</w:t>
      </w:r>
      <w:r w:rsidR="001534E1" w:rsidRPr="001534E1">
        <w:rPr>
          <w:rFonts w:eastAsia="Times New Roman"/>
          <w:color w:val="000000"/>
        </w:rPr>
        <w:t>4</w:t>
      </w:r>
      <w:r w:rsidR="00A16856" w:rsidRPr="00AD436B">
        <w:rPr>
          <w:rFonts w:eastAsia="Times New Roman"/>
          <w:color w:val="000000"/>
        </w:rPr>
        <w:t>]).</w:t>
      </w:r>
      <w:r w:rsidR="00334637" w:rsidRPr="00AD436B">
        <w:rPr>
          <w:rFonts w:eastAsia="Times New Roman"/>
          <w:color w:val="000000"/>
        </w:rPr>
        <w:t xml:space="preserve"> </w:t>
      </w:r>
    </w:p>
    <w:p w14:paraId="73955E38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  <w:i/>
          <w:iCs/>
          <w:color w:val="FF0000"/>
        </w:rPr>
      </w:pPr>
      <w:r w:rsidRPr="00AD436B">
        <w:rPr>
          <w:bCs/>
        </w:rPr>
        <w:t>Эта закономерность переносится студентами на русский язык,</w:t>
      </w:r>
      <w:r w:rsidRPr="00AD436B">
        <w:rPr>
          <w:bCs/>
          <w:color w:val="FF0000"/>
        </w:rPr>
        <w:t xml:space="preserve"> </w:t>
      </w:r>
      <w:r w:rsidRPr="00AD436B">
        <w:rPr>
          <w:bCs/>
        </w:rPr>
        <w:t>что приводит к появлению в интерферированной</w:t>
      </w:r>
      <w:r w:rsidRPr="00AD436B">
        <w:rPr>
          <w:bCs/>
          <w:color w:val="FF0000"/>
        </w:rPr>
        <w:t xml:space="preserve"> </w:t>
      </w:r>
      <w:r w:rsidRPr="00AD436B">
        <w:rPr>
          <w:bCs/>
          <w:color w:val="000000"/>
        </w:rPr>
        <w:t>русской речи персов ошибок</w:t>
      </w:r>
      <w:r w:rsidRPr="00AD436B">
        <w:rPr>
          <w:bCs/>
        </w:rPr>
        <w:t xml:space="preserve"> типа *</w:t>
      </w:r>
      <w:r w:rsidRPr="00AD436B">
        <w:rPr>
          <w:bCs/>
          <w:i/>
          <w:iCs/>
        </w:rPr>
        <w:t>чи</w:t>
      </w:r>
      <w:r w:rsidRPr="00AD436B">
        <w:rPr>
          <w:bCs/>
        </w:rPr>
        <w:t>[</w:t>
      </w:r>
      <w:r w:rsidRPr="00AD436B">
        <w:rPr>
          <w:bCs/>
          <w:lang w:val="en-US"/>
        </w:rPr>
        <w:t>c</w:t>
      </w:r>
      <w:r w:rsidRPr="00AD436B">
        <w:rPr>
          <w:bCs/>
        </w:rPr>
        <w:t>:]</w:t>
      </w:r>
      <w:r w:rsidRPr="00AD436B">
        <w:rPr>
          <w:bCs/>
          <w:i/>
          <w:iCs/>
        </w:rPr>
        <w:t>ый</w:t>
      </w:r>
      <w:r w:rsidRPr="00AD436B">
        <w:rPr>
          <w:bCs/>
        </w:rPr>
        <w:t xml:space="preserve"> (</w:t>
      </w:r>
      <w:r w:rsidRPr="00AD436B">
        <w:rPr>
          <w:bCs/>
          <w:i/>
          <w:iCs/>
        </w:rPr>
        <w:t>чистый</w:t>
      </w:r>
      <w:r w:rsidRPr="00AD436B">
        <w:rPr>
          <w:bCs/>
        </w:rPr>
        <w:t>), *</w:t>
      </w:r>
      <w:r w:rsidRPr="00AD436B">
        <w:rPr>
          <w:bCs/>
          <w:i/>
          <w:iCs/>
        </w:rPr>
        <w:t>ме</w:t>
      </w:r>
      <w:r w:rsidRPr="00AD436B">
        <w:rPr>
          <w:bCs/>
        </w:rPr>
        <w:t>[</w:t>
      </w:r>
      <w:r w:rsidRPr="00AD436B">
        <w:rPr>
          <w:bCs/>
          <w:lang w:val="en-US"/>
        </w:rPr>
        <w:t>c</w:t>
      </w:r>
      <w:r w:rsidRPr="00AD436B">
        <w:rPr>
          <w:bCs/>
        </w:rPr>
        <w:t>:]</w:t>
      </w:r>
      <w:r w:rsidRPr="00AD436B">
        <w:rPr>
          <w:bCs/>
          <w:i/>
          <w:iCs/>
        </w:rPr>
        <w:t>о (место), *бе</w:t>
      </w:r>
      <w:r w:rsidRPr="00AD436B">
        <w:rPr>
          <w:bCs/>
        </w:rPr>
        <w:t>[з:]</w:t>
      </w:r>
      <w:r w:rsidRPr="00AD436B">
        <w:rPr>
          <w:bCs/>
          <w:i/>
          <w:iCs/>
        </w:rPr>
        <w:t>арь</w:t>
      </w:r>
      <w:r w:rsidRPr="00AD436B">
        <w:rPr>
          <w:bCs/>
        </w:rPr>
        <w:t xml:space="preserve"> </w:t>
      </w:r>
      <w:r w:rsidRPr="00AD436B">
        <w:rPr>
          <w:bCs/>
          <w:i/>
          <w:iCs/>
        </w:rPr>
        <w:t>(бездарь)</w:t>
      </w:r>
      <w:r w:rsidRPr="00AD436B">
        <w:rPr>
          <w:bCs/>
        </w:rPr>
        <w:t>, *</w:t>
      </w:r>
      <w:r w:rsidRPr="00AD436B">
        <w:rPr>
          <w:bCs/>
          <w:i/>
          <w:iCs/>
        </w:rPr>
        <w:t>боро</w:t>
      </w:r>
      <w:r w:rsidRPr="00AD436B">
        <w:rPr>
          <w:bCs/>
        </w:rPr>
        <w:t>[з:]</w:t>
      </w:r>
      <w:r w:rsidRPr="00AD436B">
        <w:rPr>
          <w:bCs/>
          <w:i/>
          <w:iCs/>
        </w:rPr>
        <w:t>а (борозда).</w:t>
      </w:r>
    </w:p>
    <w:p w14:paraId="444C8D78" w14:textId="0ABEB6B1" w:rsidR="002D4A16" w:rsidRPr="00AD436B" w:rsidRDefault="002D4A16" w:rsidP="00AD436B">
      <w:pPr>
        <w:spacing w:line="360" w:lineRule="auto"/>
        <w:ind w:firstLine="708"/>
        <w:jc w:val="both"/>
        <w:rPr>
          <w:bCs/>
          <w:i/>
          <w:iCs/>
        </w:rPr>
      </w:pPr>
      <w:r w:rsidRPr="00AD436B">
        <w:rPr>
          <w:bCs/>
          <w:color w:val="1A1A1A"/>
        </w:rPr>
        <w:lastRenderedPageBreak/>
        <w:t xml:space="preserve">Важной позиционной закономерностью персидского языка, определяющей яркие отклонения в интерферированной русской речи </w:t>
      </w:r>
      <w:r w:rsidRPr="00AD436B">
        <w:rPr>
          <w:bCs/>
          <w:color w:val="000000"/>
        </w:rPr>
        <w:t>учащихся</w:t>
      </w:r>
      <w:r w:rsidRPr="00AD436B">
        <w:rPr>
          <w:bCs/>
          <w:color w:val="1A1A1A"/>
        </w:rPr>
        <w:t xml:space="preserve">, является </w:t>
      </w:r>
      <w:r w:rsidRPr="00AD436B">
        <w:rPr>
          <w:bCs/>
        </w:rPr>
        <w:t xml:space="preserve">дистантная диссимиляция плавных согласных: в сочетаниях типа </w:t>
      </w:r>
      <w:r w:rsidR="00341281" w:rsidRPr="00341281">
        <w:rPr>
          <w:bCs/>
        </w:rPr>
        <w:t>“</w:t>
      </w:r>
      <w:r w:rsidRPr="00AD436B">
        <w:rPr>
          <w:bCs/>
          <w:i/>
          <w:iCs/>
          <w:lang w:val="en-US"/>
        </w:rPr>
        <w:t>l</w:t>
      </w:r>
      <w:r w:rsidRPr="00AD436B">
        <w:rPr>
          <w:bCs/>
          <w:i/>
          <w:iCs/>
        </w:rPr>
        <w:t>+гласный+</w:t>
      </w:r>
      <w:r w:rsidRPr="00AD436B">
        <w:rPr>
          <w:bCs/>
          <w:i/>
          <w:iCs/>
          <w:lang w:val="en-US"/>
        </w:rPr>
        <w:t>l</w:t>
      </w:r>
      <w:r w:rsidR="00341281" w:rsidRPr="00341281">
        <w:rPr>
          <w:bCs/>
          <w:i/>
          <w:iCs/>
        </w:rPr>
        <w:t>”</w:t>
      </w:r>
      <w:r w:rsidRPr="00AD436B">
        <w:rPr>
          <w:bCs/>
        </w:rPr>
        <w:t xml:space="preserve"> происходит замена второго [</w:t>
      </w:r>
      <w:r w:rsidRPr="00AD436B">
        <w:rPr>
          <w:bCs/>
          <w:lang w:val="en-US"/>
        </w:rPr>
        <w:t>l</w:t>
      </w:r>
      <w:r w:rsidRPr="00AD436B">
        <w:rPr>
          <w:bCs/>
        </w:rPr>
        <w:t>] на [</w:t>
      </w:r>
      <w:r w:rsidRPr="00AD436B">
        <w:rPr>
          <w:bCs/>
          <w:lang w:val="en-US"/>
        </w:rPr>
        <w:t>r</w:t>
      </w:r>
      <w:r w:rsidRPr="00AD436B">
        <w:rPr>
          <w:bCs/>
        </w:rPr>
        <w:t xml:space="preserve">]. Данный процесс дистантной диссимиляции по способу образования можно наблюдать в словах </w:t>
      </w:r>
      <w:r w:rsidRPr="00AD436B">
        <w:rPr>
          <w:bCs/>
          <w:i/>
          <w:iCs/>
          <w:lang w:val="en-US"/>
        </w:rPr>
        <w:t>dlil</w:t>
      </w:r>
      <w:r w:rsidRPr="00AD436B">
        <w:rPr>
          <w:bCs/>
        </w:rPr>
        <w:t xml:space="preserve"> </w:t>
      </w:r>
      <w:r w:rsidRPr="00AD436B">
        <w:rPr>
          <w:bCs/>
          <w:i/>
          <w:iCs/>
        </w:rPr>
        <w:t>–</w:t>
      </w:r>
      <w:r w:rsidRPr="00AD436B">
        <w:rPr>
          <w:bCs/>
        </w:rPr>
        <w:t xml:space="preserve"> [</w:t>
      </w:r>
      <w:r w:rsidRPr="00AD436B">
        <w:rPr>
          <w:bCs/>
          <w:lang w:val="en-US"/>
        </w:rPr>
        <w:t>dlir</w:t>
      </w:r>
      <w:r w:rsidRPr="00AD436B">
        <w:rPr>
          <w:bCs/>
        </w:rPr>
        <w:t>] (‘</w:t>
      </w:r>
      <w:r w:rsidRPr="00AD436B">
        <w:rPr>
          <w:bCs/>
          <w:i/>
          <w:iCs/>
        </w:rPr>
        <w:t>причина</w:t>
      </w:r>
      <w:r w:rsidRPr="00AD436B">
        <w:rPr>
          <w:bCs/>
        </w:rPr>
        <w:t xml:space="preserve">’) и </w:t>
      </w:r>
      <w:r w:rsidRPr="00AD436B">
        <w:rPr>
          <w:bCs/>
          <w:i/>
          <w:iCs/>
          <w:lang w:val="en-US"/>
        </w:rPr>
        <w:t>xlal</w:t>
      </w:r>
      <w:r w:rsidRPr="00AD436B">
        <w:rPr>
          <w:bCs/>
          <w:i/>
          <w:iCs/>
        </w:rPr>
        <w:t xml:space="preserve"> – </w:t>
      </w:r>
      <w:r w:rsidRPr="00AD436B">
        <w:rPr>
          <w:bCs/>
        </w:rPr>
        <w:t>[</w:t>
      </w:r>
      <w:r w:rsidRPr="00AD436B">
        <w:rPr>
          <w:bCs/>
          <w:lang w:val="en-US"/>
        </w:rPr>
        <w:t>xlar</w:t>
      </w:r>
      <w:r w:rsidRPr="00AD436B">
        <w:rPr>
          <w:bCs/>
        </w:rPr>
        <w:t>]</w:t>
      </w:r>
      <w:r w:rsidRPr="00AD436B">
        <w:rPr>
          <w:bCs/>
          <w:i/>
          <w:iCs/>
        </w:rPr>
        <w:t xml:space="preserve"> </w:t>
      </w:r>
      <w:r w:rsidRPr="00AD436B">
        <w:rPr>
          <w:bCs/>
        </w:rPr>
        <w:t>(‘</w:t>
      </w:r>
      <w:r w:rsidRPr="00AD436B">
        <w:rPr>
          <w:bCs/>
          <w:i/>
          <w:iCs/>
        </w:rPr>
        <w:t>зубочистка</w:t>
      </w:r>
      <w:r w:rsidRPr="00AD436B">
        <w:rPr>
          <w:bCs/>
        </w:rPr>
        <w:t xml:space="preserve">’). Персоязычные учащиеся последовательно </w:t>
      </w:r>
      <w:r w:rsidRPr="00AD436B">
        <w:rPr>
          <w:bCs/>
          <w:color w:val="1A1A1A"/>
        </w:rPr>
        <w:t>переносят данную закономерность на язык изучаемый, произнося</w:t>
      </w:r>
      <w:r w:rsidRPr="00AD436B">
        <w:rPr>
          <w:bCs/>
        </w:rPr>
        <w:t xml:space="preserve"> *</w:t>
      </w:r>
      <w:r w:rsidRPr="00AD436B">
        <w:rPr>
          <w:bCs/>
          <w:i/>
          <w:iCs/>
        </w:rPr>
        <w:t>п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ы</w:t>
      </w:r>
      <w:r w:rsidRPr="00AD436B">
        <w:rPr>
          <w:bCs/>
        </w:rPr>
        <w:t>[</w:t>
      </w:r>
      <w:r w:rsidRPr="00AD436B">
        <w:rPr>
          <w:bCs/>
          <w:lang w:val="en-US"/>
        </w:rPr>
        <w:t>r</w:t>
      </w:r>
      <w:r w:rsidRPr="00AD436B">
        <w:rPr>
          <w:bCs/>
        </w:rPr>
        <w:t xml:space="preserve">] вместо </w:t>
      </w:r>
      <w:r w:rsidRPr="00AD436B">
        <w:rPr>
          <w:bCs/>
          <w:i/>
          <w:iCs/>
        </w:rPr>
        <w:t>п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ы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], *</w:t>
      </w:r>
      <w:r w:rsidRPr="00AD436B">
        <w:rPr>
          <w:bCs/>
          <w:i/>
          <w:iCs/>
        </w:rPr>
        <w:t>корва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о</w:t>
      </w:r>
      <w:r w:rsidRPr="00AD436B">
        <w:rPr>
          <w:bCs/>
        </w:rPr>
        <w:t>[</w:t>
      </w:r>
      <w:r w:rsidRPr="00AD436B">
        <w:rPr>
          <w:bCs/>
          <w:lang w:val="en-US"/>
        </w:rPr>
        <w:t>r</w:t>
      </w:r>
      <w:r w:rsidRPr="00AD436B">
        <w:rPr>
          <w:bCs/>
        </w:rPr>
        <w:t>] вместо *</w:t>
      </w:r>
      <w:r w:rsidRPr="00AD436B">
        <w:rPr>
          <w:bCs/>
          <w:i/>
          <w:iCs/>
        </w:rPr>
        <w:t>корва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о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], *</w:t>
      </w:r>
      <w:r w:rsidRPr="00AD436B">
        <w:rPr>
          <w:bCs/>
          <w:i/>
          <w:iCs/>
          <w:lang w:val="en-US"/>
        </w:rPr>
        <w:t>c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и</w:t>
      </w:r>
      <w:r w:rsidRPr="00AD436B">
        <w:rPr>
          <w:bCs/>
        </w:rPr>
        <w:t>[</w:t>
      </w:r>
      <w:r w:rsidRPr="00AD436B">
        <w:rPr>
          <w:bCs/>
          <w:lang w:val="en-US"/>
        </w:rPr>
        <w:t>r</w:t>
      </w:r>
      <w:r w:rsidRPr="00AD436B">
        <w:rPr>
          <w:bCs/>
        </w:rPr>
        <w:t xml:space="preserve">] вместо </w:t>
      </w:r>
      <w:r w:rsidRPr="00AD436B">
        <w:rPr>
          <w:bCs/>
          <w:i/>
          <w:iCs/>
          <w:lang w:val="en-US"/>
        </w:rPr>
        <w:t>c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</w:t>
      </w:r>
      <w:r w:rsidRPr="00AD436B">
        <w:rPr>
          <w:bCs/>
          <w:i/>
          <w:iCs/>
        </w:rPr>
        <w:t>и</w:t>
      </w:r>
      <w:r w:rsidRPr="00AD436B">
        <w:rPr>
          <w:bCs/>
        </w:rPr>
        <w:t>[</w:t>
      </w:r>
      <w:r w:rsidRPr="00AD436B">
        <w:rPr>
          <w:bCs/>
          <w:lang w:val="en-US"/>
        </w:rPr>
        <w:t>l</w:t>
      </w:r>
      <w:r w:rsidRPr="00AD436B">
        <w:rPr>
          <w:bCs/>
        </w:rPr>
        <w:t>].</w:t>
      </w:r>
    </w:p>
    <w:p w14:paraId="47DC09A3" w14:textId="77777777" w:rsidR="002D4A16" w:rsidRPr="00AD436B" w:rsidRDefault="002D4A16" w:rsidP="00AD436B">
      <w:pPr>
        <w:spacing w:line="360" w:lineRule="auto"/>
        <w:ind w:firstLine="708"/>
        <w:jc w:val="both"/>
        <w:rPr>
          <w:rFonts w:ascii="TimesNewRomanPSMT Cyr" w:hAnsi="TimesNewRomanPSMT Cyr" w:cs="TimesNewRomanPSMT Cyr"/>
          <w:color w:val="000000"/>
        </w:rPr>
      </w:pPr>
      <w:r w:rsidRPr="00AD436B">
        <w:rPr>
          <w:rFonts w:ascii="TimesNewRomanPSMT Cyr" w:hAnsi="TimesNewRomanPSMT Cyr" w:cs="TimesNewRomanPSMT Cyr"/>
          <w:color w:val="000000"/>
        </w:rPr>
        <w:t xml:space="preserve">Позиционные закономерности персидского консонантизма в отличие от русского во многом определяются ограниченной дистрибуцией согласных фонем. </w:t>
      </w:r>
      <w:r w:rsidRPr="00AD436B">
        <w:rPr>
          <w:bCs/>
        </w:rPr>
        <w:t>Так, например, употребление фонемы &lt;</w:t>
      </w:r>
      <w:r w:rsidRPr="00AD436B">
        <w:rPr>
          <w:bCs/>
          <w:lang w:val="en-US"/>
        </w:rPr>
        <w:t>n</w:t>
      </w:r>
      <w:r w:rsidRPr="00AD436B">
        <w:rPr>
          <w:bCs/>
        </w:rPr>
        <w:t xml:space="preserve">&gt; в персидском языке невозможно перед звонким губно-губным согласным: такие персидские слова, как </w:t>
      </w:r>
      <w:r w:rsidRPr="00AD436B">
        <w:rPr>
          <w:bCs/>
          <w:i/>
          <w:iCs/>
          <w:lang w:val="en-US"/>
        </w:rPr>
        <w:t>tanbacu</w:t>
      </w:r>
      <w:r w:rsidRPr="00AD436B">
        <w:t xml:space="preserve"> </w:t>
      </w:r>
      <w:r w:rsidRPr="00AD436B">
        <w:rPr>
          <w:i/>
          <w:iCs/>
        </w:rPr>
        <w:t xml:space="preserve">‘табак’ </w:t>
      </w:r>
      <w:r w:rsidRPr="00AD436B">
        <w:t>и</w:t>
      </w:r>
      <w:r w:rsidRPr="00AD436B">
        <w:rPr>
          <w:i/>
          <w:iCs/>
        </w:rPr>
        <w:t xml:space="preserve"> </w:t>
      </w:r>
      <w:r w:rsidRPr="00AD436B">
        <w:rPr>
          <w:i/>
          <w:iCs/>
          <w:lang w:val="en-US"/>
        </w:rPr>
        <w:t>panbe</w:t>
      </w:r>
      <w:r w:rsidRPr="00AD436B">
        <w:rPr>
          <w:i/>
          <w:iCs/>
        </w:rPr>
        <w:t xml:space="preserve"> ‘хлопок’</w:t>
      </w:r>
      <w:r w:rsidRPr="00AD436B">
        <w:t xml:space="preserve"> произносятся как </w:t>
      </w:r>
      <w:r w:rsidRPr="00AD436B">
        <w:rPr>
          <w:i/>
          <w:iCs/>
          <w:lang w:val="en-US"/>
        </w:rPr>
        <w:t>ta</w:t>
      </w:r>
      <w:r w:rsidRPr="00AD436B">
        <w:t>[</w:t>
      </w:r>
      <w:r w:rsidRPr="00AD436B">
        <w:rPr>
          <w:lang w:val="en-US"/>
        </w:rPr>
        <w:t>mb</w:t>
      </w:r>
      <w:r w:rsidRPr="00AD436B">
        <w:t>]</w:t>
      </w:r>
      <w:r w:rsidRPr="00AD436B">
        <w:rPr>
          <w:i/>
          <w:iCs/>
          <w:lang w:val="en-US"/>
        </w:rPr>
        <w:t>acu</w:t>
      </w:r>
      <w:r w:rsidRPr="00AD436B">
        <w:t xml:space="preserve"> и </w:t>
      </w:r>
      <w:r w:rsidRPr="00AD436B">
        <w:rPr>
          <w:i/>
          <w:iCs/>
          <w:lang w:val="en-US"/>
        </w:rPr>
        <w:t>pa</w:t>
      </w:r>
      <w:r w:rsidRPr="00AD436B">
        <w:t>[</w:t>
      </w:r>
      <w:r w:rsidRPr="00AD436B">
        <w:rPr>
          <w:lang w:val="en-US"/>
        </w:rPr>
        <w:t>mb</w:t>
      </w:r>
      <w:r w:rsidRPr="00AD436B">
        <w:t>]</w:t>
      </w:r>
      <w:r w:rsidRPr="00AD436B">
        <w:rPr>
          <w:i/>
          <w:iCs/>
          <w:lang w:val="en-US"/>
        </w:rPr>
        <w:t>e</w:t>
      </w:r>
      <w:r w:rsidRPr="00AD436B">
        <w:t xml:space="preserve">. В связи с этим </w:t>
      </w:r>
      <w:r w:rsidRPr="00AD436B">
        <w:rPr>
          <w:bCs/>
        </w:rPr>
        <w:t xml:space="preserve">слово </w:t>
      </w:r>
      <w:r w:rsidRPr="00AD436B">
        <w:rPr>
          <w:bCs/>
          <w:i/>
          <w:iCs/>
        </w:rPr>
        <w:t xml:space="preserve">бакенбарды </w:t>
      </w:r>
      <w:r w:rsidRPr="00AD436B">
        <w:t>звучит в интерферированной русской речи носителей персидского языка как *</w:t>
      </w:r>
      <w:r w:rsidRPr="00AD436B">
        <w:rPr>
          <w:i/>
          <w:iCs/>
        </w:rPr>
        <w:t>баке</w:t>
      </w:r>
      <w:r w:rsidRPr="00AD436B">
        <w:t>[</w:t>
      </w:r>
      <w:r w:rsidRPr="00AD436B">
        <w:rPr>
          <w:lang w:val="en-US"/>
        </w:rPr>
        <w:t>mb</w:t>
      </w:r>
      <w:r w:rsidRPr="00AD436B">
        <w:t>]</w:t>
      </w:r>
      <w:r w:rsidRPr="00AD436B">
        <w:rPr>
          <w:i/>
          <w:iCs/>
        </w:rPr>
        <w:t>арды.</w:t>
      </w:r>
      <w:r w:rsidRPr="00AD436B">
        <w:rPr>
          <w:bCs/>
        </w:rPr>
        <w:t xml:space="preserve"> </w:t>
      </w:r>
    </w:p>
    <w:p w14:paraId="5F6A9245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  <w:i/>
          <w:iCs/>
        </w:rPr>
      </w:pPr>
      <w:r w:rsidRPr="00AD436B">
        <w:rPr>
          <w:bCs/>
        </w:rPr>
        <w:t xml:space="preserve">Надо сказать, что передненёбный [н] в позиции перед губно-губным [б]  внутри слова в русском языке встречается не так часто, однако подобная ситуация </w:t>
      </w:r>
      <w:r w:rsidRPr="00AD436B">
        <w:rPr>
          <w:bCs/>
          <w:color w:val="1A1A1A"/>
        </w:rPr>
        <w:t>нередко</w:t>
      </w:r>
      <w:r w:rsidRPr="00AD436B">
        <w:rPr>
          <w:bCs/>
        </w:rPr>
        <w:t xml:space="preserve"> имеет место на стыках </w:t>
      </w:r>
      <w:r w:rsidRPr="00AD436B">
        <w:rPr>
          <w:bCs/>
          <w:color w:val="000000"/>
        </w:rPr>
        <w:t>знаменательных и служебных</w:t>
      </w:r>
      <w:r w:rsidRPr="00AD436B">
        <w:rPr>
          <w:bCs/>
        </w:rPr>
        <w:t xml:space="preserve"> слов в таких фонетических словах как, </w:t>
      </w:r>
      <w:r w:rsidRPr="00AD436B">
        <w:rPr>
          <w:bCs/>
          <w:color w:val="000000"/>
        </w:rPr>
        <w:t xml:space="preserve">например, </w:t>
      </w:r>
      <w:r w:rsidRPr="00AD436B">
        <w:rPr>
          <w:bCs/>
          <w:i/>
          <w:iCs/>
          <w:color w:val="000000"/>
        </w:rPr>
        <w:t>он бы</w:t>
      </w:r>
      <w:r w:rsidRPr="00AD436B">
        <w:rPr>
          <w:bCs/>
          <w:color w:val="000000"/>
        </w:rPr>
        <w:t xml:space="preserve">, </w:t>
      </w:r>
      <w:r w:rsidRPr="00AD436B">
        <w:rPr>
          <w:bCs/>
          <w:i/>
          <w:iCs/>
          <w:color w:val="000000"/>
        </w:rPr>
        <w:t>сон бы</w:t>
      </w:r>
      <w:r w:rsidRPr="00AD436B">
        <w:rPr>
          <w:bCs/>
          <w:color w:val="000000"/>
        </w:rPr>
        <w:t>.</w:t>
      </w:r>
      <w:r w:rsidRPr="00AD436B">
        <w:rPr>
          <w:bCs/>
        </w:rPr>
        <w:t xml:space="preserve"> В таких случаях в интерферированной русской речи носителей персидского языка также появляются ошибки: в акценте персов </w:t>
      </w:r>
      <w:r w:rsidRPr="00AD436B">
        <w:t xml:space="preserve">фонетическое слово </w:t>
      </w:r>
      <w:r w:rsidRPr="00AD436B">
        <w:rPr>
          <w:i/>
          <w:iCs/>
        </w:rPr>
        <w:t>он бы</w:t>
      </w:r>
      <w:r w:rsidRPr="00AD436B">
        <w:rPr>
          <w:bCs/>
        </w:rPr>
        <w:t xml:space="preserve"> звучит как *</w:t>
      </w:r>
      <w:r w:rsidRPr="00AD436B">
        <w:rPr>
          <w:bCs/>
          <w:i/>
          <w:iCs/>
        </w:rPr>
        <w:t>о</w:t>
      </w:r>
      <w:r w:rsidRPr="00AD436B">
        <w:rPr>
          <w:bCs/>
        </w:rPr>
        <w:t>[</w:t>
      </w:r>
      <w:r w:rsidRPr="00AD436B">
        <w:rPr>
          <w:bCs/>
          <w:lang w:val="en-US"/>
        </w:rPr>
        <w:t>mb</w:t>
      </w:r>
      <w:r w:rsidRPr="00AD436B">
        <w:rPr>
          <w:bCs/>
        </w:rPr>
        <w:t>]</w:t>
      </w:r>
      <w:r w:rsidRPr="00AD436B">
        <w:rPr>
          <w:bCs/>
          <w:i/>
          <w:iCs/>
        </w:rPr>
        <w:t xml:space="preserve">ы, </w:t>
      </w:r>
      <w:r w:rsidRPr="00AD436B">
        <w:rPr>
          <w:bCs/>
        </w:rPr>
        <w:t xml:space="preserve">а </w:t>
      </w:r>
      <w:r w:rsidRPr="00AD436B">
        <w:rPr>
          <w:bCs/>
          <w:i/>
          <w:iCs/>
        </w:rPr>
        <w:t xml:space="preserve">сон бы – </w:t>
      </w:r>
      <w:r w:rsidRPr="00AD436B">
        <w:rPr>
          <w:bCs/>
        </w:rPr>
        <w:t>как *</w:t>
      </w:r>
      <w:r w:rsidRPr="00AD436B">
        <w:rPr>
          <w:bCs/>
          <w:i/>
          <w:iCs/>
        </w:rPr>
        <w:t>со</w:t>
      </w:r>
      <w:r w:rsidRPr="00AD436B">
        <w:rPr>
          <w:bCs/>
        </w:rPr>
        <w:t>[</w:t>
      </w:r>
      <w:r w:rsidRPr="00AD436B">
        <w:rPr>
          <w:bCs/>
          <w:lang w:val="en-US"/>
        </w:rPr>
        <w:t>mb</w:t>
      </w:r>
      <w:r w:rsidRPr="00AD436B">
        <w:rPr>
          <w:bCs/>
        </w:rPr>
        <w:t>]</w:t>
      </w:r>
      <w:r w:rsidRPr="00AD436B">
        <w:rPr>
          <w:bCs/>
          <w:i/>
          <w:iCs/>
        </w:rPr>
        <w:t>ы</w:t>
      </w:r>
      <w:r w:rsidRPr="00AD436B">
        <w:rPr>
          <w:bCs/>
        </w:rPr>
        <w:t>.</w:t>
      </w:r>
    </w:p>
    <w:p w14:paraId="167A5C07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  <w:color w:val="000000"/>
        </w:rPr>
      </w:pPr>
      <w:r w:rsidRPr="00AD436B">
        <w:rPr>
          <w:bCs/>
        </w:rPr>
        <w:t>Устраняя подобные ошибки учащихся в ходе усвоения курса русской звучащей речи, преподавателю следует обратить</w:t>
      </w:r>
      <w:r w:rsidRPr="00AD436B">
        <w:rPr>
          <w:bCs/>
          <w:color w:val="000000"/>
        </w:rPr>
        <w:t xml:space="preserve"> внимание студентов на недопустимость замены русского зубного носового сонорного губным как внутри слова, так и на стыках слов. </w:t>
      </w:r>
    </w:p>
    <w:p w14:paraId="6F292ECA" w14:textId="4F8C2FAF" w:rsidR="002D4A16" w:rsidRPr="00AD436B" w:rsidRDefault="002D4A16" w:rsidP="00AD436B">
      <w:pPr>
        <w:spacing w:line="360" w:lineRule="auto"/>
        <w:ind w:firstLine="708"/>
        <w:jc w:val="both"/>
        <w:rPr>
          <w:color w:val="FF0000"/>
        </w:rPr>
      </w:pPr>
      <w:r w:rsidRPr="00AD436B">
        <w:rPr>
          <w:color w:val="000000"/>
        </w:rPr>
        <w:t>Говоря о других закономерностях персидского языка, связанных с ограниченной дистрибуцией фонем, следует вспомнить о запрете на употребление заднеязычной &lt;</w:t>
      </w:r>
      <w:r w:rsidRPr="00AD436B">
        <w:rPr>
          <w:color w:val="000000"/>
          <w:lang w:val="en-US"/>
        </w:rPr>
        <w:t>g</w:t>
      </w:r>
      <w:r w:rsidRPr="00AD436B">
        <w:rPr>
          <w:color w:val="000000"/>
        </w:rPr>
        <w:t>&gt; в позиции абсолютного начала слова и перед звонкими согласными</w:t>
      </w:r>
      <w:r w:rsidR="007D5A4A" w:rsidRPr="00AD436B">
        <w:rPr>
          <w:color w:val="000000"/>
        </w:rPr>
        <w:t xml:space="preserve">. </w:t>
      </w:r>
      <w:r w:rsidR="005D51E8" w:rsidRPr="00AD436B">
        <w:rPr>
          <w:color w:val="000000"/>
        </w:rPr>
        <w:t>В</w:t>
      </w:r>
      <w:r w:rsidRPr="00AD436B">
        <w:rPr>
          <w:color w:val="000000"/>
        </w:rPr>
        <w:t xml:space="preserve"> указанных позициях в персидском языке </w:t>
      </w:r>
      <w:r w:rsidR="009F3138" w:rsidRPr="00AD436B">
        <w:rPr>
          <w:color w:val="000000"/>
        </w:rPr>
        <w:t xml:space="preserve">допускается </w:t>
      </w:r>
      <w:r w:rsidRPr="00AD436B">
        <w:rPr>
          <w:color w:val="000000"/>
        </w:rPr>
        <w:t>употребление</w:t>
      </w:r>
      <w:r w:rsidR="009F3138" w:rsidRPr="00AD436B">
        <w:rPr>
          <w:color w:val="000000"/>
        </w:rPr>
        <w:t xml:space="preserve"> &lt;</w:t>
      </w:r>
      <w:r w:rsidRPr="00AD436B">
        <w:rPr>
          <w:color w:val="000000"/>
        </w:rPr>
        <w:t>ɢ</w:t>
      </w:r>
      <w:r w:rsidR="009F3138" w:rsidRPr="00AD436B">
        <w:rPr>
          <w:color w:val="000000"/>
        </w:rPr>
        <w:t>&gt;</w:t>
      </w:r>
      <w:r w:rsidRPr="00AD436B">
        <w:rPr>
          <w:color w:val="000000"/>
        </w:rPr>
        <w:t xml:space="preserve">, </w:t>
      </w:r>
      <w:r w:rsidR="007F4D9E" w:rsidRPr="00AD436B">
        <w:rPr>
          <w:color w:val="000000"/>
        </w:rPr>
        <w:t xml:space="preserve">которая реализуется </w:t>
      </w:r>
      <w:r w:rsidR="00015533" w:rsidRPr="00AD436B">
        <w:rPr>
          <w:color w:val="000000"/>
        </w:rPr>
        <w:t>звонк</w:t>
      </w:r>
      <w:r w:rsidR="009D7763" w:rsidRPr="00AD436B">
        <w:rPr>
          <w:color w:val="000000"/>
        </w:rPr>
        <w:t xml:space="preserve">им </w:t>
      </w:r>
      <w:r w:rsidR="007F4D9E" w:rsidRPr="00AD436B">
        <w:rPr>
          <w:color w:val="000000"/>
        </w:rPr>
        <w:t>увулярным</w:t>
      </w:r>
      <w:r w:rsidR="000142F1" w:rsidRPr="00AD436B">
        <w:rPr>
          <w:color w:val="000000"/>
        </w:rPr>
        <w:t xml:space="preserve"> </w:t>
      </w:r>
      <w:r w:rsidR="00937D20" w:rsidRPr="00AD436B">
        <w:rPr>
          <w:color w:val="000000"/>
        </w:rPr>
        <w:t>взрывным звуком</w:t>
      </w:r>
      <w:r w:rsidR="007F4D9E" w:rsidRPr="00AD436B">
        <w:rPr>
          <w:color w:val="000000"/>
        </w:rPr>
        <w:t xml:space="preserve"> </w:t>
      </w:r>
      <w:r w:rsidRPr="00AD436B">
        <w:rPr>
          <w:color w:val="000000"/>
        </w:rPr>
        <w:t>в таких словах, как</w:t>
      </w:r>
      <w:r w:rsidR="00BE3D1F" w:rsidRPr="00AD436B">
        <w:rPr>
          <w:color w:val="000000"/>
        </w:rPr>
        <w:t>, например,</w:t>
      </w:r>
      <w:r w:rsidRPr="00AD436B">
        <w:rPr>
          <w:color w:val="000000"/>
        </w:rPr>
        <w:t xml:space="preserve"> [ɢ]</w:t>
      </w:r>
      <w:r w:rsidRPr="00AD436B">
        <w:rPr>
          <w:i/>
          <w:iCs/>
          <w:color w:val="000000"/>
          <w:lang w:val="en-US"/>
        </w:rPr>
        <w:t>ejd</w:t>
      </w:r>
      <w:r w:rsidRPr="00AD436B">
        <w:rPr>
          <w:color w:val="000000"/>
        </w:rPr>
        <w:t xml:space="preserve"> </w:t>
      </w:r>
      <w:r w:rsidR="00D73FBA" w:rsidRPr="00AD436B">
        <w:rPr>
          <w:color w:val="000000"/>
        </w:rPr>
        <w:t>(</w:t>
      </w:r>
      <w:r w:rsidR="00D73FBA" w:rsidRPr="00AD436B">
        <w:rPr>
          <w:i/>
          <w:iCs/>
          <w:color w:val="000000"/>
        </w:rPr>
        <w:t>лимит</w:t>
      </w:r>
      <w:r w:rsidR="00D73FBA" w:rsidRPr="00AD436B">
        <w:rPr>
          <w:color w:val="000000"/>
        </w:rPr>
        <w:t>)</w:t>
      </w:r>
      <w:r w:rsidRPr="00AD436B">
        <w:rPr>
          <w:color w:val="000000"/>
        </w:rPr>
        <w:t xml:space="preserve"> или </w:t>
      </w:r>
      <w:r w:rsidRPr="00AD436B">
        <w:rPr>
          <w:i/>
          <w:iCs/>
          <w:color w:val="000000"/>
          <w:lang w:val="en-US"/>
        </w:rPr>
        <w:t>ba</w:t>
      </w:r>
      <w:r w:rsidRPr="00AD436B">
        <w:rPr>
          <w:color w:val="000000"/>
        </w:rPr>
        <w:t>[ɢ</w:t>
      </w:r>
      <w:r w:rsidRPr="00AD436B">
        <w:rPr>
          <w:color w:val="000000"/>
          <w:lang w:val="en-US"/>
        </w:rPr>
        <w:t>b</w:t>
      </w:r>
      <w:r w:rsidRPr="00AD436B">
        <w:rPr>
          <w:color w:val="000000"/>
        </w:rPr>
        <w:t>]</w:t>
      </w:r>
      <w:r w:rsidRPr="00AD436B">
        <w:rPr>
          <w:i/>
          <w:iCs/>
          <w:color w:val="000000"/>
          <w:lang w:val="en-US"/>
        </w:rPr>
        <w:t>an</w:t>
      </w:r>
      <w:r w:rsidRPr="00AD436B">
        <w:rPr>
          <w:color w:val="000000"/>
        </w:rPr>
        <w:t xml:space="preserve"> (</w:t>
      </w:r>
      <w:r w:rsidR="00D73FBA" w:rsidRPr="00AD436B">
        <w:rPr>
          <w:i/>
          <w:iCs/>
          <w:color w:val="000000"/>
        </w:rPr>
        <w:t>садовник</w:t>
      </w:r>
      <w:r w:rsidR="00D73FBA" w:rsidRPr="00AD436B">
        <w:rPr>
          <w:color w:val="000000"/>
        </w:rPr>
        <w:t>)</w:t>
      </w:r>
      <w:r w:rsidR="00937D20" w:rsidRPr="00AD436B">
        <w:rPr>
          <w:i/>
          <w:iCs/>
          <w:color w:val="000000"/>
        </w:rPr>
        <w:t xml:space="preserve"> </w:t>
      </w:r>
      <w:r w:rsidR="00DF7EB3" w:rsidRPr="00AD436B">
        <w:rPr>
          <w:color w:val="000000"/>
        </w:rPr>
        <w:t>(подробнее</w:t>
      </w:r>
      <w:r w:rsidR="0057296C" w:rsidRPr="00AD436B">
        <w:rPr>
          <w:color w:val="000000"/>
        </w:rPr>
        <w:t xml:space="preserve"> </w:t>
      </w:r>
      <w:r w:rsidR="002A45DB" w:rsidRPr="00AD436B">
        <w:rPr>
          <w:color w:val="000000"/>
        </w:rPr>
        <w:t xml:space="preserve">об этой закономерности </w:t>
      </w:r>
      <w:r w:rsidR="0057296C" w:rsidRPr="00AD436B">
        <w:rPr>
          <w:color w:val="000000"/>
        </w:rPr>
        <w:t>см.</w:t>
      </w:r>
      <w:r w:rsidR="00DB25BA" w:rsidRPr="00AD436B">
        <w:rPr>
          <w:color w:val="000000"/>
        </w:rPr>
        <w:t xml:space="preserve"> </w:t>
      </w:r>
      <w:r w:rsidR="00DB25BA" w:rsidRPr="00AD436B">
        <w:rPr>
          <w:rFonts w:eastAsia="Times New Roman"/>
          <w:color w:val="000000"/>
        </w:rPr>
        <w:t>[</w:t>
      </w:r>
      <w:r w:rsidR="001534E1" w:rsidRPr="007E508A">
        <w:rPr>
          <w:rFonts w:eastAsia="Times New Roman"/>
          <w:color w:val="000000"/>
        </w:rPr>
        <w:t>5</w:t>
      </w:r>
      <w:r w:rsidR="00DB25BA" w:rsidRPr="00AD436B">
        <w:rPr>
          <w:rFonts w:eastAsia="Times New Roman"/>
          <w:color w:val="000000"/>
        </w:rPr>
        <w:t>]</w:t>
      </w:r>
      <w:r w:rsidR="00BE3D1F" w:rsidRPr="00AD436B">
        <w:rPr>
          <w:rFonts w:eastAsia="Times New Roman"/>
          <w:color w:val="000000"/>
        </w:rPr>
        <w:t>).</w:t>
      </w:r>
    </w:p>
    <w:p w14:paraId="19F4E8B5" w14:textId="77777777" w:rsidR="002D4A16" w:rsidRPr="00AD436B" w:rsidRDefault="002D4A16" w:rsidP="00AD436B">
      <w:pPr>
        <w:spacing w:line="360" w:lineRule="auto"/>
        <w:ind w:firstLine="708"/>
        <w:jc w:val="both"/>
        <w:rPr>
          <w:color w:val="FF0000"/>
        </w:rPr>
      </w:pPr>
      <w:r w:rsidRPr="00AD436B">
        <w:lastRenderedPageBreak/>
        <w:t>Соответственно, на месте русского заднеязычного шумного [г] в позиции начала слова и перед звонкими согласными носители персидского языка последовательно произнос</w:t>
      </w:r>
      <w:r w:rsidR="007E4D67" w:rsidRPr="00AD436B">
        <w:t>ят</w:t>
      </w:r>
      <w:r w:rsidRPr="00AD436B">
        <w:t xml:space="preserve"> увулярный [ɢ]</w:t>
      </w:r>
      <w:r w:rsidR="00334637" w:rsidRPr="00AD436B">
        <w:t xml:space="preserve">. </w:t>
      </w:r>
      <w:r w:rsidR="00334637" w:rsidRPr="00AD436B">
        <w:rPr>
          <w:color w:val="1A1A1A" w:themeColor="background1" w:themeShade="1A"/>
        </w:rPr>
        <w:t>Он появляется в акценте</w:t>
      </w:r>
      <w:r w:rsidRPr="00AD436B">
        <w:t xml:space="preserve"> в таких словах как, *[ɢ]</w:t>
      </w:r>
      <w:r w:rsidRPr="00AD436B">
        <w:rPr>
          <w:i/>
          <w:iCs/>
        </w:rPr>
        <w:t>азета</w:t>
      </w:r>
      <w:r w:rsidRPr="00AD436B">
        <w:t xml:space="preserve"> (</w:t>
      </w:r>
      <w:r w:rsidRPr="00AD436B">
        <w:rPr>
          <w:i/>
          <w:iCs/>
        </w:rPr>
        <w:t>газета</w:t>
      </w:r>
      <w:r w:rsidRPr="00AD436B">
        <w:t>), *</w:t>
      </w:r>
      <w:r w:rsidRPr="00AD436B">
        <w:rPr>
          <w:i/>
          <w:iCs/>
        </w:rPr>
        <w:t>ко</w:t>
      </w:r>
      <w:r w:rsidRPr="00AD436B">
        <w:t>[ɢ</w:t>
      </w:r>
      <w:r w:rsidRPr="00AD436B">
        <w:rPr>
          <w:lang w:val="en-US"/>
        </w:rPr>
        <w:t>d</w:t>
      </w:r>
      <w:r w:rsidRPr="00AD436B">
        <w:t>]</w:t>
      </w:r>
      <w:r w:rsidRPr="00AD436B">
        <w:rPr>
          <w:i/>
          <w:iCs/>
        </w:rPr>
        <w:t>а</w:t>
      </w:r>
      <w:r w:rsidRPr="00AD436B">
        <w:t xml:space="preserve"> (</w:t>
      </w:r>
      <w:r w:rsidRPr="00AD436B">
        <w:rPr>
          <w:i/>
          <w:iCs/>
        </w:rPr>
        <w:t>когда</w:t>
      </w:r>
      <w:r w:rsidRPr="00AD436B">
        <w:t>), *</w:t>
      </w:r>
      <w:r w:rsidRPr="00AD436B">
        <w:rPr>
          <w:i/>
          <w:iCs/>
        </w:rPr>
        <w:t>Воло</w:t>
      </w:r>
      <w:r w:rsidRPr="00AD436B">
        <w:t>[ɢ</w:t>
      </w:r>
      <w:r w:rsidRPr="00AD436B">
        <w:rPr>
          <w:lang w:val="en-US"/>
        </w:rPr>
        <w:t>d</w:t>
      </w:r>
      <w:r w:rsidRPr="00AD436B">
        <w:t>]</w:t>
      </w:r>
      <w:r w:rsidRPr="00AD436B">
        <w:rPr>
          <w:i/>
          <w:iCs/>
        </w:rPr>
        <w:t>а</w:t>
      </w:r>
      <w:r w:rsidRPr="00AD436B">
        <w:t xml:space="preserve"> (</w:t>
      </w:r>
      <w:r w:rsidRPr="00AD436B">
        <w:rPr>
          <w:i/>
          <w:iCs/>
        </w:rPr>
        <w:t>Вологда</w:t>
      </w:r>
      <w:r w:rsidRPr="00AD436B">
        <w:t>), *</w:t>
      </w:r>
      <w:r w:rsidRPr="00AD436B">
        <w:rPr>
          <w:i/>
          <w:iCs/>
        </w:rPr>
        <w:t>шла</w:t>
      </w:r>
      <w:r w:rsidRPr="00AD436B">
        <w:t>[ɢ</w:t>
      </w:r>
      <w:r w:rsidRPr="00AD436B">
        <w:rPr>
          <w:lang w:val="en-US"/>
        </w:rPr>
        <w:t>b</w:t>
      </w:r>
      <w:r w:rsidRPr="00AD436B">
        <w:t>]</w:t>
      </w:r>
      <w:r w:rsidRPr="00AD436B">
        <w:rPr>
          <w:i/>
          <w:iCs/>
        </w:rPr>
        <w:t>аум</w:t>
      </w:r>
      <w:r w:rsidRPr="00AD436B">
        <w:t xml:space="preserve"> (</w:t>
      </w:r>
      <w:r w:rsidRPr="00AD436B">
        <w:rPr>
          <w:i/>
          <w:iCs/>
        </w:rPr>
        <w:t>шлагбаум</w:t>
      </w:r>
      <w:r w:rsidRPr="00AD436B">
        <w:t xml:space="preserve">). </w:t>
      </w:r>
      <w:r w:rsidRPr="00AD436B">
        <w:rPr>
          <w:color w:val="000000"/>
        </w:rPr>
        <w:t>В</w:t>
      </w:r>
      <w:r w:rsidR="005C5F22" w:rsidRPr="00AD436B">
        <w:rPr>
          <w:color w:val="000000"/>
        </w:rPr>
        <w:t xml:space="preserve">о всех остальных позициях </w:t>
      </w:r>
      <w:r w:rsidRPr="00AD436B">
        <w:rPr>
          <w:color w:val="000000"/>
        </w:rPr>
        <w:t xml:space="preserve">учащиеся произносили аналог русского </w:t>
      </w:r>
      <w:r w:rsidRPr="00AD436B">
        <w:rPr>
          <w:color w:val="1A1A1A" w:themeColor="background1" w:themeShade="1A"/>
        </w:rPr>
        <w:t>заднеязычного [г]: *</w:t>
      </w:r>
      <w:r w:rsidRPr="00AD436B">
        <w:rPr>
          <w:i/>
          <w:iCs/>
          <w:color w:val="1A1A1A" w:themeColor="background1" w:themeShade="1A"/>
        </w:rPr>
        <w:t>но</w:t>
      </w:r>
      <w:r w:rsidRPr="00AD436B">
        <w:rPr>
          <w:color w:val="1A1A1A" w:themeColor="background1" w:themeShade="1A"/>
        </w:rPr>
        <w:t>[</w:t>
      </w:r>
      <w:r w:rsidRPr="00AD436B">
        <w:rPr>
          <w:color w:val="1A1A1A" w:themeColor="background1" w:themeShade="1A"/>
          <w:lang w:val="en-US"/>
        </w:rPr>
        <w:t>g</w:t>
      </w:r>
      <w:r w:rsidRPr="00AD436B">
        <w:rPr>
          <w:color w:val="1A1A1A" w:themeColor="background1" w:themeShade="1A"/>
        </w:rPr>
        <w:t>]</w:t>
      </w:r>
      <w:r w:rsidRPr="00AD436B">
        <w:rPr>
          <w:i/>
          <w:iCs/>
          <w:color w:val="1A1A1A" w:themeColor="background1" w:themeShade="1A"/>
        </w:rPr>
        <w:t>а</w:t>
      </w:r>
      <w:r w:rsidRPr="00AD436B">
        <w:rPr>
          <w:color w:val="1A1A1A" w:themeColor="background1" w:themeShade="1A"/>
        </w:rPr>
        <w:t xml:space="preserve"> (</w:t>
      </w:r>
      <w:r w:rsidRPr="00AD436B">
        <w:rPr>
          <w:i/>
          <w:iCs/>
          <w:color w:val="1A1A1A" w:themeColor="background1" w:themeShade="1A"/>
        </w:rPr>
        <w:t>нога</w:t>
      </w:r>
      <w:r w:rsidRPr="00AD436B">
        <w:rPr>
          <w:color w:val="1A1A1A" w:themeColor="background1" w:themeShade="1A"/>
        </w:rPr>
        <w:t>),</w:t>
      </w:r>
      <w:r w:rsidRPr="00AD436B">
        <w:rPr>
          <w:color w:val="000000"/>
        </w:rPr>
        <w:t xml:space="preserve"> *</w:t>
      </w:r>
      <w:r w:rsidRPr="00AD436B">
        <w:rPr>
          <w:i/>
          <w:iCs/>
          <w:color w:val="000000"/>
        </w:rPr>
        <w:t>лу</w:t>
      </w:r>
      <w:r w:rsidRPr="00AD436B">
        <w:rPr>
          <w:color w:val="000000"/>
        </w:rPr>
        <w:t>[</w:t>
      </w:r>
      <w:r w:rsidRPr="00AD436B">
        <w:rPr>
          <w:color w:val="000000"/>
          <w:lang w:val="en-US"/>
        </w:rPr>
        <w:t>g</w:t>
      </w:r>
      <w:r w:rsidRPr="00AD436B">
        <w:rPr>
          <w:color w:val="000000"/>
        </w:rPr>
        <w:t>]</w:t>
      </w:r>
      <w:r w:rsidRPr="00AD436B">
        <w:rPr>
          <w:i/>
          <w:iCs/>
          <w:color w:val="000000"/>
        </w:rPr>
        <w:t xml:space="preserve">а </w:t>
      </w:r>
      <w:r w:rsidRPr="00AD436B">
        <w:rPr>
          <w:color w:val="000000"/>
        </w:rPr>
        <w:t>(</w:t>
      </w:r>
      <w:r w:rsidRPr="00AD436B">
        <w:rPr>
          <w:i/>
          <w:iCs/>
          <w:color w:val="000000"/>
        </w:rPr>
        <w:t>луга</w:t>
      </w:r>
      <w:r w:rsidRPr="00AD436B">
        <w:rPr>
          <w:color w:val="000000"/>
        </w:rPr>
        <w:t>)</w:t>
      </w:r>
      <w:r w:rsidR="005C5F22" w:rsidRPr="00AD436B">
        <w:rPr>
          <w:color w:val="000000"/>
        </w:rPr>
        <w:t>, *</w:t>
      </w:r>
      <w:r w:rsidR="005C5F22" w:rsidRPr="00AD436B">
        <w:rPr>
          <w:i/>
          <w:iCs/>
          <w:color w:val="000000"/>
        </w:rPr>
        <w:t>и</w:t>
      </w:r>
      <w:r w:rsidR="005C5F22" w:rsidRPr="00AD436B">
        <w:rPr>
          <w:color w:val="000000"/>
        </w:rPr>
        <w:t>[</w:t>
      </w:r>
      <w:r w:rsidR="005C5F22" w:rsidRPr="00AD436B">
        <w:rPr>
          <w:color w:val="000000"/>
          <w:lang w:val="en-US"/>
        </w:rPr>
        <w:t>g</w:t>
      </w:r>
      <w:r w:rsidR="005C5F22" w:rsidRPr="00AD436B">
        <w:rPr>
          <w:color w:val="000000"/>
        </w:rPr>
        <w:t>]</w:t>
      </w:r>
      <w:r w:rsidR="005C5F22" w:rsidRPr="00AD436B">
        <w:rPr>
          <w:i/>
          <w:iCs/>
          <w:color w:val="000000"/>
        </w:rPr>
        <w:t>ла</w:t>
      </w:r>
      <w:r w:rsidR="005C5F22" w:rsidRPr="00AD436B">
        <w:rPr>
          <w:color w:val="000000"/>
        </w:rPr>
        <w:t xml:space="preserve"> (</w:t>
      </w:r>
      <w:r w:rsidR="005C5F22" w:rsidRPr="00AD436B">
        <w:rPr>
          <w:i/>
          <w:iCs/>
          <w:color w:val="000000"/>
        </w:rPr>
        <w:t>игла</w:t>
      </w:r>
      <w:r w:rsidR="005C5F22" w:rsidRPr="00AD436B">
        <w:rPr>
          <w:color w:val="000000"/>
        </w:rPr>
        <w:t>), *</w:t>
      </w:r>
      <w:r w:rsidR="005C5F22" w:rsidRPr="00AD436B">
        <w:rPr>
          <w:i/>
          <w:iCs/>
          <w:color w:val="000000"/>
        </w:rPr>
        <w:t>м</w:t>
      </w:r>
      <w:r w:rsidR="005C5F22" w:rsidRPr="00AD436B">
        <w:rPr>
          <w:color w:val="000000"/>
        </w:rPr>
        <w:t>[</w:t>
      </w:r>
      <w:r w:rsidR="005C5F22" w:rsidRPr="00AD436B">
        <w:rPr>
          <w:color w:val="000000"/>
          <w:lang w:val="en-US"/>
        </w:rPr>
        <w:t>g</w:t>
      </w:r>
      <w:r w:rsidR="005C5F22" w:rsidRPr="00AD436B">
        <w:rPr>
          <w:color w:val="000000"/>
        </w:rPr>
        <w:t>]</w:t>
      </w:r>
      <w:r w:rsidR="005C5F22" w:rsidRPr="00AD436B">
        <w:rPr>
          <w:i/>
          <w:iCs/>
          <w:color w:val="000000"/>
        </w:rPr>
        <w:t>ла</w:t>
      </w:r>
      <w:r w:rsidR="005C5F22" w:rsidRPr="00AD436B">
        <w:rPr>
          <w:color w:val="000000"/>
        </w:rPr>
        <w:t xml:space="preserve"> (</w:t>
      </w:r>
      <w:r w:rsidR="005C5F22" w:rsidRPr="00AD436B">
        <w:rPr>
          <w:i/>
          <w:iCs/>
          <w:color w:val="000000"/>
        </w:rPr>
        <w:t>мгла</w:t>
      </w:r>
      <w:r w:rsidR="005C5F22" w:rsidRPr="00AD436B">
        <w:rPr>
          <w:color w:val="000000"/>
        </w:rPr>
        <w:t xml:space="preserve">). </w:t>
      </w:r>
    </w:p>
    <w:p w14:paraId="63901BD4" w14:textId="77777777" w:rsidR="002D4A16" w:rsidRPr="00AD436B" w:rsidRDefault="002D4A16" w:rsidP="00AD436B">
      <w:pPr>
        <w:spacing w:line="360" w:lineRule="auto"/>
        <w:ind w:firstLine="708"/>
        <w:jc w:val="both"/>
        <w:rPr>
          <w:bCs/>
        </w:rPr>
      </w:pPr>
      <w:r w:rsidRPr="00AD436B">
        <w:rPr>
          <w:rFonts w:ascii="TimesNewRomanPSMT Cyr" w:hAnsi="TimesNewRomanPSMT Cyr" w:cs="TimesNewRomanPSMT Cyr"/>
        </w:rPr>
        <w:t xml:space="preserve">Отдельно следует остановиться на закономерностях функционирования русских глухих и звонких согласных, так как закономерности, действующие на данном участке системы в русском языке, часто не совпадают с закономерностями в персидском, что приводит к </w:t>
      </w:r>
      <w:r w:rsidRPr="00AD436B">
        <w:rPr>
          <w:rFonts w:ascii="TimesNewRomanPSMT Cyr" w:hAnsi="TimesNewRomanPSMT Cyr" w:cs="TimesNewRomanPSMT Cyr"/>
          <w:color w:val="1A1A1A"/>
        </w:rPr>
        <w:t>наличию</w:t>
      </w:r>
      <w:r w:rsidRPr="00AD436B">
        <w:rPr>
          <w:rFonts w:ascii="TimesNewRomanPSMT Cyr" w:hAnsi="TimesNewRomanPSMT Cyr" w:cs="TimesNewRomanPSMT Cyr"/>
        </w:rPr>
        <w:t xml:space="preserve"> большого количества устойчивых отклонений в персидском</w:t>
      </w:r>
      <w:r w:rsidRPr="00AD436B">
        <w:rPr>
          <w:rFonts w:ascii="TimesNewRomanPSMT Cyr" w:hAnsi="TimesNewRomanPSMT Cyr" w:cs="TimesNewRomanPSMT Cyr"/>
          <w:color w:val="FF0000"/>
        </w:rPr>
        <w:t xml:space="preserve"> </w:t>
      </w:r>
      <w:r w:rsidRPr="00AD436B">
        <w:rPr>
          <w:rFonts w:ascii="TimesNewRomanPSMT Cyr" w:hAnsi="TimesNewRomanPSMT Cyr" w:cs="TimesNewRomanPSMT Cyr"/>
        </w:rPr>
        <w:t>акценте.</w:t>
      </w:r>
      <w:r w:rsidRPr="00AD436B">
        <w:rPr>
          <w:bCs/>
        </w:rPr>
        <w:t xml:space="preserve"> </w:t>
      </w:r>
    </w:p>
    <w:p w14:paraId="2B11519C" w14:textId="77777777" w:rsidR="002060DC" w:rsidRPr="00AD436B" w:rsidRDefault="002D4A16" w:rsidP="00AD436B">
      <w:pPr>
        <w:spacing w:line="360" w:lineRule="auto"/>
        <w:ind w:firstLine="708"/>
        <w:jc w:val="both"/>
      </w:pPr>
      <w:r w:rsidRPr="00AD436B">
        <w:rPr>
          <w:rFonts w:ascii="TimesNewRomanPSMT Cyr" w:hAnsi="TimesNewRomanPSMT Cyr" w:cs="TimesNewRomanPSMT Cyr"/>
          <w:color w:val="1A1A1A"/>
        </w:rPr>
        <w:t>Как известно,</w:t>
      </w:r>
      <w:r w:rsidRPr="00AD436B">
        <w:rPr>
          <w:rFonts w:ascii="TimesNewRomanPSMT Cyr" w:hAnsi="TimesNewRomanPSMT Cyr" w:cs="TimesNewRomanPSMT Cyr"/>
          <w:color w:val="FF0000"/>
        </w:rPr>
        <w:t xml:space="preserve"> </w:t>
      </w:r>
      <w:r w:rsidRPr="00AD436B">
        <w:rPr>
          <w:rFonts w:ascii="TimesNewRomanPSMT Cyr" w:hAnsi="TimesNewRomanPSMT Cyr" w:cs="TimesNewRomanPSMT Cyr"/>
        </w:rPr>
        <w:t xml:space="preserve">в русском языке в абсолютном конце слова и перед глухими согласными происходит мена звонких согласных на глухие: </w:t>
      </w:r>
      <w:r w:rsidRPr="00AD436B">
        <w:rPr>
          <w:rFonts w:ascii="TimesNewRomanPS" w:hAnsi="TimesNewRomanPS"/>
          <w:i/>
          <w:iCs/>
        </w:rPr>
        <w:t xml:space="preserve">годы </w:t>
      </w:r>
      <w:r w:rsidRPr="00AD436B">
        <w:rPr>
          <w:rFonts w:ascii="TimesNewRomanPSMT Cyr" w:hAnsi="TimesNewRomanPSMT Cyr" w:cs="TimesNewRomanPSMT Cyr"/>
        </w:rPr>
        <w:t xml:space="preserve">[гoды] </w:t>
      </w:r>
      <w:r w:rsidRPr="00AD436B">
        <w:rPr>
          <w:rFonts w:ascii="TimesNewRomanPS" w:hAnsi="TimesNewRomanPS"/>
          <w:i/>
          <w:iCs/>
        </w:rPr>
        <w:t xml:space="preserve">– год </w:t>
      </w:r>
      <w:r w:rsidRPr="00AD436B">
        <w:rPr>
          <w:rFonts w:ascii="TimesNewRomanPSMT Cyr" w:hAnsi="TimesNewRomanPSMT Cyr" w:cs="TimesNewRomanPSMT Cyr"/>
        </w:rPr>
        <w:t xml:space="preserve">[гот], </w:t>
      </w:r>
      <w:r w:rsidRPr="00AD436B">
        <w:rPr>
          <w:rFonts w:ascii="TimesNewRomanPS" w:hAnsi="TimesNewRomanPS"/>
          <w:i/>
          <w:iCs/>
        </w:rPr>
        <w:t xml:space="preserve">лодочка </w:t>
      </w:r>
      <w:r w:rsidRPr="00AD436B">
        <w:rPr>
          <w:rFonts w:ascii="TimesNewRomanPSMT Cyr" w:hAnsi="TimesNewRomanPSMT Cyr" w:cs="TimesNewRomanPSMT Cyr"/>
        </w:rPr>
        <w:t xml:space="preserve">[лoдъч’къ] </w:t>
      </w:r>
      <w:r w:rsidRPr="00AD436B">
        <w:rPr>
          <w:rFonts w:ascii="TimesNewRomanPS" w:hAnsi="TimesNewRomanPS"/>
          <w:i/>
          <w:iCs/>
        </w:rPr>
        <w:t xml:space="preserve">– </w:t>
      </w:r>
      <w:r w:rsidRPr="00AD436B">
        <w:rPr>
          <w:rFonts w:ascii="TimesNewRomanPS" w:hAnsi="TimesNewRomanPS"/>
          <w:i/>
          <w:iCs/>
          <w:color w:val="000000"/>
        </w:rPr>
        <w:t>лодка</w:t>
      </w:r>
      <w:r w:rsidRPr="00AD436B">
        <w:rPr>
          <w:rFonts w:ascii="TimesNewRomanPS" w:hAnsi="TimesNewRomanPS"/>
          <w:i/>
          <w:iCs/>
        </w:rPr>
        <w:t xml:space="preserve"> </w:t>
      </w:r>
      <w:r w:rsidRPr="00AD436B">
        <w:rPr>
          <w:rFonts w:ascii="TimesNewRomanPSMT Cyr" w:hAnsi="TimesNewRomanPSMT Cyr" w:cs="TimesNewRomanPSMT Cyr"/>
        </w:rPr>
        <w:t>[лoткъ].</w:t>
      </w:r>
      <w:r w:rsidRPr="00AD436B">
        <w:rPr>
          <w:rFonts w:ascii="TimesNewRomanPSMT" w:hAnsi="TimesNewRomanPSMT" w:cs="TimesNewRomanPSMT"/>
        </w:rPr>
        <w:t xml:space="preserve"> </w:t>
      </w:r>
      <w:r w:rsidRPr="00AD436B">
        <w:rPr>
          <w:rFonts w:ascii="TimesNewRomanPSMT Cyr" w:hAnsi="TimesNewRomanPSMT Cyr" w:cs="TimesNewRomanPSMT Cyr"/>
        </w:rPr>
        <w:t>В персидском языке подобной закономерности нет, что приводит к появлению ошибок в интерферированной русской речи</w:t>
      </w:r>
      <w:r w:rsidR="00321897" w:rsidRPr="00AD436B">
        <w:rPr>
          <w:rFonts w:ascii="TimesNewRomanPSMT Cyr" w:hAnsi="TimesNewRomanPSMT Cyr" w:cs="TimesNewRomanPSMT Cyr"/>
        </w:rPr>
        <w:t xml:space="preserve"> </w:t>
      </w:r>
      <w:r w:rsidR="00680824" w:rsidRPr="00AD436B">
        <w:rPr>
          <w:rFonts w:ascii="TimesNewRomanPSMT Cyr" w:hAnsi="TimesNewRomanPSMT Cyr" w:cs="TimesNewRomanPSMT Cyr"/>
          <w:color w:val="000000"/>
        </w:rPr>
        <w:t>персов</w:t>
      </w:r>
      <w:r w:rsidRPr="00AD436B">
        <w:rPr>
          <w:rFonts w:ascii="TimesNewRomanPSMT Cyr" w:hAnsi="TimesNewRomanPSMT Cyr" w:cs="TimesNewRomanPSMT Cyr"/>
          <w:color w:val="000000"/>
        </w:rPr>
        <w:t>:</w:t>
      </w:r>
      <w:r w:rsidRPr="00AD436B">
        <w:t xml:space="preserve"> *</w:t>
      </w:r>
      <w:r w:rsidRPr="00AD436B">
        <w:rPr>
          <w:i/>
          <w:iCs/>
        </w:rPr>
        <w:t>остро</w:t>
      </w:r>
      <w:r w:rsidRPr="00AD436B">
        <w:t>[</w:t>
      </w:r>
      <w:r w:rsidRPr="00AD436B">
        <w:rPr>
          <w:lang w:val="en-US"/>
        </w:rPr>
        <w:t>v</w:t>
      </w:r>
      <w:r w:rsidRPr="00AD436B">
        <w:t>] вместо *</w:t>
      </w:r>
      <w:r w:rsidRPr="00AD436B">
        <w:rPr>
          <w:i/>
          <w:iCs/>
        </w:rPr>
        <w:t>остро</w:t>
      </w:r>
      <w:r w:rsidRPr="00AD436B">
        <w:t>[ф], *</w:t>
      </w:r>
      <w:r w:rsidRPr="00AD436B">
        <w:rPr>
          <w:i/>
        </w:rPr>
        <w:t>моро</w:t>
      </w:r>
      <w:r w:rsidRPr="00AD436B">
        <w:t>[z] вместо *</w:t>
      </w:r>
      <w:r w:rsidRPr="00AD436B">
        <w:rPr>
          <w:i/>
          <w:iCs/>
        </w:rPr>
        <w:t>моро</w:t>
      </w:r>
      <w:r w:rsidRPr="00AD436B">
        <w:t>[</w:t>
      </w:r>
      <w:r w:rsidRPr="00AD436B">
        <w:rPr>
          <w:lang w:val="en-US"/>
        </w:rPr>
        <w:t>c</w:t>
      </w:r>
      <w:r w:rsidRPr="00AD436B">
        <w:t>], *</w:t>
      </w:r>
      <w:r w:rsidRPr="00AD436B">
        <w:rPr>
          <w:i/>
        </w:rPr>
        <w:t>скор</w:t>
      </w:r>
      <w:r w:rsidRPr="00AD436B">
        <w:t>[</w:t>
      </w:r>
      <w:r w:rsidRPr="00AD436B">
        <w:rPr>
          <w:lang w:val="en-US"/>
        </w:rPr>
        <w:t>b</w:t>
      </w:r>
      <w:r w:rsidRPr="00AD436B">
        <w:t>] вместо *</w:t>
      </w:r>
      <w:r w:rsidRPr="00AD436B">
        <w:rPr>
          <w:i/>
          <w:iCs/>
        </w:rPr>
        <w:t>скор</w:t>
      </w:r>
      <w:r w:rsidRPr="00AD436B">
        <w:t>[п’], *</w:t>
      </w:r>
      <w:r w:rsidRPr="00AD436B">
        <w:rPr>
          <w:i/>
          <w:iCs/>
        </w:rPr>
        <w:t>бесе</w:t>
      </w:r>
      <w:r w:rsidRPr="00AD436B">
        <w:t>[</w:t>
      </w:r>
      <w:r w:rsidRPr="00AD436B">
        <w:rPr>
          <w:lang w:val="en-US"/>
        </w:rPr>
        <w:t>dk</w:t>
      </w:r>
      <w:r w:rsidRPr="00AD436B">
        <w:t>]</w:t>
      </w:r>
      <w:r w:rsidRPr="00AD436B">
        <w:rPr>
          <w:i/>
          <w:iCs/>
        </w:rPr>
        <w:t>а</w:t>
      </w:r>
      <w:r w:rsidRPr="00AD436B">
        <w:t xml:space="preserve"> вместо </w:t>
      </w:r>
      <w:r w:rsidRPr="00AD436B">
        <w:rPr>
          <w:i/>
          <w:iCs/>
        </w:rPr>
        <w:t>бесе</w:t>
      </w:r>
      <w:r w:rsidRPr="00AD436B">
        <w:t>[тк]</w:t>
      </w:r>
      <w:r w:rsidRPr="00AD436B">
        <w:rPr>
          <w:i/>
          <w:iCs/>
        </w:rPr>
        <w:t>а</w:t>
      </w:r>
      <w:r w:rsidRPr="00AD436B">
        <w:t>, *</w:t>
      </w:r>
      <w:r w:rsidRPr="00AD436B">
        <w:rPr>
          <w:i/>
          <w:iCs/>
        </w:rPr>
        <w:t>бу</w:t>
      </w:r>
      <w:r w:rsidRPr="00AD436B">
        <w:t>[</w:t>
      </w:r>
      <w:r w:rsidRPr="00AD436B">
        <w:rPr>
          <w:lang w:val="en-US"/>
        </w:rPr>
        <w:t>dt</w:t>
      </w:r>
      <w:r w:rsidRPr="00AD436B">
        <w:t>]</w:t>
      </w:r>
      <w:r w:rsidRPr="00AD436B">
        <w:rPr>
          <w:i/>
          <w:iCs/>
        </w:rPr>
        <w:t xml:space="preserve">о </w:t>
      </w:r>
      <w:r w:rsidRPr="00AD436B">
        <w:t>вместо *</w:t>
      </w:r>
      <w:r w:rsidRPr="00AD436B">
        <w:rPr>
          <w:i/>
          <w:iCs/>
        </w:rPr>
        <w:t>бу</w:t>
      </w:r>
      <w:r w:rsidRPr="00AD436B">
        <w:t>[т:]</w:t>
      </w:r>
      <w:r w:rsidRPr="00AD436B">
        <w:rPr>
          <w:i/>
          <w:iCs/>
        </w:rPr>
        <w:t>о</w:t>
      </w:r>
      <w:r w:rsidRPr="00AD436B">
        <w:t xml:space="preserve">. </w:t>
      </w:r>
    </w:p>
    <w:p w14:paraId="32FADF83" w14:textId="77777777" w:rsidR="006F6BE6" w:rsidRPr="00AD436B" w:rsidRDefault="00D73FBA" w:rsidP="00AD436B">
      <w:pPr>
        <w:spacing w:line="360" w:lineRule="auto"/>
        <w:ind w:firstLine="708"/>
        <w:jc w:val="both"/>
        <w:rPr>
          <w:color w:val="000000" w:themeColor="text1"/>
        </w:rPr>
      </w:pPr>
      <w:r w:rsidRPr="00AD436B">
        <w:rPr>
          <w:color w:val="000000" w:themeColor="text1"/>
        </w:rPr>
        <w:t>П</w:t>
      </w:r>
      <w:r w:rsidR="002D4A16" w:rsidRPr="00AD436B">
        <w:rPr>
          <w:color w:val="000000" w:themeColor="text1"/>
        </w:rPr>
        <w:t>еред звонкими согласными, кроме сонорных</w:t>
      </w:r>
      <w:r w:rsidR="00BD3706" w:rsidRPr="00AD436B">
        <w:rPr>
          <w:color w:val="000000" w:themeColor="text1"/>
        </w:rPr>
        <w:t xml:space="preserve"> </w:t>
      </w:r>
      <w:r w:rsidR="002D4A16" w:rsidRPr="00AD436B">
        <w:rPr>
          <w:color w:val="000000" w:themeColor="text1"/>
        </w:rPr>
        <w:t xml:space="preserve">[в] – [в’], </w:t>
      </w:r>
      <w:r w:rsidRPr="00AD436B">
        <w:rPr>
          <w:color w:val="000000" w:themeColor="text1"/>
        </w:rPr>
        <w:t>в русском языке</w:t>
      </w:r>
      <w:r w:rsidR="001B500E" w:rsidRPr="00AD436B">
        <w:rPr>
          <w:color w:val="000000" w:themeColor="text1"/>
        </w:rPr>
        <w:t xml:space="preserve">, </w:t>
      </w:r>
      <w:r w:rsidRPr="00AD436B">
        <w:rPr>
          <w:color w:val="000000" w:themeColor="text1"/>
        </w:rPr>
        <w:t>наоборот</w:t>
      </w:r>
      <w:r w:rsidR="001B500E" w:rsidRPr="00AD436B">
        <w:rPr>
          <w:color w:val="000000" w:themeColor="text1"/>
        </w:rPr>
        <w:t>,</w:t>
      </w:r>
      <w:r w:rsidRPr="00AD436B">
        <w:rPr>
          <w:color w:val="000000" w:themeColor="text1"/>
        </w:rPr>
        <w:t xml:space="preserve"> </w:t>
      </w:r>
      <w:r w:rsidR="002D4A16" w:rsidRPr="00AD436B">
        <w:rPr>
          <w:color w:val="000000" w:themeColor="text1"/>
        </w:rPr>
        <w:t xml:space="preserve">происходит мена глухих согласных на звонкие: </w:t>
      </w:r>
      <w:r w:rsidR="002D4A16" w:rsidRPr="00AD436B">
        <w:rPr>
          <w:i/>
          <w:iCs/>
          <w:color w:val="000000" w:themeColor="text1"/>
        </w:rPr>
        <w:t xml:space="preserve">сбор </w:t>
      </w:r>
      <w:r w:rsidR="002D4A16" w:rsidRPr="00AD436B">
        <w:rPr>
          <w:color w:val="000000" w:themeColor="text1"/>
        </w:rPr>
        <w:t xml:space="preserve">[збор], </w:t>
      </w:r>
      <w:r w:rsidR="002D4A16" w:rsidRPr="00AD436B">
        <w:rPr>
          <w:i/>
          <w:iCs/>
          <w:color w:val="000000" w:themeColor="text1"/>
        </w:rPr>
        <w:t xml:space="preserve">сдуть </w:t>
      </w:r>
      <w:r w:rsidR="002D4A16" w:rsidRPr="00AD436B">
        <w:rPr>
          <w:color w:val="000000" w:themeColor="text1"/>
        </w:rPr>
        <w:t xml:space="preserve">[здут’], </w:t>
      </w:r>
      <w:r w:rsidR="002D4A16" w:rsidRPr="00AD436B">
        <w:rPr>
          <w:i/>
          <w:iCs/>
          <w:color w:val="000000" w:themeColor="text1"/>
        </w:rPr>
        <w:t>также</w:t>
      </w:r>
      <w:r w:rsidR="002D4A16" w:rsidRPr="00AD436B">
        <w:rPr>
          <w:color w:val="000000" w:themeColor="text1"/>
        </w:rPr>
        <w:t xml:space="preserve"> [тагже]. </w:t>
      </w:r>
      <w:r w:rsidRPr="00AD436B">
        <w:rPr>
          <w:color w:val="000000" w:themeColor="text1"/>
        </w:rPr>
        <w:t xml:space="preserve">В персидском языке такой </w:t>
      </w:r>
      <w:r w:rsidR="006B315D" w:rsidRPr="00AD436B">
        <w:rPr>
          <w:color w:val="000000" w:themeColor="text1"/>
        </w:rPr>
        <w:t>закономерности</w:t>
      </w:r>
      <w:r w:rsidRPr="00AD436B">
        <w:rPr>
          <w:color w:val="000000" w:themeColor="text1"/>
        </w:rPr>
        <w:t xml:space="preserve"> не</w:t>
      </w:r>
      <w:r w:rsidR="006B315D" w:rsidRPr="00AD436B">
        <w:rPr>
          <w:color w:val="000000" w:themeColor="text1"/>
        </w:rPr>
        <w:t>т</w:t>
      </w:r>
      <w:r w:rsidRPr="00AD436B">
        <w:rPr>
          <w:color w:val="000000" w:themeColor="text1"/>
        </w:rPr>
        <w:t>, поэтому</w:t>
      </w:r>
      <w:r w:rsidR="006B315D" w:rsidRPr="00AD436B">
        <w:rPr>
          <w:color w:val="000000" w:themeColor="text1"/>
        </w:rPr>
        <w:t xml:space="preserve"> в подобных случаях </w:t>
      </w:r>
      <w:r w:rsidRPr="00AD436B">
        <w:rPr>
          <w:color w:val="000000" w:themeColor="text1"/>
        </w:rPr>
        <w:t>на месте сочета</w:t>
      </w:r>
      <w:r w:rsidR="001B500E" w:rsidRPr="00AD436B">
        <w:rPr>
          <w:color w:val="000000" w:themeColor="text1"/>
        </w:rPr>
        <w:t>ний</w:t>
      </w:r>
      <w:r w:rsidRPr="00AD436B">
        <w:rPr>
          <w:color w:val="000000" w:themeColor="text1"/>
        </w:rPr>
        <w:t xml:space="preserve"> двух звонких согласных</w:t>
      </w:r>
      <w:r w:rsidR="006B315D" w:rsidRPr="00AD436B">
        <w:rPr>
          <w:color w:val="000000" w:themeColor="text1"/>
        </w:rPr>
        <w:t xml:space="preserve"> в интерферированной русской речи персов появляется ряд ошибок</w:t>
      </w:r>
      <w:r w:rsidR="002D4A16" w:rsidRPr="00AD436B">
        <w:rPr>
          <w:color w:val="000000" w:themeColor="text1"/>
        </w:rPr>
        <w:t xml:space="preserve">. </w:t>
      </w:r>
    </w:p>
    <w:p w14:paraId="2D475D60" w14:textId="1D5C3DF9" w:rsidR="002D4A16" w:rsidRPr="00AD436B" w:rsidRDefault="002060DC" w:rsidP="00AD436B">
      <w:pPr>
        <w:spacing w:line="360" w:lineRule="auto"/>
        <w:ind w:firstLine="708"/>
        <w:jc w:val="both"/>
      </w:pPr>
      <w:r w:rsidRPr="00AD436B">
        <w:rPr>
          <w:rFonts w:eastAsia="Times New Roman"/>
          <w:color w:val="000000" w:themeColor="text1"/>
          <w:lang w:eastAsia="ru-RU"/>
        </w:rPr>
        <w:lastRenderedPageBreak/>
        <w:t xml:space="preserve"> </w:t>
      </w:r>
      <w:r w:rsidR="00D30E64" w:rsidRPr="00AD436B">
        <w:rPr>
          <w:rFonts w:eastAsia="Times New Roman"/>
          <w:color w:val="000000" w:themeColor="text1"/>
          <w:lang w:eastAsia="ru-RU"/>
        </w:rPr>
        <w:t xml:space="preserve"> </w:t>
      </w:r>
      <w:r w:rsidR="002469F6" w:rsidRPr="00AD436B">
        <w:rPr>
          <w:rFonts w:eastAsia="Times New Roman"/>
          <w:color w:val="000000" w:themeColor="text1"/>
          <w:lang w:eastAsia="ru-RU"/>
        </w:rPr>
        <w:t xml:space="preserve">При </w:t>
      </w:r>
      <w:r w:rsidR="00D30E64" w:rsidRPr="00AD436B">
        <w:rPr>
          <w:rFonts w:eastAsia="Times New Roman"/>
          <w:color w:val="000000" w:themeColor="text1"/>
          <w:lang w:eastAsia="ru-RU"/>
        </w:rPr>
        <w:t xml:space="preserve">реализации </w:t>
      </w:r>
      <w:r w:rsidR="00B14DC4">
        <w:rPr>
          <w:rFonts w:eastAsia="Times New Roman"/>
          <w:color w:val="000000" w:themeColor="text1"/>
          <w:lang w:eastAsia="ru-RU"/>
        </w:rPr>
        <w:t xml:space="preserve">начальных </w:t>
      </w:r>
      <w:r w:rsidR="00D30E64" w:rsidRPr="00AD436B">
        <w:rPr>
          <w:rFonts w:eastAsia="Times New Roman"/>
          <w:color w:val="000000" w:themeColor="text1"/>
          <w:lang w:eastAsia="ru-RU"/>
        </w:rPr>
        <w:t>сочетаний</w:t>
      </w:r>
      <w:r w:rsidR="00B14DC4">
        <w:rPr>
          <w:rFonts w:eastAsia="Times New Roman"/>
          <w:color w:val="000000" w:themeColor="text1"/>
          <w:lang w:eastAsia="ru-RU"/>
        </w:rPr>
        <w:t xml:space="preserve"> фонемы</w:t>
      </w:r>
      <w:r w:rsidR="00530314" w:rsidRPr="00AD436B">
        <w:rPr>
          <w:rFonts w:eastAsia="Times New Roman"/>
          <w:color w:val="000000" w:themeColor="text1"/>
          <w:lang w:eastAsia="ru-RU"/>
        </w:rPr>
        <w:t xml:space="preserve"> </w:t>
      </w:r>
      <w:r w:rsidR="00B14DC4">
        <w:rPr>
          <w:rFonts w:eastAsia="Times New Roman"/>
          <w:color w:val="000000" w:themeColor="text1"/>
          <w:lang w:eastAsia="ru-RU"/>
        </w:rPr>
        <w:t>/</w:t>
      </w:r>
      <w:r w:rsidRPr="00AD436B">
        <w:rPr>
          <w:rFonts w:eastAsia="Times New Roman"/>
          <w:color w:val="000000" w:themeColor="text1"/>
          <w:lang w:eastAsia="ru-RU"/>
        </w:rPr>
        <w:t>c</w:t>
      </w:r>
      <w:r w:rsidR="00B14DC4">
        <w:rPr>
          <w:rFonts w:eastAsia="Times New Roman"/>
          <w:color w:val="000000" w:themeColor="text1"/>
          <w:lang w:eastAsia="ru-RU"/>
        </w:rPr>
        <w:t>/ со звонким согласным</w:t>
      </w:r>
      <w:r w:rsidRPr="00AD436B">
        <w:rPr>
          <w:rFonts w:eastAsia="Times New Roman"/>
          <w:color w:val="000000" w:themeColor="text1"/>
          <w:lang w:eastAsia="ru-RU"/>
        </w:rPr>
        <w:t> </w:t>
      </w:r>
      <w:r w:rsidR="00E00B72" w:rsidRPr="00AD436B">
        <w:rPr>
          <w:rFonts w:eastAsia="Times New Roman"/>
          <w:color w:val="000000" w:themeColor="text1"/>
          <w:lang w:eastAsia="ru-RU"/>
        </w:rPr>
        <w:t xml:space="preserve"> </w:t>
      </w:r>
      <w:r w:rsidR="00C71999" w:rsidRPr="00AD436B">
        <w:rPr>
          <w:rFonts w:eastAsia="Times New Roman"/>
          <w:color w:val="000000" w:themeColor="text1"/>
          <w:lang w:eastAsia="ru-RU"/>
        </w:rPr>
        <w:t xml:space="preserve">в интерферированной речи персов </w:t>
      </w:r>
      <w:r w:rsidR="00141D3C" w:rsidRPr="00AD436B">
        <w:rPr>
          <w:rFonts w:eastAsia="Times New Roman"/>
          <w:color w:val="000000" w:themeColor="text1"/>
          <w:lang w:eastAsia="ru-RU"/>
        </w:rPr>
        <w:t>появляется ошибочный призвук [</w:t>
      </w:r>
      <w:r w:rsidR="00141D3C" w:rsidRPr="00AD436B">
        <w:rPr>
          <w:rFonts w:eastAsia="Times New Roman"/>
          <w:color w:val="000000" w:themeColor="text1"/>
          <w:vertAlign w:val="superscript"/>
          <w:lang w:eastAsia="ru-RU"/>
        </w:rPr>
        <w:t>e</w:t>
      </w:r>
      <w:r w:rsidR="00141D3C" w:rsidRPr="00AD436B">
        <w:rPr>
          <w:rFonts w:eastAsia="Times New Roman"/>
          <w:color w:val="000000" w:themeColor="text1"/>
          <w:lang w:eastAsia="ru-RU"/>
        </w:rPr>
        <w:t>]</w:t>
      </w:r>
      <w:r w:rsidR="00A7021A" w:rsidRPr="00AD436B">
        <w:rPr>
          <w:rFonts w:eastAsia="Times New Roman"/>
          <w:color w:val="000000" w:themeColor="text1"/>
          <w:lang w:eastAsia="ru-RU"/>
        </w:rPr>
        <w:t xml:space="preserve">, </w:t>
      </w:r>
      <w:r w:rsidR="00B14DC4">
        <w:rPr>
          <w:rFonts w:eastAsia="Times New Roman"/>
          <w:color w:val="000000" w:themeColor="text1"/>
          <w:lang w:eastAsia="ru-RU"/>
        </w:rPr>
        <w:t xml:space="preserve"> за которым следует сочетание глухого </w:t>
      </w:r>
      <w:r w:rsidR="00B14DC4" w:rsidRPr="00B14DC4">
        <w:rPr>
          <w:rFonts w:eastAsia="Times New Roman"/>
          <w:color w:val="000000" w:themeColor="text1"/>
          <w:lang w:eastAsia="ru-RU"/>
        </w:rPr>
        <w:t>[</w:t>
      </w:r>
      <w:r w:rsidR="00B14DC4">
        <w:rPr>
          <w:rFonts w:eastAsia="Times New Roman"/>
          <w:color w:val="000000" w:themeColor="text1"/>
          <w:lang w:val="en-US" w:eastAsia="ru-RU"/>
        </w:rPr>
        <w:t>s</w:t>
      </w:r>
      <w:r w:rsidR="00B14DC4" w:rsidRPr="00B14DC4">
        <w:rPr>
          <w:rFonts w:eastAsia="Times New Roman"/>
          <w:color w:val="000000" w:themeColor="text1"/>
          <w:lang w:eastAsia="ru-RU"/>
        </w:rPr>
        <w:t xml:space="preserve">] </w:t>
      </w:r>
      <w:r w:rsidR="00B14DC4">
        <w:rPr>
          <w:rFonts w:eastAsia="Times New Roman"/>
          <w:color w:val="000000" w:themeColor="text1"/>
          <w:lang w:eastAsia="ru-RU"/>
        </w:rPr>
        <w:t>со звонким согласным</w:t>
      </w:r>
      <w:r w:rsidRPr="00AD436B">
        <w:rPr>
          <w:rFonts w:eastAsia="Times New Roman"/>
          <w:color w:val="000000" w:themeColor="text1"/>
          <w:lang w:eastAsia="ru-RU"/>
        </w:rPr>
        <w:t xml:space="preserve">, что не соответствует нормам </w:t>
      </w:r>
      <w:r w:rsidR="00A8294D" w:rsidRPr="00AD436B">
        <w:rPr>
          <w:rFonts w:eastAsia="Times New Roman"/>
          <w:color w:val="000000" w:themeColor="text1"/>
          <w:lang w:eastAsia="ru-RU"/>
        </w:rPr>
        <w:t>русского литературного произношения</w:t>
      </w:r>
      <w:r w:rsidRPr="00AD436B">
        <w:rPr>
          <w:rFonts w:eastAsia="Times New Roman"/>
          <w:color w:val="000000" w:themeColor="text1"/>
          <w:lang w:eastAsia="ru-RU"/>
        </w:rPr>
        <w:t>: *[</w:t>
      </w:r>
      <w:r w:rsidRPr="00AD436B">
        <w:rPr>
          <w:rFonts w:eastAsia="Times New Roman"/>
          <w:color w:val="000000" w:themeColor="text1"/>
          <w:vertAlign w:val="superscript"/>
          <w:lang w:eastAsia="ru-RU"/>
        </w:rPr>
        <w:t>e</w:t>
      </w:r>
      <w:r w:rsidRPr="00AD436B">
        <w:rPr>
          <w:rFonts w:eastAsia="Times New Roman"/>
          <w:color w:val="000000" w:themeColor="text1"/>
          <w:lang w:eastAsia="ru-RU"/>
        </w:rPr>
        <w:t>sb]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ор</w:t>
      </w:r>
      <w:r w:rsidRPr="00AD436B">
        <w:rPr>
          <w:rFonts w:eastAsia="Times New Roman"/>
          <w:color w:val="000000" w:themeColor="text1"/>
          <w:lang w:eastAsia="ru-RU"/>
        </w:rPr>
        <w:t> (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сбор</w:t>
      </w:r>
      <w:r w:rsidRPr="00AD436B">
        <w:rPr>
          <w:rFonts w:eastAsia="Times New Roman"/>
          <w:color w:val="000000" w:themeColor="text1"/>
          <w:lang w:eastAsia="ru-RU"/>
        </w:rPr>
        <w:t>), *[</w:t>
      </w:r>
      <w:r w:rsidRPr="00AD436B">
        <w:rPr>
          <w:rFonts w:eastAsia="Times New Roman"/>
          <w:color w:val="000000" w:themeColor="text1"/>
          <w:vertAlign w:val="superscript"/>
          <w:lang w:eastAsia="ru-RU"/>
        </w:rPr>
        <w:t>e</w:t>
      </w:r>
      <w:r w:rsidRPr="00AD436B">
        <w:rPr>
          <w:rFonts w:eastAsia="Times New Roman"/>
          <w:color w:val="000000" w:themeColor="text1"/>
          <w:lang w:eastAsia="ru-RU"/>
        </w:rPr>
        <w:t>sb]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ить </w:t>
      </w:r>
      <w:r w:rsidRPr="00AD436B">
        <w:rPr>
          <w:rFonts w:eastAsia="Times New Roman"/>
          <w:color w:val="000000" w:themeColor="text1"/>
          <w:lang w:eastAsia="ru-RU"/>
        </w:rPr>
        <w:t>(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сбить</w:t>
      </w:r>
      <w:r w:rsidRPr="00AD436B">
        <w:rPr>
          <w:rFonts w:eastAsia="Times New Roman"/>
          <w:color w:val="000000" w:themeColor="text1"/>
          <w:lang w:eastAsia="ru-RU"/>
        </w:rPr>
        <w:t xml:space="preserve">). В других случаях между согласными сочетания появляется гласная вставка, </w:t>
      </w:r>
      <w:r w:rsidR="004B4695" w:rsidRPr="00AD436B">
        <w:rPr>
          <w:rFonts w:eastAsia="Times New Roman"/>
          <w:color w:val="000000" w:themeColor="text1"/>
          <w:lang w:eastAsia="ru-RU"/>
        </w:rPr>
        <w:t>при этом первый согла</w:t>
      </w:r>
      <w:r w:rsidR="00040883" w:rsidRPr="00AD436B">
        <w:rPr>
          <w:rFonts w:eastAsia="Times New Roman"/>
          <w:color w:val="000000" w:themeColor="text1"/>
          <w:lang w:eastAsia="ru-RU"/>
        </w:rPr>
        <w:t>сный сочетания обычно тоже сохраняет глухость</w:t>
      </w:r>
      <w:r w:rsidRPr="00AD436B">
        <w:rPr>
          <w:rFonts w:eastAsia="Times New Roman"/>
          <w:color w:val="000000" w:themeColor="text1"/>
          <w:lang w:eastAsia="ru-RU"/>
        </w:rPr>
        <w:t>: *[sudu]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ть</w:t>
      </w:r>
      <w:r w:rsidRPr="00AD436B">
        <w:rPr>
          <w:rFonts w:eastAsia="Times New Roman"/>
          <w:color w:val="000000" w:themeColor="text1"/>
          <w:lang w:eastAsia="ru-RU"/>
        </w:rPr>
        <w:t> (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сдуть</w:t>
      </w:r>
      <w:r w:rsidRPr="00AD436B">
        <w:rPr>
          <w:rFonts w:eastAsia="Times New Roman"/>
          <w:color w:val="000000" w:themeColor="text1"/>
          <w:lang w:eastAsia="ru-RU"/>
        </w:rPr>
        <w:t>), *та[кeʒe] (</w:t>
      </w:r>
      <w:r w:rsidRPr="00AD436B">
        <w:rPr>
          <w:rFonts w:eastAsia="Times New Roman"/>
          <w:i/>
          <w:iCs/>
          <w:color w:val="000000" w:themeColor="text1"/>
          <w:lang w:eastAsia="ru-RU"/>
        </w:rPr>
        <w:t>также</w:t>
      </w:r>
      <w:r w:rsidRPr="00AD436B">
        <w:rPr>
          <w:rFonts w:eastAsia="Times New Roman"/>
          <w:color w:val="000000" w:themeColor="text1"/>
          <w:lang w:eastAsia="ru-RU"/>
        </w:rPr>
        <w:t>).</w:t>
      </w:r>
    </w:p>
    <w:p w14:paraId="25D601D2" w14:textId="77777777" w:rsidR="002D4A16" w:rsidRPr="00AD436B" w:rsidRDefault="002D4A16" w:rsidP="00AD436B">
      <w:pPr>
        <w:spacing w:line="360" w:lineRule="auto"/>
        <w:ind w:firstLine="708"/>
        <w:jc w:val="both"/>
      </w:pPr>
      <w:r w:rsidRPr="00AD436B">
        <w:t>Говоря о функционировании глухих согласных</w:t>
      </w:r>
      <w:r w:rsidR="00680824" w:rsidRPr="00AD436B">
        <w:rPr>
          <w:color w:val="FF0000"/>
        </w:rPr>
        <w:t xml:space="preserve"> </w:t>
      </w:r>
      <w:r w:rsidR="00680824" w:rsidRPr="00AD436B">
        <w:rPr>
          <w:color w:val="000000"/>
        </w:rPr>
        <w:t>в персидском языке</w:t>
      </w:r>
      <w:r w:rsidRPr="00AD436B">
        <w:rPr>
          <w:color w:val="000000"/>
        </w:rPr>
        <w:t>,</w:t>
      </w:r>
      <w:r w:rsidRPr="00AD436B">
        <w:t xml:space="preserve"> следует </w:t>
      </w:r>
      <w:r w:rsidR="00593325" w:rsidRPr="00AD436B">
        <w:rPr>
          <w:color w:val="000000"/>
        </w:rPr>
        <w:t xml:space="preserve">также </w:t>
      </w:r>
      <w:r w:rsidRPr="00AD436B">
        <w:t>отметить, что персидские [</w:t>
      </w:r>
      <w:r w:rsidRPr="00AD436B">
        <w:rPr>
          <w:lang w:val="en-US"/>
        </w:rPr>
        <w:t>p</w:t>
      </w:r>
      <w:r w:rsidRPr="00AD436B">
        <w:t>], [</w:t>
      </w:r>
      <w:r w:rsidRPr="00AD436B">
        <w:rPr>
          <w:lang w:val="en-US"/>
        </w:rPr>
        <w:t>t</w:t>
      </w:r>
      <w:r w:rsidRPr="00AD436B">
        <w:t>], [</w:t>
      </w:r>
      <w:r w:rsidRPr="00AD436B">
        <w:rPr>
          <w:lang w:val="en-US"/>
        </w:rPr>
        <w:t>k</w:t>
      </w:r>
      <w:r w:rsidRPr="00AD436B">
        <w:t xml:space="preserve">] произносятся </w:t>
      </w:r>
      <w:r w:rsidRPr="00AD436B">
        <w:rPr>
          <w:color w:val="FF0000"/>
        </w:rPr>
        <w:t xml:space="preserve"> </w:t>
      </w:r>
      <w:r w:rsidRPr="00AD436B">
        <w:rPr>
          <w:color w:val="000000"/>
        </w:rPr>
        <w:t xml:space="preserve">в абсолютном начале слова </w:t>
      </w:r>
      <w:r w:rsidRPr="00AD436B">
        <w:t>с сильным придыханием</w:t>
      </w:r>
      <w:r w:rsidR="00680824" w:rsidRPr="00AD436B">
        <w:t xml:space="preserve">. </w:t>
      </w:r>
      <w:r w:rsidRPr="00AD436B">
        <w:t>Соответственно, в акценте персов русские смычные согласные [п], [т], [к] в позиции абсолютного начала слова</w:t>
      </w:r>
      <w:r w:rsidR="00680824" w:rsidRPr="00AD436B">
        <w:t xml:space="preserve"> </w:t>
      </w:r>
      <w:r w:rsidRPr="00AD436B">
        <w:t>произносятся с ошибочной аспирацией: *[</w:t>
      </w:r>
      <w:r w:rsidRPr="00AD436B">
        <w:rPr>
          <w:lang w:val="en-US"/>
        </w:rPr>
        <w:t>p</w:t>
      </w:r>
      <w:r w:rsidRPr="00AD436B">
        <w:rPr>
          <w:vertAlign w:val="superscript"/>
          <w:lang w:val="en-US"/>
        </w:rPr>
        <w:t>h</w:t>
      </w:r>
      <w:r w:rsidRPr="00AD436B">
        <w:t>]</w:t>
      </w:r>
      <w:r w:rsidRPr="00AD436B">
        <w:rPr>
          <w:i/>
          <w:iCs/>
        </w:rPr>
        <w:t xml:space="preserve">апа </w:t>
      </w:r>
      <w:r w:rsidRPr="00AD436B">
        <w:t>вместо [п]</w:t>
      </w:r>
      <w:r w:rsidRPr="00AD436B">
        <w:rPr>
          <w:i/>
          <w:iCs/>
        </w:rPr>
        <w:t>апа</w:t>
      </w:r>
      <w:r w:rsidRPr="00AD436B">
        <w:t>, *[</w:t>
      </w:r>
      <w:r w:rsidRPr="00AD436B">
        <w:rPr>
          <w:lang w:val="en-GB"/>
        </w:rPr>
        <w:t>t</w:t>
      </w:r>
      <w:r w:rsidRPr="00AD436B">
        <w:rPr>
          <w:vertAlign w:val="superscript"/>
          <w:lang w:val="en-US"/>
        </w:rPr>
        <w:t>h</w:t>
      </w:r>
      <w:r w:rsidRPr="00AD436B">
        <w:t>]</w:t>
      </w:r>
      <w:r w:rsidRPr="00AD436B">
        <w:rPr>
          <w:i/>
          <w:iCs/>
        </w:rPr>
        <w:t>орт</w:t>
      </w:r>
      <w:r w:rsidRPr="00AD436B">
        <w:t xml:space="preserve"> вместо [т]</w:t>
      </w:r>
      <w:r w:rsidRPr="00AD436B">
        <w:rPr>
          <w:i/>
          <w:iCs/>
        </w:rPr>
        <w:t>орт,</w:t>
      </w:r>
      <w:r w:rsidRPr="00AD436B">
        <w:t xml:space="preserve"> *[</w:t>
      </w:r>
      <w:r w:rsidRPr="00AD436B">
        <w:rPr>
          <w:lang w:val="en-US"/>
        </w:rPr>
        <w:t>k</w:t>
      </w:r>
      <w:r w:rsidRPr="00AD436B">
        <w:rPr>
          <w:vertAlign w:val="superscript"/>
          <w:lang w:val="en-US"/>
        </w:rPr>
        <w:t>h</w:t>
      </w:r>
      <w:r w:rsidRPr="00AD436B">
        <w:t>]</w:t>
      </w:r>
      <w:r w:rsidRPr="00AD436B">
        <w:rPr>
          <w:i/>
          <w:iCs/>
        </w:rPr>
        <w:t>то</w:t>
      </w:r>
      <w:r w:rsidRPr="00AD436B">
        <w:t xml:space="preserve"> вместо [к]</w:t>
      </w:r>
      <w:r w:rsidRPr="00AD436B">
        <w:rPr>
          <w:i/>
          <w:iCs/>
        </w:rPr>
        <w:t>то</w:t>
      </w:r>
      <w:r w:rsidRPr="00AD436B">
        <w:t>.</w:t>
      </w:r>
    </w:p>
    <w:p w14:paraId="40E3B2B7" w14:textId="5E924142" w:rsidR="00D936C3" w:rsidRDefault="00D936C3" w:rsidP="00AD436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Исследование показало, что большое значение в формировании акцента персов играют </w:t>
      </w:r>
      <w:r w:rsidR="00B92017">
        <w:rPr>
          <w:color w:val="000000"/>
        </w:rPr>
        <w:t xml:space="preserve">позиционные </w:t>
      </w:r>
      <w:r>
        <w:rPr>
          <w:color w:val="000000"/>
        </w:rPr>
        <w:t xml:space="preserve">закономерности их родного языка, которые переносятся на русский язык. Подобный перенос приводит к ряду серьезных отклонений в интерферированной </w:t>
      </w:r>
      <w:r w:rsidR="00D96623">
        <w:rPr>
          <w:color w:val="000000"/>
        </w:rPr>
        <w:t xml:space="preserve">русской </w:t>
      </w:r>
      <w:r>
        <w:rPr>
          <w:color w:val="000000"/>
        </w:rPr>
        <w:t>речи носителей персидского языка</w:t>
      </w:r>
      <w:r w:rsidR="00B92017">
        <w:rPr>
          <w:color w:val="000000"/>
        </w:rPr>
        <w:t xml:space="preserve">, которые </w:t>
      </w:r>
      <w:r w:rsidR="000A3818">
        <w:rPr>
          <w:color w:val="000000"/>
        </w:rPr>
        <w:t xml:space="preserve">можно разделить на </w:t>
      </w:r>
      <w:r w:rsidR="00183087">
        <w:rPr>
          <w:color w:val="000000"/>
        </w:rPr>
        <w:t xml:space="preserve">несколько </w:t>
      </w:r>
      <w:r w:rsidR="000A3818">
        <w:rPr>
          <w:color w:val="000000"/>
        </w:rPr>
        <w:t>групп.</w:t>
      </w:r>
    </w:p>
    <w:p w14:paraId="76DA0F19" w14:textId="27C9494A" w:rsidR="00F667B3" w:rsidRDefault="00B92017" w:rsidP="009E3695">
      <w:pPr>
        <w:spacing w:line="360" w:lineRule="auto"/>
        <w:ind w:firstLine="708"/>
        <w:jc w:val="both"/>
        <w:rPr>
          <w:bCs/>
        </w:rPr>
      </w:pPr>
      <w:r>
        <w:rPr>
          <w:color w:val="000000"/>
        </w:rPr>
        <w:t>К</w:t>
      </w:r>
      <w:r w:rsidR="00F667B3">
        <w:rPr>
          <w:color w:val="000000"/>
        </w:rPr>
        <w:t xml:space="preserve"> первой групп</w:t>
      </w:r>
      <w:r w:rsidR="000A3818">
        <w:rPr>
          <w:color w:val="000000"/>
        </w:rPr>
        <w:t>е</w:t>
      </w:r>
      <w:r>
        <w:rPr>
          <w:color w:val="000000"/>
        </w:rPr>
        <w:t xml:space="preserve"> отклонени</w:t>
      </w:r>
      <w:r w:rsidR="000A3818">
        <w:rPr>
          <w:color w:val="000000"/>
        </w:rPr>
        <w:t xml:space="preserve">й, </w:t>
      </w:r>
      <w:r w:rsidR="009E3695">
        <w:rPr>
          <w:color w:val="000000"/>
        </w:rPr>
        <w:t>которые обусловлены</w:t>
      </w:r>
      <w:r w:rsidR="000A3818">
        <w:rPr>
          <w:color w:val="000000"/>
        </w:rPr>
        <w:t xml:space="preserve"> </w:t>
      </w:r>
      <w:r w:rsidR="009E3695">
        <w:rPr>
          <w:color w:val="000000"/>
        </w:rPr>
        <w:t xml:space="preserve">переносом </w:t>
      </w:r>
      <w:r w:rsidR="000A3818" w:rsidRPr="00AD436B">
        <w:rPr>
          <w:bCs/>
          <w:color w:val="000000"/>
        </w:rPr>
        <w:t>закономерност</w:t>
      </w:r>
      <w:r w:rsidR="009E3695">
        <w:rPr>
          <w:bCs/>
          <w:color w:val="000000"/>
        </w:rPr>
        <w:t>ей</w:t>
      </w:r>
      <w:r w:rsidR="000A3818" w:rsidRPr="00AD436B">
        <w:rPr>
          <w:bCs/>
          <w:color w:val="000000"/>
        </w:rPr>
        <w:t xml:space="preserve"> функционирования</w:t>
      </w:r>
      <w:r w:rsidR="009E3695">
        <w:rPr>
          <w:bCs/>
          <w:color w:val="000000"/>
        </w:rPr>
        <w:t xml:space="preserve"> </w:t>
      </w:r>
      <w:r w:rsidR="000A3818" w:rsidRPr="00AD436B">
        <w:rPr>
          <w:bCs/>
          <w:color w:val="000000"/>
        </w:rPr>
        <w:t>фонем</w:t>
      </w:r>
      <w:r w:rsidR="009E3695">
        <w:rPr>
          <w:bCs/>
          <w:color w:val="000000"/>
        </w:rPr>
        <w:t xml:space="preserve"> в родном языке студентов-персов на русское произношение</w:t>
      </w:r>
      <w:r w:rsidR="000A3818">
        <w:rPr>
          <w:bCs/>
          <w:color w:val="000000"/>
        </w:rPr>
        <w:t>,</w:t>
      </w:r>
      <w:r w:rsidR="000A3818">
        <w:rPr>
          <w:color w:val="000000"/>
        </w:rPr>
        <w:t xml:space="preserve"> </w:t>
      </w:r>
      <w:r>
        <w:rPr>
          <w:color w:val="000000"/>
        </w:rPr>
        <w:t xml:space="preserve">следует отнести </w:t>
      </w:r>
      <w:r w:rsidR="00D936C3">
        <w:rPr>
          <w:color w:val="000000"/>
        </w:rPr>
        <w:t xml:space="preserve">появление </w:t>
      </w:r>
      <w:r w:rsidR="00D936C3" w:rsidRPr="00AD436B">
        <w:rPr>
          <w:bCs/>
          <w:color w:val="000000"/>
        </w:rPr>
        <w:t>призвук</w:t>
      </w:r>
      <w:r w:rsidR="00D936C3">
        <w:rPr>
          <w:bCs/>
          <w:color w:val="000000"/>
        </w:rPr>
        <w:t>а</w:t>
      </w:r>
      <w:r w:rsidR="00D936C3" w:rsidRPr="00AD436B">
        <w:rPr>
          <w:bCs/>
          <w:color w:val="000000"/>
        </w:rPr>
        <w:t xml:space="preserve"> [</w:t>
      </w:r>
      <w:r w:rsidR="00D936C3" w:rsidRPr="00AD436B">
        <w:rPr>
          <w:bCs/>
          <w:color w:val="000000"/>
          <w:vertAlign w:val="superscript"/>
          <w:lang w:val="en-US"/>
        </w:rPr>
        <w:t>e</w:t>
      </w:r>
      <w:r w:rsidR="00D936C3" w:rsidRPr="00AD436B">
        <w:rPr>
          <w:bCs/>
          <w:color w:val="000000"/>
        </w:rPr>
        <w:t>]</w:t>
      </w:r>
      <w:r w:rsidR="00D936C3">
        <w:rPr>
          <w:bCs/>
          <w:color w:val="000000"/>
        </w:rPr>
        <w:t xml:space="preserve"> </w:t>
      </w:r>
      <w:r w:rsidR="00D936C3" w:rsidRPr="00AD436B">
        <w:rPr>
          <w:bCs/>
          <w:color w:val="000000"/>
        </w:rPr>
        <w:t>перед начальным сочетанием “[</w:t>
      </w:r>
      <w:r w:rsidR="00D936C3" w:rsidRPr="00AD436B">
        <w:rPr>
          <w:bCs/>
          <w:color w:val="000000"/>
          <w:lang w:val="en-US"/>
        </w:rPr>
        <w:t>c</w:t>
      </w:r>
      <w:r w:rsidR="00D936C3" w:rsidRPr="00AD436B">
        <w:rPr>
          <w:bCs/>
          <w:color w:val="000000"/>
        </w:rPr>
        <w:t>]+согласный”</w:t>
      </w:r>
      <w:r w:rsidR="00D936C3">
        <w:rPr>
          <w:bCs/>
          <w:color w:val="000000"/>
        </w:rPr>
        <w:t xml:space="preserve"> (</w:t>
      </w:r>
      <w:r w:rsidR="00D936C3" w:rsidRPr="00AD436B">
        <w:rPr>
          <w:rFonts w:ascii="TimesNewRomanPSMT" w:hAnsi="TimesNewRomanPSMT" w:cs="TimesNewRomanPSMT"/>
          <w:color w:val="000000"/>
        </w:rPr>
        <w:t>*[</w:t>
      </w:r>
      <w:r w:rsidR="00D936C3" w:rsidRPr="00AD436B">
        <w:rPr>
          <w:rFonts w:ascii="TimesNewRomanPSMT" w:hAnsi="TimesNewRomanPSMT" w:cs="TimesNewRomanPSMT"/>
          <w:color w:val="000000"/>
          <w:vertAlign w:val="superscript"/>
          <w:lang w:val="en-US"/>
        </w:rPr>
        <w:t>e</w:t>
      </w:r>
      <w:r w:rsidR="00D936C3" w:rsidRPr="00AD436B">
        <w:rPr>
          <w:rFonts w:ascii="TimesNewRomanPSMT" w:hAnsi="TimesNewRomanPSMT" w:cs="TimesNewRomanPSMT"/>
          <w:color w:val="000000"/>
        </w:rPr>
        <w:t>]</w:t>
      </w:r>
      <w:r w:rsidR="00D936C3" w:rsidRPr="00D936C3">
        <w:rPr>
          <w:rFonts w:ascii="TimesNewRomanPSMT Cyr" w:hAnsi="TimesNewRomanPSMT Cyr" w:cs="TimesNewRomanPSMT Cyr"/>
          <w:i/>
          <w:iCs/>
          <w:color w:val="000000"/>
        </w:rPr>
        <w:t>свод</w:t>
      </w:r>
      <w:r w:rsidR="00D936C3" w:rsidRPr="00D936C3">
        <w:rPr>
          <w:rFonts w:ascii="TimesNewRomanPSMT Cyr" w:hAnsi="TimesNewRomanPSMT Cyr" w:cs="TimesNewRomanPSMT Cyr"/>
          <w:color w:val="000000"/>
        </w:rPr>
        <w:t>)</w:t>
      </w:r>
      <w:r w:rsidR="008C7BE7">
        <w:rPr>
          <w:rFonts w:ascii="TimesNewRomanPSMT Cyr" w:hAnsi="TimesNewRomanPSMT Cyr" w:cs="TimesNewRomanPSMT Cyr"/>
          <w:i/>
          <w:iCs/>
          <w:color w:val="000000"/>
        </w:rPr>
        <w:t xml:space="preserve"> </w:t>
      </w:r>
      <w:r w:rsidR="008C7BE7" w:rsidRPr="008C7BE7">
        <w:rPr>
          <w:rFonts w:ascii="TimesNewRomanPSMT Cyr" w:hAnsi="TimesNewRomanPSMT Cyr" w:cs="TimesNewRomanPSMT Cyr"/>
          <w:color w:val="000000"/>
        </w:rPr>
        <w:t>или</w:t>
      </w:r>
      <w:r w:rsidR="008C7BE7" w:rsidRPr="00AD436B">
        <w:rPr>
          <w:bCs/>
          <w:color w:val="000000"/>
        </w:rPr>
        <w:t xml:space="preserve"> гласн</w:t>
      </w:r>
      <w:r>
        <w:rPr>
          <w:bCs/>
          <w:color w:val="000000"/>
        </w:rPr>
        <w:t>ых</w:t>
      </w:r>
      <w:r w:rsidR="008C7BE7" w:rsidRPr="00AD436B">
        <w:rPr>
          <w:bCs/>
          <w:color w:val="000000"/>
        </w:rPr>
        <w:t xml:space="preserve"> встав</w:t>
      </w:r>
      <w:r>
        <w:rPr>
          <w:bCs/>
          <w:color w:val="000000"/>
        </w:rPr>
        <w:t>ок</w:t>
      </w:r>
      <w:r w:rsidR="008C7BE7">
        <w:rPr>
          <w:bCs/>
          <w:color w:val="000000"/>
        </w:rPr>
        <w:t xml:space="preserve"> между согласными </w:t>
      </w:r>
      <w:r w:rsidR="00183087">
        <w:rPr>
          <w:bCs/>
          <w:color w:val="000000"/>
        </w:rPr>
        <w:t xml:space="preserve">в </w:t>
      </w:r>
      <w:r w:rsidR="008C7BE7">
        <w:rPr>
          <w:bCs/>
          <w:color w:val="000000"/>
        </w:rPr>
        <w:t>консонантн</w:t>
      </w:r>
      <w:r w:rsidR="000A3818">
        <w:rPr>
          <w:bCs/>
          <w:color w:val="000000"/>
        </w:rPr>
        <w:t>ых</w:t>
      </w:r>
      <w:r w:rsidR="008C7BE7">
        <w:rPr>
          <w:bCs/>
          <w:color w:val="000000"/>
        </w:rPr>
        <w:t xml:space="preserve"> сочетани</w:t>
      </w:r>
      <w:r w:rsidR="00183087">
        <w:rPr>
          <w:bCs/>
          <w:color w:val="000000"/>
        </w:rPr>
        <w:t>ях</w:t>
      </w:r>
      <w:r w:rsidR="008C7BE7">
        <w:rPr>
          <w:bCs/>
          <w:color w:val="000000"/>
        </w:rPr>
        <w:t xml:space="preserve"> (</w:t>
      </w:r>
      <w:r w:rsidR="008C7BE7" w:rsidRPr="00AD436B">
        <w:rPr>
          <w:bCs/>
          <w:color w:val="000000"/>
        </w:rPr>
        <w:t>*[</w:t>
      </w:r>
      <w:r w:rsidR="008C7BE7" w:rsidRPr="00AD436B">
        <w:rPr>
          <w:bCs/>
          <w:color w:val="000000"/>
          <w:lang w:val="en-US"/>
        </w:rPr>
        <w:t>pere</w:t>
      </w:r>
      <w:r w:rsidR="008C7BE7" w:rsidRPr="00AD436B">
        <w:rPr>
          <w:bCs/>
          <w:color w:val="000000"/>
        </w:rPr>
        <w:t>]</w:t>
      </w:r>
      <w:r w:rsidR="008C7BE7" w:rsidRPr="00AD436B">
        <w:rPr>
          <w:bCs/>
          <w:i/>
          <w:iCs/>
          <w:color w:val="000000"/>
        </w:rPr>
        <w:t>сс</w:t>
      </w:r>
      <w:r w:rsidR="008C7BE7">
        <w:rPr>
          <w:bCs/>
          <w:color w:val="000000"/>
        </w:rPr>
        <w:t xml:space="preserve"> – </w:t>
      </w:r>
      <w:r w:rsidR="008C7BE7" w:rsidRPr="00AD436B">
        <w:rPr>
          <w:bCs/>
          <w:i/>
          <w:iCs/>
          <w:color w:val="000000"/>
        </w:rPr>
        <w:t>пресс</w:t>
      </w:r>
      <w:r w:rsidR="008C7BE7" w:rsidRPr="00AD436B">
        <w:rPr>
          <w:bCs/>
          <w:color w:val="000000"/>
        </w:rPr>
        <w:t>, *[</w:t>
      </w:r>
      <w:r w:rsidR="008C7BE7" w:rsidRPr="00AD436B">
        <w:rPr>
          <w:bCs/>
          <w:color w:val="000000"/>
          <w:lang w:val="en-US"/>
        </w:rPr>
        <w:t>giri</w:t>
      </w:r>
      <w:r w:rsidR="008C7BE7" w:rsidRPr="00AD436B">
        <w:rPr>
          <w:bCs/>
          <w:color w:val="000000"/>
        </w:rPr>
        <w:t>]</w:t>
      </w:r>
      <w:r w:rsidR="008C7BE7" w:rsidRPr="00AD436B">
        <w:rPr>
          <w:bCs/>
          <w:i/>
          <w:iCs/>
          <w:color w:val="000000"/>
        </w:rPr>
        <w:t>б</w:t>
      </w:r>
      <w:r w:rsidR="008C7BE7" w:rsidRPr="00AD436B">
        <w:rPr>
          <w:bCs/>
          <w:color w:val="000000"/>
        </w:rPr>
        <w:t xml:space="preserve"> </w:t>
      </w:r>
      <w:r w:rsidR="008C7BE7">
        <w:rPr>
          <w:bCs/>
          <w:color w:val="000000"/>
        </w:rPr>
        <w:t xml:space="preserve">– </w:t>
      </w:r>
      <w:r w:rsidR="008C7BE7" w:rsidRPr="00AD436B">
        <w:rPr>
          <w:bCs/>
          <w:i/>
          <w:iCs/>
          <w:color w:val="000000"/>
        </w:rPr>
        <w:t>гриб</w:t>
      </w:r>
      <w:r w:rsidR="008C7BE7" w:rsidRPr="00AD436B">
        <w:rPr>
          <w:bCs/>
          <w:color w:val="000000"/>
        </w:rPr>
        <w:t>)</w:t>
      </w:r>
      <w:r w:rsidR="008C7BE7">
        <w:rPr>
          <w:bCs/>
          <w:color w:val="000000"/>
        </w:rPr>
        <w:t xml:space="preserve">, </w:t>
      </w:r>
      <w:r w:rsidR="008C7BE7" w:rsidRPr="00AD436B">
        <w:rPr>
          <w:bCs/>
          <w:color w:val="000000"/>
        </w:rPr>
        <w:t>выпадение первого шумного согласного</w:t>
      </w:r>
      <w:r w:rsidR="008C7BE7">
        <w:rPr>
          <w:bCs/>
          <w:color w:val="000000"/>
        </w:rPr>
        <w:t xml:space="preserve"> </w:t>
      </w:r>
      <w:r w:rsidR="008C7BE7" w:rsidRPr="00AD436B">
        <w:rPr>
          <w:bCs/>
          <w:color w:val="000000"/>
        </w:rPr>
        <w:t>в</w:t>
      </w:r>
      <w:r w:rsidR="008C7BE7">
        <w:rPr>
          <w:bCs/>
          <w:color w:val="000000"/>
        </w:rPr>
        <w:t xml:space="preserve"> некоторых</w:t>
      </w:r>
      <w:r w:rsidR="008C7BE7" w:rsidRPr="00AD436B">
        <w:rPr>
          <w:bCs/>
          <w:color w:val="000000"/>
        </w:rPr>
        <w:t xml:space="preserve"> сочетаниях глухих шумных</w:t>
      </w:r>
      <w:r w:rsidR="008C7BE7">
        <w:rPr>
          <w:bCs/>
          <w:color w:val="000000"/>
        </w:rPr>
        <w:t xml:space="preserve"> </w:t>
      </w:r>
      <w:r w:rsidR="008C7BE7" w:rsidRPr="00AD436B">
        <w:rPr>
          <w:bCs/>
          <w:color w:val="000000"/>
        </w:rPr>
        <w:t>в абсолютном начале слова</w:t>
      </w:r>
      <w:r w:rsidR="008C7BE7">
        <w:rPr>
          <w:bCs/>
          <w:color w:val="000000"/>
        </w:rPr>
        <w:t xml:space="preserve"> (</w:t>
      </w:r>
      <w:r w:rsidR="008C7BE7" w:rsidRPr="00AD436B">
        <w:rPr>
          <w:rFonts w:cs="Calibri"/>
          <w:iCs/>
          <w:color w:val="000000"/>
        </w:rPr>
        <w:t>*[s’i]</w:t>
      </w:r>
      <w:r w:rsidR="008C7BE7" w:rsidRPr="00AD436B">
        <w:rPr>
          <w:rFonts w:cs="Calibri"/>
          <w:i/>
          <w:color w:val="000000"/>
        </w:rPr>
        <w:t>хология</w:t>
      </w:r>
      <w:r w:rsidR="008C7BE7">
        <w:rPr>
          <w:rFonts w:cs="Calibri"/>
          <w:iCs/>
          <w:color w:val="000000"/>
        </w:rPr>
        <w:t xml:space="preserve"> – </w:t>
      </w:r>
      <w:r w:rsidR="008C7BE7" w:rsidRPr="00AD436B">
        <w:rPr>
          <w:rFonts w:cs="Calibri"/>
          <w:i/>
          <w:iCs/>
          <w:color w:val="000000"/>
        </w:rPr>
        <w:t>психология</w:t>
      </w:r>
      <w:r w:rsidR="00183087">
        <w:rPr>
          <w:rFonts w:cs="Calibri"/>
          <w:i/>
          <w:iCs/>
          <w:color w:val="000000"/>
        </w:rPr>
        <w:t>)</w:t>
      </w:r>
      <w:r w:rsidR="00183087" w:rsidRPr="00183087">
        <w:rPr>
          <w:rFonts w:cs="Calibri"/>
          <w:color w:val="000000"/>
        </w:rPr>
        <w:t>,</w:t>
      </w:r>
      <w:r w:rsidR="00183087">
        <w:rPr>
          <w:rFonts w:cs="Calibri"/>
          <w:i/>
          <w:iCs/>
          <w:color w:val="000000"/>
        </w:rPr>
        <w:t xml:space="preserve"> </w:t>
      </w:r>
      <w:r w:rsidR="00183087">
        <w:rPr>
          <w:bCs/>
        </w:rPr>
        <w:t xml:space="preserve"> </w:t>
      </w:r>
      <w:r w:rsidR="00183087" w:rsidRPr="00AD436B">
        <w:rPr>
          <w:bCs/>
        </w:rPr>
        <w:t>замен</w:t>
      </w:r>
      <w:r w:rsidR="009E3695">
        <w:rPr>
          <w:bCs/>
        </w:rPr>
        <w:t>у</w:t>
      </w:r>
      <w:r w:rsidR="00183087" w:rsidRPr="00AD436B">
        <w:rPr>
          <w:bCs/>
        </w:rPr>
        <w:t xml:space="preserve"> второго [</w:t>
      </w:r>
      <w:r w:rsidR="00183087" w:rsidRPr="00AD436B">
        <w:rPr>
          <w:bCs/>
          <w:lang w:val="en-US"/>
        </w:rPr>
        <w:t>l</w:t>
      </w:r>
      <w:r w:rsidR="00183087" w:rsidRPr="00AD436B">
        <w:rPr>
          <w:bCs/>
        </w:rPr>
        <w:t>] на [</w:t>
      </w:r>
      <w:r w:rsidR="00183087" w:rsidRPr="00AD436B">
        <w:rPr>
          <w:bCs/>
          <w:lang w:val="en-US"/>
        </w:rPr>
        <w:t>r</w:t>
      </w:r>
      <w:r w:rsidR="00183087" w:rsidRPr="00AD436B">
        <w:rPr>
          <w:bCs/>
        </w:rPr>
        <w:t>]</w:t>
      </w:r>
      <w:r w:rsidR="00183087">
        <w:rPr>
          <w:rFonts w:cs="Calibri"/>
          <w:iCs/>
          <w:color w:val="000000"/>
        </w:rPr>
        <w:t xml:space="preserve"> </w:t>
      </w:r>
      <w:r w:rsidR="00183087" w:rsidRPr="00AD436B">
        <w:rPr>
          <w:bCs/>
        </w:rPr>
        <w:t xml:space="preserve">в сочетаниях типа </w:t>
      </w:r>
      <w:r w:rsidR="009E3695" w:rsidRPr="00AD436B">
        <w:rPr>
          <w:bCs/>
          <w:color w:val="000000"/>
        </w:rPr>
        <w:t>“</w:t>
      </w:r>
      <w:r w:rsidR="00183087" w:rsidRPr="00AD436B">
        <w:rPr>
          <w:bCs/>
          <w:i/>
          <w:iCs/>
          <w:lang w:val="en-US"/>
        </w:rPr>
        <w:t>l</w:t>
      </w:r>
      <w:r w:rsidR="00183087" w:rsidRPr="00AD436B">
        <w:rPr>
          <w:bCs/>
          <w:i/>
          <w:iCs/>
        </w:rPr>
        <w:t>+гласный+</w:t>
      </w:r>
      <w:r w:rsidR="00183087" w:rsidRPr="00AD436B">
        <w:rPr>
          <w:bCs/>
          <w:i/>
          <w:iCs/>
          <w:lang w:val="en-US"/>
        </w:rPr>
        <w:t>l</w:t>
      </w:r>
      <w:r w:rsidR="009E3695" w:rsidRPr="00AD436B">
        <w:rPr>
          <w:bCs/>
          <w:color w:val="000000"/>
        </w:rPr>
        <w:t>”</w:t>
      </w:r>
      <w:r w:rsidR="009E3695">
        <w:rPr>
          <w:bCs/>
          <w:i/>
          <w:iCs/>
        </w:rPr>
        <w:t xml:space="preserve"> </w:t>
      </w:r>
      <w:r w:rsidR="009E3695">
        <w:rPr>
          <w:bCs/>
        </w:rPr>
        <w:t>(</w:t>
      </w:r>
      <w:r w:rsidR="009E3695" w:rsidRPr="00AD436B">
        <w:rPr>
          <w:bCs/>
        </w:rPr>
        <w:t>*</w:t>
      </w:r>
      <w:r w:rsidR="009E3695" w:rsidRPr="00AD436B">
        <w:rPr>
          <w:bCs/>
          <w:i/>
          <w:iCs/>
        </w:rPr>
        <w:t>п</w:t>
      </w:r>
      <w:r w:rsidR="009E3695" w:rsidRPr="00AD436B">
        <w:rPr>
          <w:bCs/>
        </w:rPr>
        <w:t>[</w:t>
      </w:r>
      <w:r w:rsidR="009E3695" w:rsidRPr="00AD436B">
        <w:rPr>
          <w:bCs/>
          <w:lang w:val="en-US"/>
        </w:rPr>
        <w:t>l</w:t>
      </w:r>
      <w:r w:rsidR="009E3695" w:rsidRPr="00AD436B">
        <w:rPr>
          <w:bCs/>
        </w:rPr>
        <w:t>]</w:t>
      </w:r>
      <w:r w:rsidR="009E3695" w:rsidRPr="00AD436B">
        <w:rPr>
          <w:bCs/>
          <w:i/>
          <w:iCs/>
        </w:rPr>
        <w:t>ы</w:t>
      </w:r>
      <w:r w:rsidR="009E3695" w:rsidRPr="00AD436B">
        <w:rPr>
          <w:bCs/>
        </w:rPr>
        <w:t>[</w:t>
      </w:r>
      <w:r w:rsidR="009E3695" w:rsidRPr="00AD436B">
        <w:rPr>
          <w:bCs/>
          <w:lang w:val="en-US"/>
        </w:rPr>
        <w:t>r</w:t>
      </w:r>
      <w:r w:rsidR="009E3695" w:rsidRPr="00AD436B">
        <w:rPr>
          <w:bCs/>
        </w:rPr>
        <w:t>]</w:t>
      </w:r>
      <w:r w:rsidR="009E3695">
        <w:rPr>
          <w:bCs/>
        </w:rPr>
        <w:t xml:space="preserve"> – </w:t>
      </w:r>
      <w:r w:rsidR="009E3695" w:rsidRPr="009E3695">
        <w:rPr>
          <w:bCs/>
          <w:i/>
          <w:iCs/>
        </w:rPr>
        <w:t>плыл</w:t>
      </w:r>
      <w:r w:rsidR="009E3695">
        <w:rPr>
          <w:bCs/>
        </w:rPr>
        <w:t xml:space="preserve">), </w:t>
      </w:r>
      <w:r>
        <w:rPr>
          <w:rFonts w:cs="Calibri"/>
          <w:iCs/>
          <w:color w:val="000000"/>
        </w:rPr>
        <w:t>отсутствие позиционной мены</w:t>
      </w:r>
      <w:r w:rsidR="00F667B3">
        <w:rPr>
          <w:rFonts w:cs="Calibri"/>
          <w:iCs/>
          <w:color w:val="000000"/>
        </w:rPr>
        <w:t xml:space="preserve"> согласных в ряде консонантных сочетаний (</w:t>
      </w:r>
      <w:r w:rsidR="00F667B3" w:rsidRPr="00AD436B">
        <w:rPr>
          <w:bCs/>
          <w:i/>
          <w:iCs/>
          <w:color w:val="000000"/>
        </w:rPr>
        <w:t>*</w:t>
      </w:r>
      <w:r w:rsidR="00F667B3" w:rsidRPr="00AD436B">
        <w:rPr>
          <w:color w:val="000000"/>
        </w:rPr>
        <w:t>[sʃ]</w:t>
      </w:r>
      <w:r w:rsidR="00F667B3" w:rsidRPr="00AD436B">
        <w:rPr>
          <w:i/>
          <w:iCs/>
          <w:color w:val="000000"/>
        </w:rPr>
        <w:t>ить</w:t>
      </w:r>
      <w:r w:rsidR="00F667B3">
        <w:rPr>
          <w:i/>
          <w:iCs/>
          <w:color w:val="000000"/>
        </w:rPr>
        <w:t xml:space="preserve"> – сшить</w:t>
      </w:r>
      <w:r w:rsidR="00F667B3">
        <w:rPr>
          <w:color w:val="000000"/>
        </w:rPr>
        <w:t xml:space="preserve">, </w:t>
      </w:r>
      <w:r w:rsidR="00F667B3" w:rsidRPr="00AD436B">
        <w:rPr>
          <w:i/>
          <w:iCs/>
          <w:color w:val="000000"/>
        </w:rPr>
        <w:t>*</w:t>
      </w:r>
      <w:r w:rsidR="00F667B3" w:rsidRPr="00AD436B">
        <w:rPr>
          <w:i/>
          <w:iCs/>
        </w:rPr>
        <w:t>е</w:t>
      </w:r>
      <w:r w:rsidR="00F667B3" w:rsidRPr="00AD436B">
        <w:rPr>
          <w:rFonts w:eastAsia="Times New Roman"/>
        </w:rPr>
        <w:t>[</w:t>
      </w:r>
      <w:r w:rsidR="00F667B3" w:rsidRPr="00AD436B">
        <w:rPr>
          <w:rFonts w:eastAsia="Times New Roman"/>
          <w:lang w:val="en-US"/>
        </w:rPr>
        <w:t>z</w:t>
      </w:r>
      <w:r w:rsidR="00F667B3" w:rsidRPr="00AD436B">
        <w:rPr>
          <w:rFonts w:eastAsia="Times New Roman"/>
          <w:color w:val="000000"/>
          <w:shd w:val="clear" w:color="auto" w:fill="FFFFFF"/>
        </w:rPr>
        <w:t>Ʒ]</w:t>
      </w:r>
      <w:r w:rsidR="00F667B3" w:rsidRPr="00AD436B">
        <w:rPr>
          <w:i/>
          <w:iCs/>
          <w:color w:val="000000"/>
          <w:shd w:val="clear" w:color="auto" w:fill="FFFFFF"/>
        </w:rPr>
        <w:t>у</w:t>
      </w:r>
      <w:r w:rsidR="00F667B3">
        <w:rPr>
          <w:i/>
          <w:iCs/>
          <w:color w:val="000000"/>
          <w:shd w:val="clear" w:color="auto" w:fill="FFFFFF"/>
        </w:rPr>
        <w:t xml:space="preserve"> – езжу</w:t>
      </w:r>
      <w:r w:rsidR="00F667B3" w:rsidRPr="00F667B3">
        <w:rPr>
          <w:color w:val="000000"/>
          <w:shd w:val="clear" w:color="auto" w:fill="FFFFFF"/>
        </w:rPr>
        <w:t>)</w:t>
      </w:r>
      <w:r w:rsidR="00F667B3">
        <w:rPr>
          <w:color w:val="000000"/>
          <w:shd w:val="clear" w:color="auto" w:fill="FFFFFF"/>
        </w:rPr>
        <w:t xml:space="preserve"> и</w:t>
      </w:r>
      <w:r w:rsidR="00183087">
        <w:rPr>
          <w:color w:val="000000"/>
          <w:shd w:val="clear" w:color="auto" w:fill="FFFFFF"/>
        </w:rPr>
        <w:t>ли</w:t>
      </w:r>
      <w:r w:rsidR="00F667B3">
        <w:rPr>
          <w:color w:val="000000"/>
          <w:shd w:val="clear" w:color="auto" w:fill="FFFFFF"/>
        </w:rPr>
        <w:t xml:space="preserve"> случаи позиционной мены по правилам, которые противореч</w:t>
      </w:r>
      <w:r w:rsidR="00341281">
        <w:rPr>
          <w:color w:val="000000"/>
          <w:shd w:val="clear" w:color="auto" w:fill="FFFFFF"/>
        </w:rPr>
        <w:t>а</w:t>
      </w:r>
      <w:r w:rsidR="00F667B3">
        <w:rPr>
          <w:color w:val="000000"/>
          <w:shd w:val="clear" w:color="auto" w:fill="FFFFFF"/>
        </w:rPr>
        <w:t>т нормам русского литературного произношения (</w:t>
      </w:r>
      <w:r w:rsidR="00341281" w:rsidRPr="00341281">
        <w:rPr>
          <w:color w:val="000000"/>
          <w:shd w:val="clear" w:color="auto" w:fill="FFFFFF"/>
        </w:rPr>
        <w:t>*</w:t>
      </w:r>
      <w:r w:rsidR="00F667B3" w:rsidRPr="00AD436B">
        <w:rPr>
          <w:bCs/>
          <w:i/>
          <w:iCs/>
        </w:rPr>
        <w:t>ме</w:t>
      </w:r>
      <w:r w:rsidR="00F667B3" w:rsidRPr="00AD436B">
        <w:rPr>
          <w:bCs/>
        </w:rPr>
        <w:t>[</w:t>
      </w:r>
      <w:r w:rsidR="00F667B3" w:rsidRPr="00AD436B">
        <w:rPr>
          <w:bCs/>
          <w:lang w:val="en-US"/>
        </w:rPr>
        <w:t>c</w:t>
      </w:r>
      <w:r w:rsidR="00F667B3" w:rsidRPr="00AD436B">
        <w:rPr>
          <w:bCs/>
        </w:rPr>
        <w:t>:]</w:t>
      </w:r>
      <w:r w:rsidR="00F667B3" w:rsidRPr="00AD436B">
        <w:rPr>
          <w:bCs/>
          <w:i/>
          <w:iCs/>
        </w:rPr>
        <w:t>о</w:t>
      </w:r>
      <w:r w:rsidR="00F667B3">
        <w:rPr>
          <w:bCs/>
          <w:i/>
          <w:iCs/>
        </w:rPr>
        <w:t xml:space="preserve"> – </w:t>
      </w:r>
      <w:r w:rsidR="00F667B3" w:rsidRPr="00AD436B">
        <w:rPr>
          <w:bCs/>
          <w:i/>
          <w:iCs/>
        </w:rPr>
        <w:t>место), *бе</w:t>
      </w:r>
      <w:r w:rsidR="00F667B3" w:rsidRPr="00AD436B">
        <w:rPr>
          <w:bCs/>
        </w:rPr>
        <w:t>[з:]</w:t>
      </w:r>
      <w:r w:rsidR="00F667B3" w:rsidRPr="00AD436B">
        <w:rPr>
          <w:bCs/>
          <w:i/>
          <w:iCs/>
        </w:rPr>
        <w:t>арь</w:t>
      </w:r>
      <w:r w:rsidR="00F667B3" w:rsidRPr="00AD436B">
        <w:rPr>
          <w:bCs/>
        </w:rPr>
        <w:t xml:space="preserve"> </w:t>
      </w:r>
      <w:r w:rsidR="00F667B3">
        <w:rPr>
          <w:bCs/>
          <w:i/>
          <w:iCs/>
        </w:rPr>
        <w:t xml:space="preserve">– </w:t>
      </w:r>
      <w:r w:rsidR="00F667B3" w:rsidRPr="00AD436B">
        <w:rPr>
          <w:bCs/>
          <w:i/>
          <w:iCs/>
        </w:rPr>
        <w:t>бездарь</w:t>
      </w:r>
      <w:r w:rsidR="00F667B3">
        <w:rPr>
          <w:bCs/>
          <w:i/>
          <w:iCs/>
        </w:rPr>
        <w:t>)</w:t>
      </w:r>
      <w:r w:rsidR="00F667B3" w:rsidRPr="00F667B3">
        <w:rPr>
          <w:bCs/>
        </w:rPr>
        <w:t>.</w:t>
      </w:r>
      <w:r w:rsidR="00F667B3">
        <w:rPr>
          <w:bCs/>
        </w:rPr>
        <w:t xml:space="preserve"> </w:t>
      </w:r>
    </w:p>
    <w:p w14:paraId="4200B0AE" w14:textId="2CE30119" w:rsidR="000A3818" w:rsidRDefault="000A3818" w:rsidP="004D058E">
      <w:pPr>
        <w:spacing w:line="360" w:lineRule="auto"/>
        <w:ind w:firstLine="708"/>
        <w:jc w:val="both"/>
      </w:pPr>
      <w:r>
        <w:rPr>
          <w:bCs/>
        </w:rPr>
        <w:t xml:space="preserve">Ко второй группе отклонений, которые </w:t>
      </w:r>
      <w:r w:rsidR="004D058E">
        <w:rPr>
          <w:bCs/>
        </w:rPr>
        <w:t>связаны с</w:t>
      </w:r>
      <w:r w:rsidR="00341281">
        <w:rPr>
          <w:bCs/>
        </w:rPr>
        <w:t xml:space="preserve"> использованием персами правил сочетаемости звуковых единиц </w:t>
      </w:r>
      <w:r w:rsidR="00D96623">
        <w:rPr>
          <w:bCs/>
        </w:rPr>
        <w:t>персидского языка в интерферированной русской речи</w:t>
      </w:r>
      <w:r>
        <w:rPr>
          <w:rFonts w:ascii="TimesNewRomanPSMT Cyr" w:hAnsi="TimesNewRomanPSMT Cyr" w:cs="TimesNewRomanPSMT Cyr"/>
          <w:color w:val="000000"/>
        </w:rPr>
        <w:t xml:space="preserve">, </w:t>
      </w:r>
      <w:r w:rsidR="00D96623">
        <w:rPr>
          <w:rFonts w:ascii="TimesNewRomanPSMT Cyr" w:hAnsi="TimesNewRomanPSMT Cyr" w:cs="TimesNewRomanPSMT Cyr"/>
          <w:color w:val="000000"/>
        </w:rPr>
        <w:t>можно отнести</w:t>
      </w:r>
      <w:r>
        <w:rPr>
          <w:rFonts w:ascii="TimesNewRomanPSMT Cyr" w:hAnsi="TimesNewRomanPSMT Cyr" w:cs="TimesNewRomanPSMT Cyr"/>
          <w:color w:val="000000"/>
        </w:rPr>
        <w:t xml:space="preserve"> случаи </w:t>
      </w:r>
      <w:r w:rsidR="004D058E">
        <w:rPr>
          <w:rFonts w:ascii="TimesNewRomanPSMT Cyr" w:hAnsi="TimesNewRomanPSMT Cyr" w:cs="TimesNewRomanPSMT Cyr"/>
          <w:color w:val="000000"/>
        </w:rPr>
        <w:t xml:space="preserve">ошибочной замены в </w:t>
      </w:r>
      <w:r w:rsidR="00D96623">
        <w:rPr>
          <w:rFonts w:ascii="TimesNewRomanPSMT Cyr" w:hAnsi="TimesNewRomanPSMT Cyr" w:cs="TimesNewRomanPSMT Cyr"/>
          <w:color w:val="000000"/>
        </w:rPr>
        <w:t xml:space="preserve">акценте </w:t>
      </w:r>
      <w:r w:rsidR="004D058E">
        <w:rPr>
          <w:rFonts w:ascii="TimesNewRomanPSMT Cyr" w:hAnsi="TimesNewRomanPSMT Cyr" w:cs="TimesNewRomanPSMT Cyr"/>
          <w:color w:val="000000"/>
        </w:rPr>
        <w:t xml:space="preserve">персов </w:t>
      </w:r>
      <w:r w:rsidR="004D058E" w:rsidRPr="00AD436B">
        <w:rPr>
          <w:bCs/>
        </w:rPr>
        <w:t>передненёбн</w:t>
      </w:r>
      <w:r w:rsidR="004D058E">
        <w:rPr>
          <w:bCs/>
        </w:rPr>
        <w:t>ого</w:t>
      </w:r>
      <w:r w:rsidR="004D058E" w:rsidRPr="00AD436B">
        <w:rPr>
          <w:bCs/>
        </w:rPr>
        <w:t xml:space="preserve"> [н] </w:t>
      </w:r>
      <w:r w:rsidR="004D058E">
        <w:rPr>
          <w:bCs/>
        </w:rPr>
        <w:t>на губной</w:t>
      </w:r>
      <w:r w:rsidR="00341281">
        <w:rPr>
          <w:bCs/>
        </w:rPr>
        <w:t>-губной</w:t>
      </w:r>
      <w:r w:rsidR="004D058E">
        <w:rPr>
          <w:bCs/>
        </w:rPr>
        <w:t xml:space="preserve"> </w:t>
      </w:r>
      <w:r w:rsidR="004D058E" w:rsidRPr="004D058E">
        <w:rPr>
          <w:bCs/>
        </w:rPr>
        <w:t>[</w:t>
      </w:r>
      <w:r w:rsidR="004D058E">
        <w:rPr>
          <w:bCs/>
        </w:rPr>
        <w:t>м</w:t>
      </w:r>
      <w:r w:rsidR="004D058E" w:rsidRPr="004D058E">
        <w:rPr>
          <w:bCs/>
        </w:rPr>
        <w:t xml:space="preserve">] </w:t>
      </w:r>
      <w:r w:rsidR="004D058E" w:rsidRPr="00AD436B">
        <w:rPr>
          <w:bCs/>
        </w:rPr>
        <w:t xml:space="preserve">в позиции перед губно-губным [б] </w:t>
      </w:r>
      <w:r w:rsidR="004D058E">
        <w:rPr>
          <w:bCs/>
        </w:rPr>
        <w:t xml:space="preserve">как внутри слова, так и </w:t>
      </w:r>
      <w:r w:rsidR="004D058E" w:rsidRPr="00AD436B">
        <w:rPr>
          <w:bCs/>
        </w:rPr>
        <w:t xml:space="preserve">на стыках </w:t>
      </w:r>
      <w:r w:rsidR="004D058E" w:rsidRPr="00AD436B">
        <w:rPr>
          <w:bCs/>
          <w:color w:val="000000"/>
        </w:rPr>
        <w:t>знаменательных и служебных</w:t>
      </w:r>
      <w:r w:rsidR="004D058E" w:rsidRPr="00AD436B">
        <w:rPr>
          <w:bCs/>
        </w:rPr>
        <w:t xml:space="preserve"> слов</w:t>
      </w:r>
      <w:r w:rsidR="004D058E">
        <w:rPr>
          <w:bCs/>
        </w:rPr>
        <w:t xml:space="preserve"> (</w:t>
      </w:r>
      <w:r w:rsidR="004D058E" w:rsidRPr="004D058E">
        <w:rPr>
          <w:bCs/>
        </w:rPr>
        <w:t>*</w:t>
      </w:r>
      <w:r w:rsidR="004D058E" w:rsidRPr="00AD436B">
        <w:rPr>
          <w:i/>
          <w:iCs/>
        </w:rPr>
        <w:t>баке</w:t>
      </w:r>
      <w:r w:rsidR="004D058E" w:rsidRPr="00AD436B">
        <w:t>[</w:t>
      </w:r>
      <w:r w:rsidR="004D058E" w:rsidRPr="00AD436B">
        <w:rPr>
          <w:lang w:val="en-US"/>
        </w:rPr>
        <w:t>mb</w:t>
      </w:r>
      <w:r w:rsidR="004D058E" w:rsidRPr="00AD436B">
        <w:t>]</w:t>
      </w:r>
      <w:r w:rsidR="004D058E" w:rsidRPr="00AD436B">
        <w:rPr>
          <w:i/>
          <w:iCs/>
        </w:rPr>
        <w:t>арды</w:t>
      </w:r>
      <w:r w:rsidR="004D058E" w:rsidRPr="004D058E">
        <w:rPr>
          <w:i/>
          <w:iCs/>
        </w:rPr>
        <w:t xml:space="preserve"> – </w:t>
      </w:r>
      <w:r w:rsidR="004D058E">
        <w:rPr>
          <w:i/>
          <w:iCs/>
        </w:rPr>
        <w:t>бакенбарды,</w:t>
      </w:r>
      <w:r w:rsidR="004D058E" w:rsidRPr="004D058E">
        <w:t xml:space="preserve"> *</w:t>
      </w:r>
      <w:r w:rsidR="004D058E">
        <w:t>о</w:t>
      </w:r>
      <w:r w:rsidR="004D058E" w:rsidRPr="00AD436B">
        <w:t>[</w:t>
      </w:r>
      <w:r w:rsidR="004D058E" w:rsidRPr="00AD436B">
        <w:rPr>
          <w:lang w:val="en-US"/>
        </w:rPr>
        <w:t>mb</w:t>
      </w:r>
      <w:r w:rsidR="004D058E" w:rsidRPr="004D058E">
        <w:t>]</w:t>
      </w:r>
      <w:r w:rsidR="004D058E">
        <w:t>ы –</w:t>
      </w:r>
      <w:r w:rsidR="00D96623">
        <w:rPr>
          <w:i/>
          <w:iCs/>
        </w:rPr>
        <w:t xml:space="preserve"> </w:t>
      </w:r>
      <w:r w:rsidR="004D058E">
        <w:rPr>
          <w:i/>
          <w:iCs/>
        </w:rPr>
        <w:t>он бы</w:t>
      </w:r>
      <w:r w:rsidR="004D058E" w:rsidRPr="004D058E">
        <w:t>)</w:t>
      </w:r>
      <w:r w:rsidR="004D058E">
        <w:t xml:space="preserve">, а также произношение </w:t>
      </w:r>
      <w:r w:rsidR="004D058E" w:rsidRPr="00AD436B">
        <w:t>увулярн</w:t>
      </w:r>
      <w:r w:rsidR="004D058E">
        <w:t xml:space="preserve">ого </w:t>
      </w:r>
      <w:r w:rsidR="004D058E" w:rsidRPr="00AD436B">
        <w:lastRenderedPageBreak/>
        <w:t>[ɢ]</w:t>
      </w:r>
      <w:r w:rsidR="004D058E">
        <w:t xml:space="preserve"> </w:t>
      </w:r>
      <w:r w:rsidR="004D058E" w:rsidRPr="00AD436B">
        <w:t xml:space="preserve">на месте русского заднеязычного шумного [г] в позиции начала слова и перед звонкими согласными </w:t>
      </w:r>
      <w:r w:rsidR="004D058E">
        <w:t>(</w:t>
      </w:r>
      <w:r w:rsidR="004D058E" w:rsidRPr="00AD436B">
        <w:t>*[ɢ]</w:t>
      </w:r>
      <w:r w:rsidR="004D058E" w:rsidRPr="00AD436B">
        <w:rPr>
          <w:i/>
          <w:iCs/>
        </w:rPr>
        <w:t>азета</w:t>
      </w:r>
      <w:r w:rsidR="004D058E">
        <w:t xml:space="preserve"> – </w:t>
      </w:r>
      <w:r w:rsidR="004D058E" w:rsidRPr="00AD436B">
        <w:rPr>
          <w:i/>
          <w:iCs/>
        </w:rPr>
        <w:t>газета</w:t>
      </w:r>
      <w:r w:rsidR="004D058E" w:rsidRPr="00AD436B">
        <w:t>), *</w:t>
      </w:r>
      <w:r w:rsidR="004D058E" w:rsidRPr="00AD436B">
        <w:rPr>
          <w:i/>
          <w:iCs/>
        </w:rPr>
        <w:t>ко</w:t>
      </w:r>
      <w:r w:rsidR="004D058E" w:rsidRPr="00AD436B">
        <w:t>[ɢ</w:t>
      </w:r>
      <w:r w:rsidR="004D058E" w:rsidRPr="00AD436B">
        <w:rPr>
          <w:lang w:val="en-US"/>
        </w:rPr>
        <w:t>d</w:t>
      </w:r>
      <w:r w:rsidR="004D058E" w:rsidRPr="00AD436B">
        <w:t>]</w:t>
      </w:r>
      <w:r w:rsidR="004D058E" w:rsidRPr="00AD436B">
        <w:rPr>
          <w:i/>
          <w:iCs/>
        </w:rPr>
        <w:t>а</w:t>
      </w:r>
      <w:r w:rsidR="004D058E" w:rsidRPr="00AD436B">
        <w:t xml:space="preserve"> </w:t>
      </w:r>
      <w:r w:rsidR="004D058E">
        <w:t xml:space="preserve">– </w:t>
      </w:r>
      <w:r w:rsidR="004D058E" w:rsidRPr="00AD436B">
        <w:rPr>
          <w:i/>
          <w:iCs/>
        </w:rPr>
        <w:t>когда</w:t>
      </w:r>
      <w:r w:rsidR="004D058E" w:rsidRPr="00AD436B">
        <w:t>)</w:t>
      </w:r>
      <w:r w:rsidR="004D058E">
        <w:t>.</w:t>
      </w:r>
    </w:p>
    <w:p w14:paraId="5087D238" w14:textId="77777777" w:rsidR="00A565FB" w:rsidRDefault="00593325" w:rsidP="00A565FB">
      <w:pPr>
        <w:spacing w:line="360" w:lineRule="auto"/>
        <w:ind w:firstLine="709"/>
        <w:jc w:val="both"/>
      </w:pPr>
      <w:r w:rsidRPr="00AD436B">
        <w:rPr>
          <w:color w:val="000000"/>
        </w:rPr>
        <w:t>Из излож</w:t>
      </w:r>
      <w:r w:rsidR="000E426A" w:rsidRPr="00AD436B">
        <w:rPr>
          <w:color w:val="000000"/>
        </w:rPr>
        <w:t>енного</w:t>
      </w:r>
      <w:r w:rsidRPr="00AD436B">
        <w:rPr>
          <w:color w:val="000000"/>
        </w:rPr>
        <w:t xml:space="preserve"> выше материала очевидно, как важно</w:t>
      </w:r>
      <w:r w:rsidR="002D4A16" w:rsidRPr="00AD436B">
        <w:rPr>
          <w:color w:val="000000"/>
        </w:rPr>
        <w:t xml:space="preserve"> </w:t>
      </w:r>
      <w:r w:rsidR="000821CA" w:rsidRPr="00AD436B">
        <w:t>учитывать позиционны</w:t>
      </w:r>
      <w:r w:rsidR="00AC0838" w:rsidRPr="00AD436B">
        <w:t>е</w:t>
      </w:r>
      <w:r w:rsidR="000821CA" w:rsidRPr="00AD436B">
        <w:t xml:space="preserve"> закономерност</w:t>
      </w:r>
      <w:r w:rsidR="00AC0838" w:rsidRPr="00AD436B">
        <w:t>и</w:t>
      </w:r>
      <w:r w:rsidR="000821CA" w:rsidRPr="00AD436B">
        <w:rPr>
          <w:color w:val="1A1A1A" w:themeColor="background1" w:themeShade="1A"/>
        </w:rPr>
        <w:t xml:space="preserve"> </w:t>
      </w:r>
      <w:r w:rsidR="00EB426C" w:rsidRPr="00AD436B">
        <w:rPr>
          <w:color w:val="1A1A1A" w:themeColor="background1" w:themeShade="1A"/>
        </w:rPr>
        <w:t xml:space="preserve">не только </w:t>
      </w:r>
      <w:r w:rsidR="000821CA" w:rsidRPr="00AD436B">
        <w:rPr>
          <w:color w:val="1A1A1A" w:themeColor="background1" w:themeShade="1A"/>
        </w:rPr>
        <w:t>русской</w:t>
      </w:r>
      <w:r w:rsidR="00EB426C" w:rsidRPr="00AD436B">
        <w:rPr>
          <w:color w:val="1A1A1A" w:themeColor="background1" w:themeShade="1A"/>
        </w:rPr>
        <w:t>, но</w:t>
      </w:r>
      <w:r w:rsidR="000821CA" w:rsidRPr="00AD436B">
        <w:rPr>
          <w:color w:val="1A1A1A" w:themeColor="background1" w:themeShade="1A"/>
        </w:rPr>
        <w:t xml:space="preserve"> и персидской фонетическ</w:t>
      </w:r>
      <w:r w:rsidR="00EB426C" w:rsidRPr="00AD436B">
        <w:rPr>
          <w:color w:val="1A1A1A" w:themeColor="background1" w:themeShade="1A"/>
        </w:rPr>
        <w:t>ой</w:t>
      </w:r>
      <w:r w:rsidR="000821CA" w:rsidRPr="00AD436B">
        <w:rPr>
          <w:color w:val="1A1A1A" w:themeColor="background1" w:themeShade="1A"/>
        </w:rPr>
        <w:t xml:space="preserve"> систем</w:t>
      </w:r>
      <w:r w:rsidR="00EB426C" w:rsidRPr="00AD436B">
        <w:rPr>
          <w:color w:val="1A1A1A" w:themeColor="background1" w:themeShade="1A"/>
        </w:rPr>
        <w:t>ы</w:t>
      </w:r>
      <w:r w:rsidR="001F4E54" w:rsidRPr="00AD436B">
        <w:rPr>
          <w:color w:val="1A1A1A" w:themeColor="background1" w:themeShade="1A"/>
        </w:rPr>
        <w:t xml:space="preserve"> при р</w:t>
      </w:r>
      <w:r w:rsidR="001F4E54" w:rsidRPr="00AD436B">
        <w:rPr>
          <w:color w:val="000000"/>
        </w:rPr>
        <w:t>азработке курса русской звучащей речи для персоязычных учащихся</w:t>
      </w:r>
      <w:r w:rsidR="000821CA" w:rsidRPr="00AD436B">
        <w:t xml:space="preserve">. </w:t>
      </w:r>
      <w:r w:rsidR="004D058E">
        <w:t>Полученные р</w:t>
      </w:r>
      <w:r w:rsidR="00AC0838" w:rsidRPr="00AD436B">
        <w:t xml:space="preserve">езультаты </w:t>
      </w:r>
      <w:r w:rsidR="001B47BF" w:rsidRPr="00AD436B">
        <w:t xml:space="preserve">исследования </w:t>
      </w:r>
      <w:r w:rsidR="007B61DE" w:rsidRPr="00AD436B">
        <w:t>позиционных закономерностей «контактирующих» систем</w:t>
      </w:r>
      <w:r w:rsidR="000E426A" w:rsidRPr="00AD436B">
        <w:t xml:space="preserve"> </w:t>
      </w:r>
      <w:r w:rsidR="000821CA" w:rsidRPr="00AD436B">
        <w:t>позволяют объяснить основные ошибки в интерферированной русской речи персов</w:t>
      </w:r>
      <w:r w:rsidR="00A565FB">
        <w:t xml:space="preserve"> и </w:t>
      </w:r>
      <w:r w:rsidR="00A565FB" w:rsidRPr="00AD436B">
        <w:t>мо</w:t>
      </w:r>
      <w:r w:rsidR="00A565FB">
        <w:t>гут</w:t>
      </w:r>
      <w:r w:rsidR="00A565FB" w:rsidRPr="00AD436B">
        <w:t xml:space="preserve"> быть успешно использованы для создания и совершенствования курсов обучения русскому произношению</w:t>
      </w:r>
      <w:r w:rsidR="000821CA" w:rsidRPr="00AD436B">
        <w:t>.</w:t>
      </w:r>
      <w:r w:rsidR="004D058E">
        <w:t xml:space="preserve"> </w:t>
      </w:r>
    </w:p>
    <w:p w14:paraId="7D52A23D" w14:textId="28AAD924" w:rsidR="000821CA" w:rsidRDefault="00A565FB" w:rsidP="00841447">
      <w:pPr>
        <w:spacing w:line="360" w:lineRule="auto"/>
        <w:ind w:firstLine="709"/>
        <w:jc w:val="both"/>
      </w:pPr>
      <w:r w:rsidRPr="00A565FB">
        <w:t>Перспективы настоящего исследования видятся в дальнейшем изучении и анализе особенностей акцента носителей персидского языка. Детальный и всесторонний анализ интерферированной русской речи персов открывает возможности для создания лингводидактической модели для студентов-носителей персидского языка разных диалектов.</w:t>
      </w:r>
    </w:p>
    <w:p w14:paraId="3D590F32" w14:textId="1CA8D831" w:rsidR="00841447" w:rsidRDefault="00841447" w:rsidP="00841447">
      <w:pPr>
        <w:spacing w:line="360" w:lineRule="auto"/>
        <w:ind w:firstLine="709"/>
        <w:jc w:val="both"/>
      </w:pPr>
    </w:p>
    <w:p w14:paraId="147AA047" w14:textId="3F637A6B" w:rsidR="00841447" w:rsidRDefault="00841447" w:rsidP="00841447">
      <w:pPr>
        <w:spacing w:line="360" w:lineRule="auto"/>
        <w:ind w:firstLine="709"/>
        <w:jc w:val="both"/>
      </w:pPr>
    </w:p>
    <w:p w14:paraId="665C1E4E" w14:textId="77038274" w:rsidR="00841447" w:rsidRDefault="00841447" w:rsidP="00841447">
      <w:pPr>
        <w:spacing w:line="360" w:lineRule="auto"/>
        <w:ind w:firstLine="709"/>
        <w:jc w:val="both"/>
      </w:pPr>
    </w:p>
    <w:p w14:paraId="5CB0A076" w14:textId="77777777" w:rsidR="00841447" w:rsidRPr="00AD436B" w:rsidRDefault="00841447" w:rsidP="00841447">
      <w:pPr>
        <w:spacing w:line="360" w:lineRule="auto"/>
        <w:ind w:firstLine="709"/>
        <w:jc w:val="both"/>
      </w:pPr>
    </w:p>
    <w:p w14:paraId="662705A1" w14:textId="186C1708" w:rsidR="00AB3F5F" w:rsidRPr="00AD436B" w:rsidRDefault="002E64B0" w:rsidP="008543B9">
      <w:pPr>
        <w:spacing w:line="360" w:lineRule="auto"/>
        <w:ind w:firstLine="709"/>
        <w:jc w:val="center"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>Библиографический список</w:t>
      </w:r>
    </w:p>
    <w:p w14:paraId="5C7513CA" w14:textId="4D87B127" w:rsidR="001534E1" w:rsidRDefault="001534E1" w:rsidP="001534E1">
      <w:pPr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 w:rsidRPr="00AD436B">
        <w:rPr>
          <w:i/>
        </w:rPr>
        <w:t>Горшкова К.В.</w:t>
      </w:r>
      <w:r w:rsidRPr="00AD436B">
        <w:t xml:space="preserve"> О фонеме в языке и речи // Slavia orientalis. Warszawa, 1980. DXXIX. № 1/2. C. 79–83.</w:t>
      </w:r>
      <w:r w:rsidRPr="00AD436B">
        <w:rPr>
          <w:shd w:val="clear" w:color="auto" w:fill="FFFFFF"/>
        </w:rPr>
        <w:t xml:space="preserve"> </w:t>
      </w:r>
    </w:p>
    <w:p w14:paraId="69A4061F" w14:textId="4DE6E244" w:rsidR="001534E1" w:rsidRPr="001534E1" w:rsidRDefault="001534E1" w:rsidP="001534E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AD436B">
        <w:rPr>
          <w:i/>
          <w:iCs/>
          <w:color w:val="000000"/>
        </w:rPr>
        <w:t>Бархударова Е.Л.</w:t>
      </w:r>
      <w:r w:rsidRPr="00AD436B">
        <w:rPr>
          <w:color w:val="000000"/>
        </w:rPr>
        <w:t xml:space="preserve"> Основы сопоставления фонетических систем изучаемого и родного языков в контексте обучения</w:t>
      </w:r>
      <w:r>
        <w:rPr>
          <w:color w:val="000000"/>
        </w:rPr>
        <w:t xml:space="preserve"> </w:t>
      </w:r>
      <w:r w:rsidRPr="00AD436B">
        <w:rPr>
          <w:color w:val="000000"/>
        </w:rPr>
        <w:t>произношению // Вестник Московского университета. Серия 9: Филология. 2015. № 3. С. 139</w:t>
      </w:r>
      <w:r w:rsidRPr="00AD436B">
        <w:t>–</w:t>
      </w:r>
      <w:r w:rsidRPr="00AD436B">
        <w:rPr>
          <w:color w:val="000000"/>
        </w:rPr>
        <w:t>154.</w:t>
      </w:r>
    </w:p>
    <w:p w14:paraId="020FDAEB" w14:textId="0F424279" w:rsidR="002D4A16" w:rsidRDefault="002D4A16" w:rsidP="008543B9">
      <w:pPr>
        <w:numPr>
          <w:ilvl w:val="0"/>
          <w:numId w:val="1"/>
        </w:numPr>
        <w:spacing w:line="360" w:lineRule="auto"/>
        <w:jc w:val="both"/>
      </w:pPr>
      <w:r w:rsidRPr="00AD436B">
        <w:rPr>
          <w:i/>
          <w:iCs/>
        </w:rPr>
        <w:t>Бархударова Е.Л., Чжу Ю.</w:t>
      </w:r>
      <w:r w:rsidRPr="00AD436B">
        <w:t xml:space="preserve"> </w:t>
      </w:r>
      <w:r w:rsidRPr="00AD436B">
        <w:rPr>
          <w:bCs/>
        </w:rPr>
        <w:t xml:space="preserve">Анализ фонетики родного диалекта в контексте создания национально ориентированных методик обучения русскому произношению // </w:t>
      </w:r>
      <w:r w:rsidRPr="00AD436B">
        <w:t>Известия Юго-Западного государственного университета. Серия «Лингвистика и педагогика». 2017. № 4 (25). С. 25–</w:t>
      </w:r>
      <w:r w:rsidR="000E426A" w:rsidRPr="00AD436B">
        <w:t>3</w:t>
      </w:r>
      <w:r w:rsidRPr="00AD436B">
        <w:t xml:space="preserve">5. </w:t>
      </w:r>
    </w:p>
    <w:p w14:paraId="7BFCD5CC" w14:textId="4A1B1FB9" w:rsidR="001534E1" w:rsidRPr="001534E1" w:rsidRDefault="001534E1" w:rsidP="00153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AD436B">
        <w:rPr>
          <w:bCs/>
          <w:i/>
          <w:iCs/>
          <w:lang w:val="en-US"/>
        </w:rPr>
        <w:t xml:space="preserve">Hajimohammadi M., Alinezhad B., Rafiei A. </w:t>
      </w:r>
      <w:r w:rsidRPr="00AD436B">
        <w:rPr>
          <w:bCs/>
        </w:rPr>
        <w:t>Т</w:t>
      </w:r>
      <w:r w:rsidRPr="00AD436B">
        <w:rPr>
          <w:bCs/>
          <w:lang w:val="en-US"/>
        </w:rPr>
        <w:t xml:space="preserve">otal Assimilation in Persian Phonology: A Modified Contrastive Specification account // International Journal of Linguistics, Literature and Translation. 2020. </w:t>
      </w:r>
      <w:r w:rsidRPr="00F93382">
        <w:rPr>
          <w:bCs/>
          <w:lang w:val="en-US"/>
        </w:rPr>
        <w:t>№ 3</w:t>
      </w:r>
      <w:r>
        <w:rPr>
          <w:bCs/>
          <w:lang w:val="en-US"/>
        </w:rPr>
        <w:t xml:space="preserve">: </w:t>
      </w:r>
      <w:r w:rsidRPr="00F93382">
        <w:rPr>
          <w:bCs/>
          <w:lang w:val="en-US"/>
        </w:rPr>
        <w:t>250–259.</w:t>
      </w:r>
    </w:p>
    <w:p w14:paraId="7DE4A41D" w14:textId="3E099FCA" w:rsidR="001534E1" w:rsidRDefault="001534E1" w:rsidP="001534E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en-US"/>
        </w:rPr>
      </w:pPr>
      <w:r w:rsidRPr="00AD436B">
        <w:rPr>
          <w:lang w:val="en-US"/>
        </w:rPr>
        <w:t xml:space="preserve">Bijankhan M., Nourbakhsh M. Voice onset time in Persian initial and intervocalic stop production // Journal of The International Phonetic Association. 2010. </w:t>
      </w:r>
      <w:r w:rsidRPr="001534E1">
        <w:rPr>
          <w:lang w:val="en-US"/>
        </w:rPr>
        <w:t>№ 40</w:t>
      </w:r>
      <w:r>
        <w:rPr>
          <w:lang w:val="en-US"/>
        </w:rPr>
        <w:t xml:space="preserve">: </w:t>
      </w:r>
      <w:r w:rsidRPr="001534E1">
        <w:rPr>
          <w:lang w:val="en-US"/>
        </w:rPr>
        <w:t>335-364.</w:t>
      </w:r>
    </w:p>
    <w:p w14:paraId="7332150B" w14:textId="67D61DE1" w:rsidR="00B34342" w:rsidRPr="002E64B0" w:rsidRDefault="002E64B0" w:rsidP="00B34342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lang w:val="en-US"/>
        </w:rPr>
      </w:pPr>
      <w:r w:rsidRPr="002E64B0">
        <w:rPr>
          <w:rFonts w:eastAsia="Times New Roman"/>
          <w:b/>
          <w:bCs/>
          <w:lang w:val="en-US"/>
        </w:rPr>
        <w:lastRenderedPageBreak/>
        <w:t>References</w:t>
      </w:r>
    </w:p>
    <w:p w14:paraId="0459D47B" w14:textId="49393629" w:rsidR="001534E1" w:rsidRDefault="001534E1" w:rsidP="001534E1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534E1">
        <w:rPr>
          <w:rFonts w:eastAsia="Times New Roman"/>
          <w:lang w:val="en-US"/>
        </w:rPr>
        <w:t xml:space="preserve">Gorshkova K.V. O foneme v yazyke i rechi // Slavia orientalis. </w:t>
      </w:r>
      <w:r w:rsidRPr="00B34342">
        <w:rPr>
          <w:rFonts w:eastAsia="Times New Roman"/>
        </w:rPr>
        <w:t>Warszawa, 1980.</w:t>
      </w:r>
      <w:r>
        <w:rPr>
          <w:rFonts w:eastAsia="Times New Roman"/>
          <w:lang w:val="en-US"/>
        </w:rPr>
        <w:t xml:space="preserve"> </w:t>
      </w:r>
      <w:r w:rsidRPr="00B34342">
        <w:rPr>
          <w:rFonts w:eastAsia="Times New Roman"/>
        </w:rPr>
        <w:t>DXXIX. № 1/2</w:t>
      </w:r>
      <w:r w:rsidRPr="00B34342">
        <w:rPr>
          <w:rFonts w:eastAsia="Times New Roman"/>
          <w:lang w:val="en-US"/>
        </w:rPr>
        <w:t xml:space="preserve">: </w:t>
      </w:r>
      <w:r w:rsidRPr="00B34342">
        <w:rPr>
          <w:rFonts w:eastAsia="Times New Roman"/>
        </w:rPr>
        <w:t>79–83.</w:t>
      </w:r>
    </w:p>
    <w:p w14:paraId="32DF9218" w14:textId="781BCD10" w:rsidR="001534E1" w:rsidRPr="001534E1" w:rsidRDefault="001534E1" w:rsidP="001534E1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</w:rPr>
      </w:pPr>
      <w:r w:rsidRPr="00F93382">
        <w:rPr>
          <w:rFonts w:eastAsia="Times New Roman"/>
          <w:lang w:val="en-US"/>
        </w:rPr>
        <w:t>Barhudarova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E</w:t>
      </w:r>
      <w:r w:rsidRPr="00B34342">
        <w:rPr>
          <w:rFonts w:eastAsia="Times New Roman"/>
        </w:rPr>
        <w:t>.</w:t>
      </w:r>
      <w:r w:rsidRPr="00F93382">
        <w:rPr>
          <w:rFonts w:eastAsia="Times New Roman"/>
          <w:lang w:val="en-US"/>
        </w:rPr>
        <w:t>L</w:t>
      </w:r>
      <w:r w:rsidRPr="00B34342">
        <w:rPr>
          <w:rFonts w:eastAsia="Times New Roman"/>
        </w:rPr>
        <w:t xml:space="preserve">. </w:t>
      </w:r>
      <w:r w:rsidRPr="00F93382">
        <w:rPr>
          <w:rFonts w:eastAsia="Times New Roman"/>
          <w:lang w:val="en-US"/>
        </w:rPr>
        <w:t>Osnovy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sopostavleniya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foneticheskih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sistem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izuchaemogo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i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rodnogo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yazykov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v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kontekste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obucheniya</w:t>
      </w:r>
      <w:r w:rsidRPr="00B34342">
        <w:rPr>
          <w:rFonts w:eastAsia="Times New Roman"/>
        </w:rPr>
        <w:t xml:space="preserve"> </w:t>
      </w:r>
      <w:r w:rsidRPr="00F93382">
        <w:rPr>
          <w:rFonts w:eastAsia="Times New Roman"/>
          <w:lang w:val="en-US"/>
        </w:rPr>
        <w:t>proiznosheniyu</w:t>
      </w:r>
      <w:r w:rsidRPr="00B34342">
        <w:rPr>
          <w:rFonts w:eastAsia="Times New Roman"/>
        </w:rPr>
        <w:t xml:space="preserve">. </w:t>
      </w:r>
      <w:r w:rsidRPr="002E64B0">
        <w:rPr>
          <w:rFonts w:eastAsia="Times New Roman"/>
        </w:rPr>
        <w:t>Vestnik Moskovskogo universiteta. Seriya 9: Filologiya. 2015; No 3: 139 – 154.</w:t>
      </w:r>
    </w:p>
    <w:p w14:paraId="0DD0397A" w14:textId="072728EE" w:rsidR="002E64B0" w:rsidRPr="00B34342" w:rsidRDefault="002E64B0" w:rsidP="002E64B0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</w:rPr>
      </w:pPr>
      <w:r w:rsidRPr="00B34342">
        <w:rPr>
          <w:rFonts w:eastAsia="Times New Roman"/>
          <w:lang w:val="en-US"/>
        </w:rPr>
        <w:t>Barhudarova</w:t>
      </w:r>
      <w:r w:rsidRPr="001534E1">
        <w:rPr>
          <w:rFonts w:eastAsia="Times New Roman"/>
        </w:rPr>
        <w:t xml:space="preserve"> </w:t>
      </w:r>
      <w:r w:rsidRPr="00B34342">
        <w:rPr>
          <w:rFonts w:eastAsia="Times New Roman"/>
          <w:lang w:val="en-US"/>
        </w:rPr>
        <w:t>E</w:t>
      </w:r>
      <w:r w:rsidRPr="001534E1">
        <w:rPr>
          <w:rFonts w:eastAsia="Times New Roman"/>
        </w:rPr>
        <w:t>.</w:t>
      </w:r>
      <w:r w:rsidRPr="00B34342">
        <w:rPr>
          <w:rFonts w:eastAsia="Times New Roman"/>
          <w:lang w:val="en-US"/>
        </w:rPr>
        <w:t>L</w:t>
      </w:r>
      <w:r w:rsidRPr="001534E1">
        <w:rPr>
          <w:rFonts w:eastAsia="Times New Roman"/>
        </w:rPr>
        <w:t>.</w:t>
      </w:r>
      <w:r w:rsidR="00B34342" w:rsidRPr="001534E1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C</w:t>
      </w:r>
      <w:r w:rsidR="00B34342">
        <w:rPr>
          <w:rFonts w:eastAsia="Times New Roman"/>
          <w:lang w:val="en-US"/>
        </w:rPr>
        <w:t>h</w:t>
      </w:r>
      <w:r w:rsidR="00B34342" w:rsidRPr="00B34342">
        <w:rPr>
          <w:rFonts w:eastAsia="Times New Roman"/>
          <w:lang w:val="en-US"/>
        </w:rPr>
        <w:t>zhu</w:t>
      </w:r>
      <w:r w:rsidR="00B34342" w:rsidRPr="001534E1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Y</w:t>
      </w:r>
      <w:r w:rsidR="00B34342">
        <w:rPr>
          <w:rFonts w:eastAsia="Times New Roman"/>
          <w:lang w:val="en-US"/>
        </w:rPr>
        <w:t>u</w:t>
      </w:r>
      <w:r w:rsidR="00B34342" w:rsidRPr="001534E1">
        <w:rPr>
          <w:rFonts w:eastAsia="Times New Roman"/>
        </w:rPr>
        <w:t>.</w:t>
      </w:r>
      <w:r w:rsidR="00F93382" w:rsidRPr="001534E1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Analiz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fonetiki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rodnogo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dialekta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v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kontekste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sozdaniya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nacional</w:t>
      </w:r>
      <w:r w:rsidR="00B34342" w:rsidRPr="007E508A">
        <w:rPr>
          <w:rFonts w:eastAsia="Times New Roman"/>
        </w:rPr>
        <w:t>'</w:t>
      </w:r>
      <w:r w:rsidR="00B34342" w:rsidRPr="00B34342">
        <w:rPr>
          <w:rFonts w:eastAsia="Times New Roman"/>
          <w:lang w:val="en-US"/>
        </w:rPr>
        <w:t>no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orientirovannyh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metodik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obucheniya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russkomu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proiznosheniyu</w:t>
      </w:r>
      <w:r w:rsidR="00B34342" w:rsidRPr="007E508A">
        <w:rPr>
          <w:rFonts w:eastAsia="Times New Roman"/>
        </w:rPr>
        <w:t xml:space="preserve"> // </w:t>
      </w:r>
      <w:r w:rsidR="00B34342" w:rsidRPr="00B34342">
        <w:rPr>
          <w:rFonts w:eastAsia="Times New Roman"/>
          <w:lang w:val="en-US"/>
        </w:rPr>
        <w:t>Izvestiya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Y</w:t>
      </w:r>
      <w:r w:rsidR="00B34342">
        <w:rPr>
          <w:rFonts w:eastAsia="Times New Roman"/>
          <w:lang w:val="en-US"/>
        </w:rPr>
        <w:t>u</w:t>
      </w:r>
      <w:r w:rsidR="00B34342" w:rsidRPr="00B34342">
        <w:rPr>
          <w:rFonts w:eastAsia="Times New Roman"/>
          <w:lang w:val="en-US"/>
        </w:rPr>
        <w:t>go</w:t>
      </w:r>
      <w:r w:rsidR="00B34342" w:rsidRPr="007E508A">
        <w:rPr>
          <w:rFonts w:eastAsia="Times New Roman"/>
        </w:rPr>
        <w:t>-</w:t>
      </w:r>
      <w:r w:rsidR="00B34342" w:rsidRPr="00B34342">
        <w:rPr>
          <w:rFonts w:eastAsia="Times New Roman"/>
          <w:lang w:val="en-US"/>
        </w:rPr>
        <w:t>Zapadnogo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gosudarstvennogo</w:t>
      </w:r>
      <w:r w:rsidR="00B34342" w:rsidRPr="007E508A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universiteta</w:t>
      </w:r>
      <w:r w:rsidR="00B34342" w:rsidRPr="007E508A">
        <w:rPr>
          <w:rFonts w:eastAsia="Times New Roman"/>
        </w:rPr>
        <w:t xml:space="preserve">. </w:t>
      </w:r>
      <w:r w:rsidR="00B34342" w:rsidRPr="00B34342">
        <w:rPr>
          <w:rFonts w:eastAsia="Times New Roman"/>
          <w:lang w:val="en-US"/>
        </w:rPr>
        <w:t>Seriya</w:t>
      </w:r>
      <w:r w:rsidR="00B34342" w:rsidRPr="00B34342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Lingvistika</w:t>
      </w:r>
      <w:r w:rsidR="00B34342" w:rsidRPr="00B34342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i</w:t>
      </w:r>
      <w:r w:rsidR="00B34342" w:rsidRPr="00B34342">
        <w:rPr>
          <w:rFonts w:eastAsia="Times New Roman"/>
        </w:rPr>
        <w:t xml:space="preserve"> </w:t>
      </w:r>
      <w:r w:rsidR="00B34342" w:rsidRPr="00B34342">
        <w:rPr>
          <w:rFonts w:eastAsia="Times New Roman"/>
          <w:lang w:val="en-US"/>
        </w:rPr>
        <w:t>pedagogika</w:t>
      </w:r>
      <w:r w:rsidRPr="002E64B0">
        <w:rPr>
          <w:rFonts w:eastAsia="Times New Roman"/>
        </w:rPr>
        <w:t>. Moskva, 2014: 306 – 327.</w:t>
      </w:r>
    </w:p>
    <w:p w14:paraId="49F19A82" w14:textId="4171B443" w:rsidR="00B34342" w:rsidRPr="00F93382" w:rsidRDefault="00B34342" w:rsidP="00B343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AD436B">
        <w:rPr>
          <w:bCs/>
          <w:i/>
          <w:iCs/>
          <w:lang w:val="en-US"/>
        </w:rPr>
        <w:t xml:space="preserve">Hajimohammadi M., Alinezhad B., Rafiei A. </w:t>
      </w:r>
      <w:r w:rsidRPr="00AD436B">
        <w:rPr>
          <w:bCs/>
        </w:rPr>
        <w:t>Т</w:t>
      </w:r>
      <w:r w:rsidRPr="00AD436B">
        <w:rPr>
          <w:bCs/>
          <w:lang w:val="en-US"/>
        </w:rPr>
        <w:t xml:space="preserve">otal Assimilation in Persian Phonology: A Modified Contrastive Specification account // International Journal of Linguistics, Literature and Translation. 2020. </w:t>
      </w:r>
      <w:r w:rsidRPr="00F93382">
        <w:rPr>
          <w:bCs/>
          <w:lang w:val="en-US"/>
        </w:rPr>
        <w:t>№ 3</w:t>
      </w:r>
      <w:r w:rsidR="00B640FD">
        <w:rPr>
          <w:bCs/>
          <w:lang w:val="en-US"/>
        </w:rPr>
        <w:t xml:space="preserve">: </w:t>
      </w:r>
      <w:r w:rsidRPr="00F93382">
        <w:rPr>
          <w:bCs/>
          <w:lang w:val="en-US"/>
        </w:rPr>
        <w:t>250–259.</w:t>
      </w:r>
    </w:p>
    <w:p w14:paraId="0AAE6302" w14:textId="29A50AD8" w:rsidR="00310B71" w:rsidRPr="008D12F2" w:rsidRDefault="00B34342" w:rsidP="00EE6BC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lang w:val="en-US"/>
        </w:rPr>
      </w:pPr>
      <w:r w:rsidRPr="00AD436B">
        <w:rPr>
          <w:lang w:val="en-US"/>
        </w:rPr>
        <w:t xml:space="preserve"> Bijankhan M., Nourbakhsh M. Voice onset time in Persian initial and intervocalic stop production // Journal of The International Phonetic Association. 2010. </w:t>
      </w:r>
      <w:r w:rsidRPr="00AD436B">
        <w:t>№ 40</w:t>
      </w:r>
      <w:r w:rsidR="00B640FD">
        <w:rPr>
          <w:lang w:val="en-US"/>
        </w:rPr>
        <w:t>:</w:t>
      </w:r>
      <w:r w:rsidRPr="00AD436B">
        <w:t xml:space="preserve"> 335-364</w:t>
      </w:r>
      <w:r w:rsidR="00B640FD">
        <w:rPr>
          <w:lang w:val="en-US"/>
        </w:rPr>
        <w:t>.</w:t>
      </w:r>
      <w:r w:rsidR="002D4A16" w:rsidRPr="00B640FD">
        <w:rPr>
          <w:i/>
          <w:iCs/>
          <w:color w:val="FF0000"/>
        </w:rPr>
        <w:t xml:space="preserve"> </w:t>
      </w:r>
    </w:p>
    <w:p w14:paraId="09C518B8" w14:textId="009A46C2" w:rsidR="00310B71" w:rsidRPr="00C3639F" w:rsidRDefault="00310B71" w:rsidP="00C3639F">
      <w:pPr>
        <w:pStyle w:val="a8"/>
        <w:shd w:val="clear" w:color="auto" w:fill="FFFFFF"/>
        <w:tabs>
          <w:tab w:val="left" w:pos="9355"/>
        </w:tabs>
        <w:spacing w:line="360" w:lineRule="auto"/>
        <w:ind w:right="119"/>
        <w:jc w:val="right"/>
        <w:rPr>
          <w:i/>
          <w:color w:val="000000"/>
        </w:rPr>
      </w:pPr>
      <w:r w:rsidRPr="00310B71">
        <w:rPr>
          <w:i/>
          <w:color w:val="000000"/>
        </w:rPr>
        <w:t>Статья</w:t>
      </w:r>
      <w:r w:rsidRPr="00310B71">
        <w:rPr>
          <w:i/>
          <w:color w:val="000000"/>
          <w:lang w:val="en-US"/>
        </w:rPr>
        <w:t xml:space="preserve"> </w:t>
      </w:r>
      <w:r w:rsidRPr="00310B71">
        <w:rPr>
          <w:i/>
          <w:color w:val="000000"/>
        </w:rPr>
        <w:t>поступила</w:t>
      </w:r>
      <w:r w:rsidRPr="00310B71">
        <w:rPr>
          <w:i/>
          <w:color w:val="000000"/>
          <w:lang w:val="en-US"/>
        </w:rPr>
        <w:t xml:space="preserve"> </w:t>
      </w:r>
      <w:r w:rsidRPr="00310B71">
        <w:rPr>
          <w:i/>
          <w:color w:val="000000"/>
        </w:rPr>
        <w:t>в</w:t>
      </w:r>
      <w:r w:rsidRPr="00310B71">
        <w:rPr>
          <w:i/>
          <w:color w:val="000000"/>
          <w:lang w:val="en-US"/>
        </w:rPr>
        <w:t xml:space="preserve"> </w:t>
      </w:r>
      <w:r w:rsidRPr="00310B71">
        <w:rPr>
          <w:i/>
          <w:color w:val="000000"/>
        </w:rPr>
        <w:t>редакцию</w:t>
      </w:r>
      <w:r w:rsidRPr="00310B71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2</w:t>
      </w:r>
      <w:r w:rsidR="001534E1">
        <w:rPr>
          <w:i/>
          <w:color w:val="000000"/>
          <w:lang w:val="en-US"/>
        </w:rPr>
        <w:t>9</w:t>
      </w:r>
      <w:r w:rsidRPr="00310B71">
        <w:rPr>
          <w:i/>
          <w:color w:val="000000"/>
          <w:lang w:val="en-US"/>
        </w:rPr>
        <w:t>.01.</w:t>
      </w:r>
      <w:r>
        <w:rPr>
          <w:i/>
          <w:color w:val="000000"/>
        </w:rPr>
        <w:t>22</w:t>
      </w:r>
    </w:p>
    <w:sectPr w:rsidR="00310B71" w:rsidRPr="00C3639F" w:rsidSect="00AD436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 Cyr">
    <w:altName w:val="MS Mincho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0361"/>
    <w:multiLevelType w:val="multilevel"/>
    <w:tmpl w:val="52F2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E4C42"/>
    <w:multiLevelType w:val="hybridMultilevel"/>
    <w:tmpl w:val="AEF0D664"/>
    <w:lvl w:ilvl="0" w:tplc="52667E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94F7029"/>
    <w:multiLevelType w:val="multilevel"/>
    <w:tmpl w:val="5EB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0029A0"/>
    <w:multiLevelType w:val="hybridMultilevel"/>
    <w:tmpl w:val="4560CB3E"/>
    <w:lvl w:ilvl="0" w:tplc="7D6E4F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F2B143A"/>
    <w:multiLevelType w:val="multilevel"/>
    <w:tmpl w:val="67EE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80ECC"/>
    <w:multiLevelType w:val="multilevel"/>
    <w:tmpl w:val="A866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161B1"/>
    <w:multiLevelType w:val="hybridMultilevel"/>
    <w:tmpl w:val="D8E8CF08"/>
    <w:lvl w:ilvl="0" w:tplc="7D6867C8">
      <w:start w:val="1"/>
      <w:numFmt w:val="decimal"/>
      <w:lvlText w:val="%1)"/>
      <w:lvlJc w:val="left"/>
      <w:pPr>
        <w:ind w:left="720" w:hanging="360"/>
      </w:pPr>
      <w:rPr>
        <w:rFonts w:ascii="Times" w:hAnsi="Time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4"/>
    <w:rsid w:val="0000086F"/>
    <w:rsid w:val="00002A91"/>
    <w:rsid w:val="00003DD1"/>
    <w:rsid w:val="000042FA"/>
    <w:rsid w:val="00010A51"/>
    <w:rsid w:val="000142F1"/>
    <w:rsid w:val="00015533"/>
    <w:rsid w:val="00015671"/>
    <w:rsid w:val="00016ACA"/>
    <w:rsid w:val="000204F5"/>
    <w:rsid w:val="000206BE"/>
    <w:rsid w:val="0002158F"/>
    <w:rsid w:val="0002292C"/>
    <w:rsid w:val="000244F7"/>
    <w:rsid w:val="00025D8C"/>
    <w:rsid w:val="00032B7F"/>
    <w:rsid w:val="00034F9A"/>
    <w:rsid w:val="00037BE4"/>
    <w:rsid w:val="00040883"/>
    <w:rsid w:val="00040DAC"/>
    <w:rsid w:val="00040E2B"/>
    <w:rsid w:val="00045C28"/>
    <w:rsid w:val="000478F4"/>
    <w:rsid w:val="00047E14"/>
    <w:rsid w:val="000505EC"/>
    <w:rsid w:val="0005151C"/>
    <w:rsid w:val="00051AFD"/>
    <w:rsid w:val="00052B6E"/>
    <w:rsid w:val="00055088"/>
    <w:rsid w:val="00056E3F"/>
    <w:rsid w:val="00057384"/>
    <w:rsid w:val="00060A4E"/>
    <w:rsid w:val="00061098"/>
    <w:rsid w:val="000624CF"/>
    <w:rsid w:val="000631FD"/>
    <w:rsid w:val="00063C8D"/>
    <w:rsid w:val="00067372"/>
    <w:rsid w:val="000675A0"/>
    <w:rsid w:val="00067609"/>
    <w:rsid w:val="0007006F"/>
    <w:rsid w:val="000704D6"/>
    <w:rsid w:val="00070F79"/>
    <w:rsid w:val="000714C3"/>
    <w:rsid w:val="0007189C"/>
    <w:rsid w:val="00076A9A"/>
    <w:rsid w:val="00080A2C"/>
    <w:rsid w:val="00080E11"/>
    <w:rsid w:val="00080ED2"/>
    <w:rsid w:val="000821CA"/>
    <w:rsid w:val="00082358"/>
    <w:rsid w:val="00083CB0"/>
    <w:rsid w:val="00085E75"/>
    <w:rsid w:val="00086CDD"/>
    <w:rsid w:val="00092B01"/>
    <w:rsid w:val="00094355"/>
    <w:rsid w:val="0009661C"/>
    <w:rsid w:val="000A3217"/>
    <w:rsid w:val="000A3818"/>
    <w:rsid w:val="000B0B78"/>
    <w:rsid w:val="000B12E6"/>
    <w:rsid w:val="000B230C"/>
    <w:rsid w:val="000B2F9C"/>
    <w:rsid w:val="000B3043"/>
    <w:rsid w:val="000B44C3"/>
    <w:rsid w:val="000B52A3"/>
    <w:rsid w:val="000B7193"/>
    <w:rsid w:val="000C5992"/>
    <w:rsid w:val="000C5CE4"/>
    <w:rsid w:val="000C7E76"/>
    <w:rsid w:val="000D11BC"/>
    <w:rsid w:val="000D1CFF"/>
    <w:rsid w:val="000E12AB"/>
    <w:rsid w:val="000E1C82"/>
    <w:rsid w:val="000E231A"/>
    <w:rsid w:val="000E406B"/>
    <w:rsid w:val="000E426A"/>
    <w:rsid w:val="000E5100"/>
    <w:rsid w:val="000F0D46"/>
    <w:rsid w:val="000F6596"/>
    <w:rsid w:val="000F6779"/>
    <w:rsid w:val="00100471"/>
    <w:rsid w:val="00102184"/>
    <w:rsid w:val="00102853"/>
    <w:rsid w:val="00103580"/>
    <w:rsid w:val="001078A7"/>
    <w:rsid w:val="0011024C"/>
    <w:rsid w:val="00117E76"/>
    <w:rsid w:val="00124579"/>
    <w:rsid w:val="00125474"/>
    <w:rsid w:val="0012575B"/>
    <w:rsid w:val="00125A95"/>
    <w:rsid w:val="00125CE5"/>
    <w:rsid w:val="001273B3"/>
    <w:rsid w:val="0013188A"/>
    <w:rsid w:val="001372EF"/>
    <w:rsid w:val="00140E1B"/>
    <w:rsid w:val="00141D3C"/>
    <w:rsid w:val="001434E1"/>
    <w:rsid w:val="00144D6A"/>
    <w:rsid w:val="001517D5"/>
    <w:rsid w:val="001534E1"/>
    <w:rsid w:val="00156D28"/>
    <w:rsid w:val="00162B12"/>
    <w:rsid w:val="00163DC8"/>
    <w:rsid w:val="0016402A"/>
    <w:rsid w:val="001720D2"/>
    <w:rsid w:val="00174B20"/>
    <w:rsid w:val="00175347"/>
    <w:rsid w:val="001756C3"/>
    <w:rsid w:val="00177F3D"/>
    <w:rsid w:val="00180D7E"/>
    <w:rsid w:val="00183087"/>
    <w:rsid w:val="00183C52"/>
    <w:rsid w:val="00190266"/>
    <w:rsid w:val="00190842"/>
    <w:rsid w:val="00191B9B"/>
    <w:rsid w:val="001937C9"/>
    <w:rsid w:val="0019595B"/>
    <w:rsid w:val="00196E46"/>
    <w:rsid w:val="001A3938"/>
    <w:rsid w:val="001B17E3"/>
    <w:rsid w:val="001B47BF"/>
    <w:rsid w:val="001B500E"/>
    <w:rsid w:val="001C5BA8"/>
    <w:rsid w:val="001C7A30"/>
    <w:rsid w:val="001D02E5"/>
    <w:rsid w:val="001D0AF2"/>
    <w:rsid w:val="001D2F31"/>
    <w:rsid w:val="001D59FE"/>
    <w:rsid w:val="001E1F4C"/>
    <w:rsid w:val="001E33D0"/>
    <w:rsid w:val="001E7944"/>
    <w:rsid w:val="001F0A6D"/>
    <w:rsid w:val="001F2AED"/>
    <w:rsid w:val="001F4E54"/>
    <w:rsid w:val="00201ADE"/>
    <w:rsid w:val="00202726"/>
    <w:rsid w:val="002060DC"/>
    <w:rsid w:val="00207A8A"/>
    <w:rsid w:val="00215B1D"/>
    <w:rsid w:val="00224050"/>
    <w:rsid w:val="00230171"/>
    <w:rsid w:val="002301AD"/>
    <w:rsid w:val="00232770"/>
    <w:rsid w:val="00232CBC"/>
    <w:rsid w:val="00233112"/>
    <w:rsid w:val="00236D31"/>
    <w:rsid w:val="0024065C"/>
    <w:rsid w:val="00242EA5"/>
    <w:rsid w:val="00246196"/>
    <w:rsid w:val="002469F6"/>
    <w:rsid w:val="00250B84"/>
    <w:rsid w:val="00250D78"/>
    <w:rsid w:val="002605D9"/>
    <w:rsid w:val="00264BA3"/>
    <w:rsid w:val="00265C4E"/>
    <w:rsid w:val="00266BF8"/>
    <w:rsid w:val="00270937"/>
    <w:rsid w:val="00271627"/>
    <w:rsid w:val="002727F1"/>
    <w:rsid w:val="002728DF"/>
    <w:rsid w:val="002774E2"/>
    <w:rsid w:val="0027796E"/>
    <w:rsid w:val="00286158"/>
    <w:rsid w:val="002901EC"/>
    <w:rsid w:val="00290BBB"/>
    <w:rsid w:val="00290D93"/>
    <w:rsid w:val="0029276D"/>
    <w:rsid w:val="00292E67"/>
    <w:rsid w:val="002930DA"/>
    <w:rsid w:val="00295BFB"/>
    <w:rsid w:val="00295C41"/>
    <w:rsid w:val="002A0334"/>
    <w:rsid w:val="002A08DB"/>
    <w:rsid w:val="002A1AD6"/>
    <w:rsid w:val="002A45DB"/>
    <w:rsid w:val="002A494B"/>
    <w:rsid w:val="002A69C8"/>
    <w:rsid w:val="002A770D"/>
    <w:rsid w:val="002B337B"/>
    <w:rsid w:val="002B7CC6"/>
    <w:rsid w:val="002C07B9"/>
    <w:rsid w:val="002C1A92"/>
    <w:rsid w:val="002D333D"/>
    <w:rsid w:val="002D4A16"/>
    <w:rsid w:val="002D4A5F"/>
    <w:rsid w:val="002D5179"/>
    <w:rsid w:val="002E3D53"/>
    <w:rsid w:val="002E64B0"/>
    <w:rsid w:val="002E7540"/>
    <w:rsid w:val="002F0D32"/>
    <w:rsid w:val="002F2B31"/>
    <w:rsid w:val="002F3665"/>
    <w:rsid w:val="002F6187"/>
    <w:rsid w:val="0030035A"/>
    <w:rsid w:val="0030270B"/>
    <w:rsid w:val="00302D30"/>
    <w:rsid w:val="003037D5"/>
    <w:rsid w:val="0030393B"/>
    <w:rsid w:val="0030522F"/>
    <w:rsid w:val="0030701E"/>
    <w:rsid w:val="00310B71"/>
    <w:rsid w:val="00315BAA"/>
    <w:rsid w:val="00316501"/>
    <w:rsid w:val="003200B5"/>
    <w:rsid w:val="00321897"/>
    <w:rsid w:val="003237E2"/>
    <w:rsid w:val="003248FE"/>
    <w:rsid w:val="00324AE0"/>
    <w:rsid w:val="00326A5C"/>
    <w:rsid w:val="003331A5"/>
    <w:rsid w:val="00333D64"/>
    <w:rsid w:val="00334637"/>
    <w:rsid w:val="003363B6"/>
    <w:rsid w:val="00341281"/>
    <w:rsid w:val="00342396"/>
    <w:rsid w:val="00342ACA"/>
    <w:rsid w:val="00345259"/>
    <w:rsid w:val="00364359"/>
    <w:rsid w:val="00365492"/>
    <w:rsid w:val="00365F71"/>
    <w:rsid w:val="00371CFC"/>
    <w:rsid w:val="0037432F"/>
    <w:rsid w:val="003744A1"/>
    <w:rsid w:val="00374BD7"/>
    <w:rsid w:val="003763F7"/>
    <w:rsid w:val="0037758D"/>
    <w:rsid w:val="00377848"/>
    <w:rsid w:val="003812F9"/>
    <w:rsid w:val="00381947"/>
    <w:rsid w:val="0038225B"/>
    <w:rsid w:val="00385411"/>
    <w:rsid w:val="00386699"/>
    <w:rsid w:val="00387426"/>
    <w:rsid w:val="00393428"/>
    <w:rsid w:val="00393C81"/>
    <w:rsid w:val="003957BE"/>
    <w:rsid w:val="00396C58"/>
    <w:rsid w:val="0039726C"/>
    <w:rsid w:val="003A2D90"/>
    <w:rsid w:val="003A3867"/>
    <w:rsid w:val="003A57AF"/>
    <w:rsid w:val="003A781C"/>
    <w:rsid w:val="003B05F7"/>
    <w:rsid w:val="003B07E0"/>
    <w:rsid w:val="003B28E7"/>
    <w:rsid w:val="003B30F4"/>
    <w:rsid w:val="003B4B98"/>
    <w:rsid w:val="003C292E"/>
    <w:rsid w:val="003C7476"/>
    <w:rsid w:val="003D002D"/>
    <w:rsid w:val="003D15D3"/>
    <w:rsid w:val="003D4E9C"/>
    <w:rsid w:val="003D6D4E"/>
    <w:rsid w:val="003D7138"/>
    <w:rsid w:val="003E00AB"/>
    <w:rsid w:val="003E1EB4"/>
    <w:rsid w:val="003E3ACC"/>
    <w:rsid w:val="003E5A6F"/>
    <w:rsid w:val="003E70EB"/>
    <w:rsid w:val="003F061E"/>
    <w:rsid w:val="003F0960"/>
    <w:rsid w:val="003F0A12"/>
    <w:rsid w:val="003F5961"/>
    <w:rsid w:val="003F658B"/>
    <w:rsid w:val="003F7671"/>
    <w:rsid w:val="00400D65"/>
    <w:rsid w:val="004025FC"/>
    <w:rsid w:val="00402B6B"/>
    <w:rsid w:val="00405D3D"/>
    <w:rsid w:val="004060FA"/>
    <w:rsid w:val="00407131"/>
    <w:rsid w:val="0040741D"/>
    <w:rsid w:val="00411C3F"/>
    <w:rsid w:val="00413CB9"/>
    <w:rsid w:val="00413FC5"/>
    <w:rsid w:val="00414CEB"/>
    <w:rsid w:val="00414E15"/>
    <w:rsid w:val="00414FBD"/>
    <w:rsid w:val="00417B4D"/>
    <w:rsid w:val="00420980"/>
    <w:rsid w:val="00423E2E"/>
    <w:rsid w:val="00433C84"/>
    <w:rsid w:val="00434D12"/>
    <w:rsid w:val="00435DE3"/>
    <w:rsid w:val="004364D7"/>
    <w:rsid w:val="00436EFE"/>
    <w:rsid w:val="00447324"/>
    <w:rsid w:val="00447FAD"/>
    <w:rsid w:val="004501D9"/>
    <w:rsid w:val="004577FF"/>
    <w:rsid w:val="00467779"/>
    <w:rsid w:val="00474E6F"/>
    <w:rsid w:val="004750C3"/>
    <w:rsid w:val="004805F9"/>
    <w:rsid w:val="00481149"/>
    <w:rsid w:val="00485088"/>
    <w:rsid w:val="004854A7"/>
    <w:rsid w:val="00490BE8"/>
    <w:rsid w:val="004931AC"/>
    <w:rsid w:val="00495D24"/>
    <w:rsid w:val="00497EBB"/>
    <w:rsid w:val="004A3321"/>
    <w:rsid w:val="004A4629"/>
    <w:rsid w:val="004A4F43"/>
    <w:rsid w:val="004A5E04"/>
    <w:rsid w:val="004A641C"/>
    <w:rsid w:val="004A7A25"/>
    <w:rsid w:val="004B00C4"/>
    <w:rsid w:val="004B1482"/>
    <w:rsid w:val="004B1DB8"/>
    <w:rsid w:val="004B1EB9"/>
    <w:rsid w:val="004B4695"/>
    <w:rsid w:val="004C266C"/>
    <w:rsid w:val="004C3998"/>
    <w:rsid w:val="004C4E46"/>
    <w:rsid w:val="004C793E"/>
    <w:rsid w:val="004D058E"/>
    <w:rsid w:val="004D2A4B"/>
    <w:rsid w:val="004D572C"/>
    <w:rsid w:val="004D6045"/>
    <w:rsid w:val="004D69A1"/>
    <w:rsid w:val="004D7EF3"/>
    <w:rsid w:val="004E136E"/>
    <w:rsid w:val="004E1EE0"/>
    <w:rsid w:val="004E4CAE"/>
    <w:rsid w:val="004F092C"/>
    <w:rsid w:val="004F2C86"/>
    <w:rsid w:val="004F6859"/>
    <w:rsid w:val="004F6F05"/>
    <w:rsid w:val="004F7824"/>
    <w:rsid w:val="004F79B1"/>
    <w:rsid w:val="005020D6"/>
    <w:rsid w:val="00503E23"/>
    <w:rsid w:val="005049A7"/>
    <w:rsid w:val="005070B4"/>
    <w:rsid w:val="00510127"/>
    <w:rsid w:val="005161E3"/>
    <w:rsid w:val="005200D8"/>
    <w:rsid w:val="00523242"/>
    <w:rsid w:val="00523A6B"/>
    <w:rsid w:val="0052670B"/>
    <w:rsid w:val="005272CF"/>
    <w:rsid w:val="005301EB"/>
    <w:rsid w:val="00530314"/>
    <w:rsid w:val="00532919"/>
    <w:rsid w:val="00535B1C"/>
    <w:rsid w:val="0053635F"/>
    <w:rsid w:val="00536574"/>
    <w:rsid w:val="00540BD8"/>
    <w:rsid w:val="005429CB"/>
    <w:rsid w:val="00542D64"/>
    <w:rsid w:val="00543918"/>
    <w:rsid w:val="00543949"/>
    <w:rsid w:val="005509FB"/>
    <w:rsid w:val="00551CF7"/>
    <w:rsid w:val="00551FD3"/>
    <w:rsid w:val="00552176"/>
    <w:rsid w:val="00552DDA"/>
    <w:rsid w:val="005540D3"/>
    <w:rsid w:val="00556553"/>
    <w:rsid w:val="005568A4"/>
    <w:rsid w:val="00556B3D"/>
    <w:rsid w:val="0056140A"/>
    <w:rsid w:val="0056332D"/>
    <w:rsid w:val="00566303"/>
    <w:rsid w:val="0057121A"/>
    <w:rsid w:val="0057136C"/>
    <w:rsid w:val="00571BE9"/>
    <w:rsid w:val="0057296C"/>
    <w:rsid w:val="00577823"/>
    <w:rsid w:val="005846AF"/>
    <w:rsid w:val="00593325"/>
    <w:rsid w:val="00593EAB"/>
    <w:rsid w:val="00597B26"/>
    <w:rsid w:val="005A06FD"/>
    <w:rsid w:val="005A100C"/>
    <w:rsid w:val="005A2391"/>
    <w:rsid w:val="005A4FD2"/>
    <w:rsid w:val="005A7EAB"/>
    <w:rsid w:val="005B164B"/>
    <w:rsid w:val="005B1D0D"/>
    <w:rsid w:val="005B4C5D"/>
    <w:rsid w:val="005B5B55"/>
    <w:rsid w:val="005B5D07"/>
    <w:rsid w:val="005B6B35"/>
    <w:rsid w:val="005C01E9"/>
    <w:rsid w:val="005C1A09"/>
    <w:rsid w:val="005C4CA8"/>
    <w:rsid w:val="005C5A1A"/>
    <w:rsid w:val="005C5F22"/>
    <w:rsid w:val="005D196B"/>
    <w:rsid w:val="005D1DC2"/>
    <w:rsid w:val="005D2142"/>
    <w:rsid w:val="005D51E8"/>
    <w:rsid w:val="005D6C97"/>
    <w:rsid w:val="005D74F9"/>
    <w:rsid w:val="005E0921"/>
    <w:rsid w:val="005E26C5"/>
    <w:rsid w:val="005E2A75"/>
    <w:rsid w:val="005E3F5B"/>
    <w:rsid w:val="005E55FF"/>
    <w:rsid w:val="005F110E"/>
    <w:rsid w:val="005F211D"/>
    <w:rsid w:val="005F3715"/>
    <w:rsid w:val="005F56C0"/>
    <w:rsid w:val="005F78FD"/>
    <w:rsid w:val="00600C78"/>
    <w:rsid w:val="00601C62"/>
    <w:rsid w:val="00601EEC"/>
    <w:rsid w:val="00602B50"/>
    <w:rsid w:val="00603C1A"/>
    <w:rsid w:val="00612823"/>
    <w:rsid w:val="00613CC0"/>
    <w:rsid w:val="00622544"/>
    <w:rsid w:val="006227CF"/>
    <w:rsid w:val="006230BD"/>
    <w:rsid w:val="006235C4"/>
    <w:rsid w:val="0063444C"/>
    <w:rsid w:val="00635DCB"/>
    <w:rsid w:val="00636862"/>
    <w:rsid w:val="00640233"/>
    <w:rsid w:val="0065235C"/>
    <w:rsid w:val="00656198"/>
    <w:rsid w:val="00656884"/>
    <w:rsid w:val="00656BD8"/>
    <w:rsid w:val="0065712D"/>
    <w:rsid w:val="00660ACB"/>
    <w:rsid w:val="006614C2"/>
    <w:rsid w:val="00666ECD"/>
    <w:rsid w:val="00670EDA"/>
    <w:rsid w:val="006712E3"/>
    <w:rsid w:val="00671719"/>
    <w:rsid w:val="00671806"/>
    <w:rsid w:val="00673A27"/>
    <w:rsid w:val="00675176"/>
    <w:rsid w:val="00675830"/>
    <w:rsid w:val="00676027"/>
    <w:rsid w:val="006765B8"/>
    <w:rsid w:val="00676737"/>
    <w:rsid w:val="00680824"/>
    <w:rsid w:val="00680B3C"/>
    <w:rsid w:val="006859C1"/>
    <w:rsid w:val="00686D2E"/>
    <w:rsid w:val="006914A1"/>
    <w:rsid w:val="0069469E"/>
    <w:rsid w:val="00694AEA"/>
    <w:rsid w:val="006A3371"/>
    <w:rsid w:val="006A383E"/>
    <w:rsid w:val="006A3B9E"/>
    <w:rsid w:val="006A4811"/>
    <w:rsid w:val="006A5C65"/>
    <w:rsid w:val="006A6819"/>
    <w:rsid w:val="006A71B9"/>
    <w:rsid w:val="006B315D"/>
    <w:rsid w:val="006C3E0C"/>
    <w:rsid w:val="006C526F"/>
    <w:rsid w:val="006D1A87"/>
    <w:rsid w:val="006D353C"/>
    <w:rsid w:val="006D4264"/>
    <w:rsid w:val="006D4E11"/>
    <w:rsid w:val="006D5E02"/>
    <w:rsid w:val="006E0E14"/>
    <w:rsid w:val="006E273E"/>
    <w:rsid w:val="006E4906"/>
    <w:rsid w:val="006E5714"/>
    <w:rsid w:val="006E601A"/>
    <w:rsid w:val="006F0A4F"/>
    <w:rsid w:val="006F45B4"/>
    <w:rsid w:val="006F48F5"/>
    <w:rsid w:val="006F59EA"/>
    <w:rsid w:val="006F64C7"/>
    <w:rsid w:val="006F6BE6"/>
    <w:rsid w:val="006F756A"/>
    <w:rsid w:val="0070023B"/>
    <w:rsid w:val="0070070B"/>
    <w:rsid w:val="007012FA"/>
    <w:rsid w:val="00701997"/>
    <w:rsid w:val="00704780"/>
    <w:rsid w:val="007102A2"/>
    <w:rsid w:val="0071682B"/>
    <w:rsid w:val="007173F8"/>
    <w:rsid w:val="00717458"/>
    <w:rsid w:val="00720302"/>
    <w:rsid w:val="00720ACE"/>
    <w:rsid w:val="00721449"/>
    <w:rsid w:val="007226D2"/>
    <w:rsid w:val="00723C28"/>
    <w:rsid w:val="00730077"/>
    <w:rsid w:val="007317F2"/>
    <w:rsid w:val="007357F4"/>
    <w:rsid w:val="007369DA"/>
    <w:rsid w:val="007373F0"/>
    <w:rsid w:val="00741A96"/>
    <w:rsid w:val="00741C8D"/>
    <w:rsid w:val="00741FAA"/>
    <w:rsid w:val="00742410"/>
    <w:rsid w:val="0074387E"/>
    <w:rsid w:val="00746AAE"/>
    <w:rsid w:val="007504B0"/>
    <w:rsid w:val="00751896"/>
    <w:rsid w:val="00753626"/>
    <w:rsid w:val="00754445"/>
    <w:rsid w:val="00754FE4"/>
    <w:rsid w:val="007550FF"/>
    <w:rsid w:val="007553B2"/>
    <w:rsid w:val="007554C3"/>
    <w:rsid w:val="0075630C"/>
    <w:rsid w:val="00764754"/>
    <w:rsid w:val="00767DD1"/>
    <w:rsid w:val="007719B5"/>
    <w:rsid w:val="007721EA"/>
    <w:rsid w:val="0077299C"/>
    <w:rsid w:val="00772BDD"/>
    <w:rsid w:val="007736C0"/>
    <w:rsid w:val="00774CA8"/>
    <w:rsid w:val="00781211"/>
    <w:rsid w:val="00782B11"/>
    <w:rsid w:val="007839A0"/>
    <w:rsid w:val="007912F1"/>
    <w:rsid w:val="00791EB0"/>
    <w:rsid w:val="00793295"/>
    <w:rsid w:val="007949F0"/>
    <w:rsid w:val="00795FD4"/>
    <w:rsid w:val="00797BB3"/>
    <w:rsid w:val="007A0ABB"/>
    <w:rsid w:val="007A2316"/>
    <w:rsid w:val="007A3E6A"/>
    <w:rsid w:val="007A70F2"/>
    <w:rsid w:val="007B3715"/>
    <w:rsid w:val="007B39DD"/>
    <w:rsid w:val="007B61DE"/>
    <w:rsid w:val="007C186A"/>
    <w:rsid w:val="007C1994"/>
    <w:rsid w:val="007C2F7C"/>
    <w:rsid w:val="007C449F"/>
    <w:rsid w:val="007C50DF"/>
    <w:rsid w:val="007C5490"/>
    <w:rsid w:val="007C584C"/>
    <w:rsid w:val="007C5D9F"/>
    <w:rsid w:val="007D5460"/>
    <w:rsid w:val="007D58C5"/>
    <w:rsid w:val="007D58E4"/>
    <w:rsid w:val="007D5A4A"/>
    <w:rsid w:val="007D6D91"/>
    <w:rsid w:val="007E0021"/>
    <w:rsid w:val="007E3701"/>
    <w:rsid w:val="007E3E51"/>
    <w:rsid w:val="007E4D67"/>
    <w:rsid w:val="007E508A"/>
    <w:rsid w:val="007E6D01"/>
    <w:rsid w:val="007E7FDA"/>
    <w:rsid w:val="007F4D9E"/>
    <w:rsid w:val="007F6666"/>
    <w:rsid w:val="007F668B"/>
    <w:rsid w:val="007F6F2B"/>
    <w:rsid w:val="00804569"/>
    <w:rsid w:val="0080470C"/>
    <w:rsid w:val="00805925"/>
    <w:rsid w:val="00805A53"/>
    <w:rsid w:val="008073A2"/>
    <w:rsid w:val="00810D67"/>
    <w:rsid w:val="00810F0E"/>
    <w:rsid w:val="00816BD8"/>
    <w:rsid w:val="00817F4A"/>
    <w:rsid w:val="008239C1"/>
    <w:rsid w:val="0083140F"/>
    <w:rsid w:val="00835370"/>
    <w:rsid w:val="008379DB"/>
    <w:rsid w:val="008402FA"/>
    <w:rsid w:val="008403A8"/>
    <w:rsid w:val="00840ABD"/>
    <w:rsid w:val="00841248"/>
    <w:rsid w:val="00841447"/>
    <w:rsid w:val="00843641"/>
    <w:rsid w:val="00843A7A"/>
    <w:rsid w:val="008472AF"/>
    <w:rsid w:val="00850C7A"/>
    <w:rsid w:val="00851022"/>
    <w:rsid w:val="0085303F"/>
    <w:rsid w:val="008531F8"/>
    <w:rsid w:val="008543B9"/>
    <w:rsid w:val="00855230"/>
    <w:rsid w:val="00856043"/>
    <w:rsid w:val="00857422"/>
    <w:rsid w:val="008576F3"/>
    <w:rsid w:val="00864B97"/>
    <w:rsid w:val="00865690"/>
    <w:rsid w:val="00865EF7"/>
    <w:rsid w:val="00867969"/>
    <w:rsid w:val="00870A90"/>
    <w:rsid w:val="008713D7"/>
    <w:rsid w:val="00871E6E"/>
    <w:rsid w:val="00872966"/>
    <w:rsid w:val="008754D7"/>
    <w:rsid w:val="00877F86"/>
    <w:rsid w:val="00880D87"/>
    <w:rsid w:val="008850FD"/>
    <w:rsid w:val="008878A8"/>
    <w:rsid w:val="00890C2A"/>
    <w:rsid w:val="008959EB"/>
    <w:rsid w:val="008960D7"/>
    <w:rsid w:val="00897644"/>
    <w:rsid w:val="008A0D58"/>
    <w:rsid w:val="008A11D8"/>
    <w:rsid w:val="008A3800"/>
    <w:rsid w:val="008A443F"/>
    <w:rsid w:val="008A5438"/>
    <w:rsid w:val="008B3819"/>
    <w:rsid w:val="008B455E"/>
    <w:rsid w:val="008B74AF"/>
    <w:rsid w:val="008B764F"/>
    <w:rsid w:val="008C170B"/>
    <w:rsid w:val="008C375A"/>
    <w:rsid w:val="008C7BE7"/>
    <w:rsid w:val="008D12F2"/>
    <w:rsid w:val="008D2E4F"/>
    <w:rsid w:val="008D34A5"/>
    <w:rsid w:val="008E2865"/>
    <w:rsid w:val="008E545E"/>
    <w:rsid w:val="008E7DB4"/>
    <w:rsid w:val="008F0328"/>
    <w:rsid w:val="008F2E2A"/>
    <w:rsid w:val="008F4DA8"/>
    <w:rsid w:val="00903638"/>
    <w:rsid w:val="0090543B"/>
    <w:rsid w:val="00906DE6"/>
    <w:rsid w:val="00911458"/>
    <w:rsid w:val="009116C0"/>
    <w:rsid w:val="00912681"/>
    <w:rsid w:val="00914992"/>
    <w:rsid w:val="0091755A"/>
    <w:rsid w:val="00917DA4"/>
    <w:rsid w:val="00920E9B"/>
    <w:rsid w:val="00920ED4"/>
    <w:rsid w:val="00923995"/>
    <w:rsid w:val="00923A3E"/>
    <w:rsid w:val="009246B1"/>
    <w:rsid w:val="00924F20"/>
    <w:rsid w:val="0093470F"/>
    <w:rsid w:val="00935707"/>
    <w:rsid w:val="00937D20"/>
    <w:rsid w:val="009423BB"/>
    <w:rsid w:val="00944C24"/>
    <w:rsid w:val="009472E3"/>
    <w:rsid w:val="00952557"/>
    <w:rsid w:val="00952C2F"/>
    <w:rsid w:val="009530D6"/>
    <w:rsid w:val="00957555"/>
    <w:rsid w:val="00957BB1"/>
    <w:rsid w:val="00962630"/>
    <w:rsid w:val="00962AAF"/>
    <w:rsid w:val="00962C82"/>
    <w:rsid w:val="00965F8E"/>
    <w:rsid w:val="009730ED"/>
    <w:rsid w:val="009827F1"/>
    <w:rsid w:val="00990361"/>
    <w:rsid w:val="0099110F"/>
    <w:rsid w:val="009912CF"/>
    <w:rsid w:val="009962CD"/>
    <w:rsid w:val="009A0361"/>
    <w:rsid w:val="009A0AAD"/>
    <w:rsid w:val="009A114C"/>
    <w:rsid w:val="009A3E2A"/>
    <w:rsid w:val="009B0330"/>
    <w:rsid w:val="009B72E5"/>
    <w:rsid w:val="009B74C3"/>
    <w:rsid w:val="009B74E6"/>
    <w:rsid w:val="009C08F8"/>
    <w:rsid w:val="009C0DA3"/>
    <w:rsid w:val="009C1051"/>
    <w:rsid w:val="009C12F0"/>
    <w:rsid w:val="009C1ED5"/>
    <w:rsid w:val="009C29B2"/>
    <w:rsid w:val="009C4E42"/>
    <w:rsid w:val="009C522C"/>
    <w:rsid w:val="009D0D9B"/>
    <w:rsid w:val="009D7763"/>
    <w:rsid w:val="009E007F"/>
    <w:rsid w:val="009E34F1"/>
    <w:rsid w:val="009E3695"/>
    <w:rsid w:val="009E7959"/>
    <w:rsid w:val="009E7FF9"/>
    <w:rsid w:val="009F3138"/>
    <w:rsid w:val="00A001F3"/>
    <w:rsid w:val="00A024CD"/>
    <w:rsid w:val="00A02B5F"/>
    <w:rsid w:val="00A02CF7"/>
    <w:rsid w:val="00A07AFF"/>
    <w:rsid w:val="00A109A5"/>
    <w:rsid w:val="00A10E98"/>
    <w:rsid w:val="00A1270D"/>
    <w:rsid w:val="00A12F7F"/>
    <w:rsid w:val="00A134AD"/>
    <w:rsid w:val="00A149E1"/>
    <w:rsid w:val="00A16856"/>
    <w:rsid w:val="00A2174F"/>
    <w:rsid w:val="00A2372C"/>
    <w:rsid w:val="00A25C9B"/>
    <w:rsid w:val="00A25F30"/>
    <w:rsid w:val="00A31618"/>
    <w:rsid w:val="00A363E7"/>
    <w:rsid w:val="00A36E9C"/>
    <w:rsid w:val="00A41F4D"/>
    <w:rsid w:val="00A43465"/>
    <w:rsid w:val="00A45C67"/>
    <w:rsid w:val="00A52B62"/>
    <w:rsid w:val="00A55E77"/>
    <w:rsid w:val="00A565FB"/>
    <w:rsid w:val="00A611FF"/>
    <w:rsid w:val="00A7021A"/>
    <w:rsid w:val="00A72527"/>
    <w:rsid w:val="00A73B24"/>
    <w:rsid w:val="00A81326"/>
    <w:rsid w:val="00A813AC"/>
    <w:rsid w:val="00A8294D"/>
    <w:rsid w:val="00A82F8E"/>
    <w:rsid w:val="00A84CAF"/>
    <w:rsid w:val="00A875D6"/>
    <w:rsid w:val="00A9062E"/>
    <w:rsid w:val="00A93CD3"/>
    <w:rsid w:val="00A94382"/>
    <w:rsid w:val="00A95DAF"/>
    <w:rsid w:val="00AA0FFE"/>
    <w:rsid w:val="00AA3885"/>
    <w:rsid w:val="00AA551C"/>
    <w:rsid w:val="00AA71CE"/>
    <w:rsid w:val="00AB1328"/>
    <w:rsid w:val="00AB3F5F"/>
    <w:rsid w:val="00AB49B0"/>
    <w:rsid w:val="00AB51B4"/>
    <w:rsid w:val="00AB6ADD"/>
    <w:rsid w:val="00AB6C49"/>
    <w:rsid w:val="00AB7995"/>
    <w:rsid w:val="00AC0838"/>
    <w:rsid w:val="00AC1AC3"/>
    <w:rsid w:val="00AC5FF2"/>
    <w:rsid w:val="00AC6662"/>
    <w:rsid w:val="00AD2967"/>
    <w:rsid w:val="00AD39C9"/>
    <w:rsid w:val="00AD436B"/>
    <w:rsid w:val="00AD5030"/>
    <w:rsid w:val="00AD664D"/>
    <w:rsid w:val="00AE2D29"/>
    <w:rsid w:val="00AE3F6D"/>
    <w:rsid w:val="00AE499E"/>
    <w:rsid w:val="00AF1270"/>
    <w:rsid w:val="00AF2A2A"/>
    <w:rsid w:val="00AF3667"/>
    <w:rsid w:val="00AF479B"/>
    <w:rsid w:val="00AF51DA"/>
    <w:rsid w:val="00AF7212"/>
    <w:rsid w:val="00AF7558"/>
    <w:rsid w:val="00B01F37"/>
    <w:rsid w:val="00B032D2"/>
    <w:rsid w:val="00B042C7"/>
    <w:rsid w:val="00B04C12"/>
    <w:rsid w:val="00B05143"/>
    <w:rsid w:val="00B1318B"/>
    <w:rsid w:val="00B14DC4"/>
    <w:rsid w:val="00B14EDC"/>
    <w:rsid w:val="00B17CA8"/>
    <w:rsid w:val="00B20FB8"/>
    <w:rsid w:val="00B226D8"/>
    <w:rsid w:val="00B26940"/>
    <w:rsid w:val="00B27D7D"/>
    <w:rsid w:val="00B30206"/>
    <w:rsid w:val="00B33D12"/>
    <w:rsid w:val="00B33DC7"/>
    <w:rsid w:val="00B34342"/>
    <w:rsid w:val="00B37C61"/>
    <w:rsid w:val="00B402FB"/>
    <w:rsid w:val="00B4069D"/>
    <w:rsid w:val="00B4097C"/>
    <w:rsid w:val="00B439F1"/>
    <w:rsid w:val="00B43AC9"/>
    <w:rsid w:val="00B46687"/>
    <w:rsid w:val="00B467D4"/>
    <w:rsid w:val="00B556FF"/>
    <w:rsid w:val="00B55D69"/>
    <w:rsid w:val="00B60CB6"/>
    <w:rsid w:val="00B640FD"/>
    <w:rsid w:val="00B6600C"/>
    <w:rsid w:val="00B663F1"/>
    <w:rsid w:val="00B6745C"/>
    <w:rsid w:val="00B74CFD"/>
    <w:rsid w:val="00B753A8"/>
    <w:rsid w:val="00B76D33"/>
    <w:rsid w:val="00B76E3B"/>
    <w:rsid w:val="00B80068"/>
    <w:rsid w:val="00B82073"/>
    <w:rsid w:val="00B831D9"/>
    <w:rsid w:val="00B8323C"/>
    <w:rsid w:val="00B8417B"/>
    <w:rsid w:val="00B92017"/>
    <w:rsid w:val="00B92D68"/>
    <w:rsid w:val="00B9717C"/>
    <w:rsid w:val="00BA0AF0"/>
    <w:rsid w:val="00BA0F4E"/>
    <w:rsid w:val="00BA49F8"/>
    <w:rsid w:val="00BA51FD"/>
    <w:rsid w:val="00BA67E2"/>
    <w:rsid w:val="00BA7CB1"/>
    <w:rsid w:val="00BB1FD5"/>
    <w:rsid w:val="00BB28BB"/>
    <w:rsid w:val="00BB28F1"/>
    <w:rsid w:val="00BB2D75"/>
    <w:rsid w:val="00BB41B2"/>
    <w:rsid w:val="00BB60FA"/>
    <w:rsid w:val="00BC0FDD"/>
    <w:rsid w:val="00BC268F"/>
    <w:rsid w:val="00BC3648"/>
    <w:rsid w:val="00BC427E"/>
    <w:rsid w:val="00BC58CF"/>
    <w:rsid w:val="00BC6CAD"/>
    <w:rsid w:val="00BC7872"/>
    <w:rsid w:val="00BD3706"/>
    <w:rsid w:val="00BD493E"/>
    <w:rsid w:val="00BD5BD3"/>
    <w:rsid w:val="00BD5E04"/>
    <w:rsid w:val="00BD69BE"/>
    <w:rsid w:val="00BE105A"/>
    <w:rsid w:val="00BE1B76"/>
    <w:rsid w:val="00BE3D1F"/>
    <w:rsid w:val="00BE4A99"/>
    <w:rsid w:val="00BE4F7E"/>
    <w:rsid w:val="00BE62B1"/>
    <w:rsid w:val="00BE793D"/>
    <w:rsid w:val="00BF1076"/>
    <w:rsid w:val="00BF199F"/>
    <w:rsid w:val="00C0039A"/>
    <w:rsid w:val="00C00B04"/>
    <w:rsid w:val="00C03984"/>
    <w:rsid w:val="00C04F3F"/>
    <w:rsid w:val="00C072C8"/>
    <w:rsid w:val="00C120E0"/>
    <w:rsid w:val="00C143DD"/>
    <w:rsid w:val="00C14744"/>
    <w:rsid w:val="00C151E4"/>
    <w:rsid w:val="00C176B7"/>
    <w:rsid w:val="00C2020D"/>
    <w:rsid w:val="00C20924"/>
    <w:rsid w:val="00C247CE"/>
    <w:rsid w:val="00C30A70"/>
    <w:rsid w:val="00C31D7B"/>
    <w:rsid w:val="00C343D0"/>
    <w:rsid w:val="00C35418"/>
    <w:rsid w:val="00C3639F"/>
    <w:rsid w:val="00C42613"/>
    <w:rsid w:val="00C428B7"/>
    <w:rsid w:val="00C43B01"/>
    <w:rsid w:val="00C43F17"/>
    <w:rsid w:val="00C448CC"/>
    <w:rsid w:val="00C44ECE"/>
    <w:rsid w:val="00C46F74"/>
    <w:rsid w:val="00C476E8"/>
    <w:rsid w:val="00C5310C"/>
    <w:rsid w:val="00C531B8"/>
    <w:rsid w:val="00C53F5D"/>
    <w:rsid w:val="00C5438D"/>
    <w:rsid w:val="00C55CF8"/>
    <w:rsid w:val="00C612D0"/>
    <w:rsid w:val="00C61F44"/>
    <w:rsid w:val="00C61FC8"/>
    <w:rsid w:val="00C6621D"/>
    <w:rsid w:val="00C71999"/>
    <w:rsid w:val="00C75BBC"/>
    <w:rsid w:val="00C7676D"/>
    <w:rsid w:val="00C77230"/>
    <w:rsid w:val="00C82177"/>
    <w:rsid w:val="00C834B4"/>
    <w:rsid w:val="00C844B0"/>
    <w:rsid w:val="00C84EC5"/>
    <w:rsid w:val="00C852CC"/>
    <w:rsid w:val="00C906E9"/>
    <w:rsid w:val="00C93097"/>
    <w:rsid w:val="00C95876"/>
    <w:rsid w:val="00C96061"/>
    <w:rsid w:val="00CA5CC2"/>
    <w:rsid w:val="00CB0B2D"/>
    <w:rsid w:val="00CB4627"/>
    <w:rsid w:val="00CB4A82"/>
    <w:rsid w:val="00CB4BE6"/>
    <w:rsid w:val="00CB61C5"/>
    <w:rsid w:val="00CC1000"/>
    <w:rsid w:val="00CC2551"/>
    <w:rsid w:val="00CC487D"/>
    <w:rsid w:val="00CC582B"/>
    <w:rsid w:val="00CC6762"/>
    <w:rsid w:val="00CD02C9"/>
    <w:rsid w:val="00CD140F"/>
    <w:rsid w:val="00CD16B1"/>
    <w:rsid w:val="00CD2818"/>
    <w:rsid w:val="00CD754F"/>
    <w:rsid w:val="00CE1A40"/>
    <w:rsid w:val="00CE2C35"/>
    <w:rsid w:val="00CE44C9"/>
    <w:rsid w:val="00CE7AA9"/>
    <w:rsid w:val="00CF28C0"/>
    <w:rsid w:val="00CF58FD"/>
    <w:rsid w:val="00CF60B7"/>
    <w:rsid w:val="00D007D8"/>
    <w:rsid w:val="00D056C7"/>
    <w:rsid w:val="00D0595C"/>
    <w:rsid w:val="00D06707"/>
    <w:rsid w:val="00D108F9"/>
    <w:rsid w:val="00D13971"/>
    <w:rsid w:val="00D1710A"/>
    <w:rsid w:val="00D22BDA"/>
    <w:rsid w:val="00D22E63"/>
    <w:rsid w:val="00D23B4F"/>
    <w:rsid w:val="00D30E64"/>
    <w:rsid w:val="00D32D3F"/>
    <w:rsid w:val="00D3502B"/>
    <w:rsid w:val="00D35D1D"/>
    <w:rsid w:val="00D36D1A"/>
    <w:rsid w:val="00D4239D"/>
    <w:rsid w:val="00D42FF6"/>
    <w:rsid w:val="00D430D5"/>
    <w:rsid w:val="00D45D46"/>
    <w:rsid w:val="00D46BDB"/>
    <w:rsid w:val="00D47B90"/>
    <w:rsid w:val="00D50194"/>
    <w:rsid w:val="00D51D56"/>
    <w:rsid w:val="00D5339B"/>
    <w:rsid w:val="00D53A62"/>
    <w:rsid w:val="00D56188"/>
    <w:rsid w:val="00D574D0"/>
    <w:rsid w:val="00D575C9"/>
    <w:rsid w:val="00D60842"/>
    <w:rsid w:val="00D62B54"/>
    <w:rsid w:val="00D64E7D"/>
    <w:rsid w:val="00D64FDB"/>
    <w:rsid w:val="00D67112"/>
    <w:rsid w:val="00D72232"/>
    <w:rsid w:val="00D73FBA"/>
    <w:rsid w:val="00D75E32"/>
    <w:rsid w:val="00D82F3A"/>
    <w:rsid w:val="00D84269"/>
    <w:rsid w:val="00D8513D"/>
    <w:rsid w:val="00D91687"/>
    <w:rsid w:val="00D92BF0"/>
    <w:rsid w:val="00D936C3"/>
    <w:rsid w:val="00D950DB"/>
    <w:rsid w:val="00D96623"/>
    <w:rsid w:val="00DA189B"/>
    <w:rsid w:val="00DA4824"/>
    <w:rsid w:val="00DA4CF2"/>
    <w:rsid w:val="00DB07DD"/>
    <w:rsid w:val="00DB25BA"/>
    <w:rsid w:val="00DB6DA7"/>
    <w:rsid w:val="00DB78CE"/>
    <w:rsid w:val="00DC0E57"/>
    <w:rsid w:val="00DD0ECA"/>
    <w:rsid w:val="00DD11C4"/>
    <w:rsid w:val="00DD2E85"/>
    <w:rsid w:val="00DD3AED"/>
    <w:rsid w:val="00DD43E7"/>
    <w:rsid w:val="00DD5D76"/>
    <w:rsid w:val="00DD7818"/>
    <w:rsid w:val="00DE03C1"/>
    <w:rsid w:val="00DE068C"/>
    <w:rsid w:val="00DE0EFD"/>
    <w:rsid w:val="00DE2ADA"/>
    <w:rsid w:val="00DE5154"/>
    <w:rsid w:val="00DF7EB3"/>
    <w:rsid w:val="00E00B72"/>
    <w:rsid w:val="00E00D77"/>
    <w:rsid w:val="00E04B8C"/>
    <w:rsid w:val="00E05DFB"/>
    <w:rsid w:val="00E06F68"/>
    <w:rsid w:val="00E11588"/>
    <w:rsid w:val="00E148E2"/>
    <w:rsid w:val="00E14919"/>
    <w:rsid w:val="00E172EC"/>
    <w:rsid w:val="00E20B2B"/>
    <w:rsid w:val="00E267B7"/>
    <w:rsid w:val="00E2795E"/>
    <w:rsid w:val="00E27B94"/>
    <w:rsid w:val="00E313A0"/>
    <w:rsid w:val="00E328B4"/>
    <w:rsid w:val="00E40364"/>
    <w:rsid w:val="00E42BA8"/>
    <w:rsid w:val="00E43650"/>
    <w:rsid w:val="00E46AC1"/>
    <w:rsid w:val="00E54C71"/>
    <w:rsid w:val="00E55798"/>
    <w:rsid w:val="00E55950"/>
    <w:rsid w:val="00E5687F"/>
    <w:rsid w:val="00E56A43"/>
    <w:rsid w:val="00E56F48"/>
    <w:rsid w:val="00E60644"/>
    <w:rsid w:val="00E61038"/>
    <w:rsid w:val="00E64D3A"/>
    <w:rsid w:val="00E67CCE"/>
    <w:rsid w:val="00E711D4"/>
    <w:rsid w:val="00E72BB7"/>
    <w:rsid w:val="00E73199"/>
    <w:rsid w:val="00E739BE"/>
    <w:rsid w:val="00E73C54"/>
    <w:rsid w:val="00E77150"/>
    <w:rsid w:val="00E824A3"/>
    <w:rsid w:val="00E82935"/>
    <w:rsid w:val="00E82CA0"/>
    <w:rsid w:val="00E83584"/>
    <w:rsid w:val="00E845B8"/>
    <w:rsid w:val="00E91D9D"/>
    <w:rsid w:val="00E92EE3"/>
    <w:rsid w:val="00E95E6C"/>
    <w:rsid w:val="00EA023C"/>
    <w:rsid w:val="00EA1943"/>
    <w:rsid w:val="00EA1CCF"/>
    <w:rsid w:val="00EA3656"/>
    <w:rsid w:val="00EA3A15"/>
    <w:rsid w:val="00EA5079"/>
    <w:rsid w:val="00EA6DFB"/>
    <w:rsid w:val="00EA7492"/>
    <w:rsid w:val="00EB0557"/>
    <w:rsid w:val="00EB38E8"/>
    <w:rsid w:val="00EB426C"/>
    <w:rsid w:val="00EC4E85"/>
    <w:rsid w:val="00EC5EA3"/>
    <w:rsid w:val="00EC5FF4"/>
    <w:rsid w:val="00EC660F"/>
    <w:rsid w:val="00ED0EE8"/>
    <w:rsid w:val="00ED1824"/>
    <w:rsid w:val="00ED2F63"/>
    <w:rsid w:val="00ED69FF"/>
    <w:rsid w:val="00ED7917"/>
    <w:rsid w:val="00EE1B4F"/>
    <w:rsid w:val="00EE43F8"/>
    <w:rsid w:val="00EE699F"/>
    <w:rsid w:val="00EE6BC0"/>
    <w:rsid w:val="00EE72BE"/>
    <w:rsid w:val="00EE78BC"/>
    <w:rsid w:val="00EF0850"/>
    <w:rsid w:val="00EF1945"/>
    <w:rsid w:val="00EF215C"/>
    <w:rsid w:val="00EF5E2C"/>
    <w:rsid w:val="00F0159E"/>
    <w:rsid w:val="00F01C25"/>
    <w:rsid w:val="00F02DAC"/>
    <w:rsid w:val="00F06271"/>
    <w:rsid w:val="00F06C28"/>
    <w:rsid w:val="00F11255"/>
    <w:rsid w:val="00F135AB"/>
    <w:rsid w:val="00F158D8"/>
    <w:rsid w:val="00F15F36"/>
    <w:rsid w:val="00F16BFF"/>
    <w:rsid w:val="00F263FE"/>
    <w:rsid w:val="00F30B69"/>
    <w:rsid w:val="00F30D18"/>
    <w:rsid w:val="00F313B5"/>
    <w:rsid w:val="00F32C72"/>
    <w:rsid w:val="00F33497"/>
    <w:rsid w:val="00F336AD"/>
    <w:rsid w:val="00F44051"/>
    <w:rsid w:val="00F50D85"/>
    <w:rsid w:val="00F52ABE"/>
    <w:rsid w:val="00F60925"/>
    <w:rsid w:val="00F620BB"/>
    <w:rsid w:val="00F667B3"/>
    <w:rsid w:val="00F7007B"/>
    <w:rsid w:val="00F70288"/>
    <w:rsid w:val="00F70FF3"/>
    <w:rsid w:val="00F71660"/>
    <w:rsid w:val="00F776E0"/>
    <w:rsid w:val="00F8028C"/>
    <w:rsid w:val="00F805DF"/>
    <w:rsid w:val="00F82189"/>
    <w:rsid w:val="00F827B4"/>
    <w:rsid w:val="00F9144A"/>
    <w:rsid w:val="00F918C6"/>
    <w:rsid w:val="00F92D82"/>
    <w:rsid w:val="00F93382"/>
    <w:rsid w:val="00F95F3E"/>
    <w:rsid w:val="00F963DA"/>
    <w:rsid w:val="00F97DB7"/>
    <w:rsid w:val="00FA076F"/>
    <w:rsid w:val="00FA0EB1"/>
    <w:rsid w:val="00FA2714"/>
    <w:rsid w:val="00FA284A"/>
    <w:rsid w:val="00FA406A"/>
    <w:rsid w:val="00FA550C"/>
    <w:rsid w:val="00FB2480"/>
    <w:rsid w:val="00FB407B"/>
    <w:rsid w:val="00FB55B0"/>
    <w:rsid w:val="00FB5AE3"/>
    <w:rsid w:val="00FB6CB2"/>
    <w:rsid w:val="00FC0429"/>
    <w:rsid w:val="00FC57EC"/>
    <w:rsid w:val="00FC6D87"/>
    <w:rsid w:val="00FD0C2F"/>
    <w:rsid w:val="00FD726A"/>
    <w:rsid w:val="00FE0878"/>
    <w:rsid w:val="00FE3116"/>
    <w:rsid w:val="00FF3327"/>
    <w:rsid w:val="00FF3D4E"/>
    <w:rsid w:val="00FF4603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40F2"/>
  <w15:chartTrackingRefBased/>
  <w15:docId w15:val="{FFC28603-9106-5646-AE36-7BBC1C3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EBB"/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F4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478F4"/>
  </w:style>
  <w:style w:type="character" w:customStyle="1" w:styleId="BodyTextChar">
    <w:name w:val="Body Text Char"/>
    <w:link w:val="TextBody"/>
    <w:locked/>
    <w:rsid w:val="000478F4"/>
    <w:rPr>
      <w:rFonts w:ascii="Times New Roman" w:hAnsi="Times New Roman"/>
      <w:sz w:val="28"/>
      <w:lang w:val="x-none" w:eastAsia="ru-RU"/>
    </w:rPr>
  </w:style>
  <w:style w:type="paragraph" w:customStyle="1" w:styleId="TextBody">
    <w:name w:val="Text Body"/>
    <w:basedOn w:val="a"/>
    <w:link w:val="BodyTextChar"/>
    <w:rsid w:val="000478F4"/>
    <w:pPr>
      <w:suppressAutoHyphens/>
      <w:spacing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">
    <w:name w:val="Абзац списка1"/>
    <w:basedOn w:val="a"/>
    <w:rsid w:val="00A2372C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1372EF"/>
    <w:pPr>
      <w:spacing w:before="240" w:after="60"/>
      <w:jc w:val="center"/>
      <w:outlineLvl w:val="0"/>
    </w:pPr>
    <w:rPr>
      <w:rFonts w:ascii="Calibri Light" w:eastAsia="DengXian Light" w:hAnsi="Calibri Light"/>
      <w:b/>
      <w:kern w:val="28"/>
      <w:sz w:val="32"/>
      <w:szCs w:val="20"/>
      <w:lang w:eastAsia="ru-RU"/>
    </w:rPr>
  </w:style>
  <w:style w:type="character" w:customStyle="1" w:styleId="a5">
    <w:name w:val="Заголовок Знак"/>
    <w:link w:val="a4"/>
    <w:locked/>
    <w:rsid w:val="001372EF"/>
    <w:rPr>
      <w:rFonts w:ascii="Calibri Light" w:eastAsia="DengXian Light" w:hAnsi="Calibri Light" w:cs="Times New Roman"/>
      <w:b/>
      <w:kern w:val="28"/>
      <w:sz w:val="32"/>
    </w:rPr>
  </w:style>
  <w:style w:type="character" w:customStyle="1" w:styleId="bumpedfont15">
    <w:name w:val="bumpedfont15"/>
    <w:basedOn w:val="a0"/>
    <w:rsid w:val="002060DC"/>
  </w:style>
  <w:style w:type="character" w:styleId="a6">
    <w:name w:val="Hyperlink"/>
    <w:rsid w:val="009B74C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2254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E64B0"/>
    <w:pPr>
      <w:ind w:left="720"/>
      <w:contextualSpacing/>
    </w:pPr>
  </w:style>
  <w:style w:type="character" w:styleId="a9">
    <w:name w:val="FollowedHyperlink"/>
    <w:basedOn w:val="a0"/>
    <w:rsid w:val="00C43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mos@eurogym.ru" TargetMode="External"/><Relationship Id="rId5" Type="http://schemas.openxmlformats.org/officeDocument/2006/relationships/hyperlink" Target="mailto:aleksamos@eurog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позиционные закономерности консонантизма персидского языка персидского консонантизма в контексте обучения персов русской фонетике</vt:lpstr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позиционные закономерности консонантизма персидского языка персидского консонантизма в контексте обучения персов русской фонетике</dc:title>
  <dc:subject/>
  <dc:creator>дмитрий вдовин</dc:creator>
  <cp:keywords/>
  <dc:description/>
  <cp:lastModifiedBy>дмитрий вдовин</cp:lastModifiedBy>
  <cp:revision>4</cp:revision>
  <dcterms:created xsi:type="dcterms:W3CDTF">2022-01-28T11:19:00Z</dcterms:created>
  <dcterms:modified xsi:type="dcterms:W3CDTF">2022-05-12T19:37:00Z</dcterms:modified>
</cp:coreProperties>
</file>