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9D38" w14:textId="3433E0AC" w:rsidR="00033B1A" w:rsidRDefault="3E615EEF" w:rsidP="3E615EEF">
      <w:pPr>
        <w:spacing w:line="100" w:lineRule="exact"/>
        <w:rPr>
          <w:sz w:val="18"/>
          <w:szCs w:val="18"/>
          <w:lang w:val="en-US"/>
        </w:rPr>
      </w:pPr>
      <w:r w:rsidRPr="3E615EEF">
        <w:rPr>
          <w:sz w:val="18"/>
          <w:szCs w:val="18"/>
          <w:lang w:val="en-US"/>
        </w:rPr>
        <w:t>j</w:t>
      </w:r>
    </w:p>
    <w:p w14:paraId="13B9C89D" w14:textId="358CB59E" w:rsidR="005E2091" w:rsidRPr="005A025E" w:rsidRDefault="005A025E" w:rsidP="00033B1A">
      <w:pPr>
        <w:rPr>
          <w:b/>
          <w:bCs/>
          <w:lang w:val="en-US"/>
        </w:rPr>
      </w:pPr>
      <w:r>
        <w:rPr>
          <w:b/>
          <w:bCs/>
          <w:lang w:val="en-US"/>
        </w:rPr>
        <w:t>A</w:t>
      </w:r>
      <w:r w:rsidRPr="005A025E">
        <w:rPr>
          <w:b/>
          <w:bCs/>
          <w:lang w:val="en-US"/>
        </w:rPr>
        <w:t xml:space="preserve">ll </w:t>
      </w:r>
      <w:r>
        <w:rPr>
          <w:b/>
          <w:bCs/>
          <w:lang w:val="en-US"/>
        </w:rPr>
        <w:t xml:space="preserve">scheduled </w:t>
      </w:r>
      <w:r w:rsidRPr="005A025E">
        <w:rPr>
          <w:b/>
          <w:bCs/>
          <w:lang w:val="en-US"/>
        </w:rPr>
        <w:t>times are in GMT+2 time zone</w:t>
      </w:r>
      <w:r w:rsidR="005E2091" w:rsidRPr="005A025E">
        <w:rPr>
          <w:b/>
          <w:bCs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104135" wp14:editId="68A1875D">
                <wp:simplePos x="0" y="0"/>
                <wp:positionH relativeFrom="column">
                  <wp:posOffset>3391534</wp:posOffset>
                </wp:positionH>
                <wp:positionV relativeFrom="paragraph">
                  <wp:posOffset>-573405</wp:posOffset>
                </wp:positionV>
                <wp:extent cx="38957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2F3A8" w14:textId="1ABC099D" w:rsidR="005E2091" w:rsidRPr="00AE18C9" w:rsidRDefault="005E2091" w:rsidP="005E20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AE18C9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mESC-IS 2022 </w:t>
                            </w:r>
                            <w:r w:rsidRPr="00AE18C9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br/>
                              <w:t>6</w:t>
                            </w:r>
                            <w:r w:rsidRPr="00AE18C9">
                              <w:rPr>
                                <w:b/>
                                <w:color w:val="000000" w:themeColor="text1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AE18C9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Int. Symp</w:t>
                            </w:r>
                            <w:r w:rsidR="00D30C07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  <w:r w:rsidRPr="00AE18C9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on Materials for Energy Storage and Conversion</w:t>
                            </w:r>
                            <w:r w:rsidRPr="00AE18C9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br/>
                              <w:t>(</w:t>
                            </w:r>
                            <w:r w:rsidR="0088517F" w:rsidRPr="0088517F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Programme</w:t>
                            </w:r>
                            <w:r w:rsidRPr="00AE18C9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41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05pt;margin-top:-45.15pt;width:306.7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" filled="f" stroked="f">
                <v:textbox style="mso-fit-shape-to-text:t">
                  <w:txbxContent>
                    <w:p w14:paraId="7BB2F3A8" w14:textId="1ABC099D" w:rsidR="005E2091" w:rsidRPr="00AE18C9" w:rsidRDefault="005E2091" w:rsidP="005E2091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AE18C9">
                        <w:rPr>
                          <w:b/>
                          <w:color w:val="000000" w:themeColor="text1"/>
                          <w:lang w:val="en-US"/>
                        </w:rPr>
                        <w:t xml:space="preserve">mESC-IS 2022 </w:t>
                      </w:r>
                      <w:r w:rsidRPr="00AE18C9">
                        <w:rPr>
                          <w:b/>
                          <w:color w:val="000000" w:themeColor="text1"/>
                          <w:lang w:val="en-US"/>
                        </w:rPr>
                        <w:br/>
                        <w:t>6</w:t>
                      </w:r>
                      <w:r w:rsidRPr="00AE18C9">
                        <w:rPr>
                          <w:b/>
                          <w:color w:val="000000" w:themeColor="text1"/>
                          <w:vertAlign w:val="superscript"/>
                          <w:lang w:val="en-US"/>
                        </w:rPr>
                        <w:t>th</w:t>
                      </w:r>
                      <w:r w:rsidRPr="00AE18C9">
                        <w:rPr>
                          <w:b/>
                          <w:color w:val="000000" w:themeColor="text1"/>
                          <w:lang w:val="en-US"/>
                        </w:rPr>
                        <w:t xml:space="preserve"> Int. Symp</w:t>
                      </w:r>
                      <w:r w:rsidR="00D30C07">
                        <w:rPr>
                          <w:b/>
                          <w:color w:val="000000" w:themeColor="text1"/>
                          <w:lang w:val="en-US"/>
                        </w:rPr>
                        <w:t>.</w:t>
                      </w:r>
                      <w:r w:rsidRPr="00AE18C9">
                        <w:rPr>
                          <w:b/>
                          <w:color w:val="000000" w:themeColor="text1"/>
                          <w:lang w:val="en-US"/>
                        </w:rPr>
                        <w:t xml:space="preserve"> on Materials for Energy Storage and Conversion</w:t>
                      </w:r>
                      <w:r w:rsidRPr="00AE18C9">
                        <w:rPr>
                          <w:b/>
                          <w:color w:val="000000" w:themeColor="text1"/>
                          <w:lang w:val="en-US"/>
                        </w:rPr>
                        <w:br/>
                        <w:t>(</w:t>
                      </w:r>
                      <w:r w:rsidR="0088517F" w:rsidRPr="0088517F">
                        <w:rPr>
                          <w:b/>
                          <w:color w:val="000000" w:themeColor="text1"/>
                          <w:lang w:val="en-US"/>
                        </w:rPr>
                        <w:t>Programme</w:t>
                      </w:r>
                      <w:r w:rsidRPr="00AE18C9">
                        <w:rPr>
                          <w:b/>
                          <w:color w:val="000000" w:themeColor="text1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E2091" w:rsidRPr="005A025E">
        <w:rPr>
          <w:b/>
          <w:bCs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023A9D" wp14:editId="638F5BB8">
                <wp:simplePos x="0" y="0"/>
                <wp:positionH relativeFrom="column">
                  <wp:posOffset>4908495</wp:posOffset>
                </wp:positionH>
                <wp:positionV relativeFrom="paragraph">
                  <wp:posOffset>-3132207</wp:posOffset>
                </wp:positionV>
                <wp:extent cx="1171575" cy="286247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8624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3A816C" w14:textId="77777777" w:rsidR="005E2091" w:rsidRPr="00E07EB2" w:rsidRDefault="005E2091" w:rsidP="005E20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Final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3A9D" id="Text Box 1" o:spid="_x0000_s1027" type="#_x0000_t202" style="position:absolute;margin-left:386.5pt;margin-top:-246.65pt;width:92.25pt;height:2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" fillcolor="#ffc000" stroked="f" strokeweight=".5pt">
                <v:textbox>
                  <w:txbxContent>
                    <w:p w14:paraId="1B3A816C" w14:textId="77777777" w:rsidR="005E2091" w:rsidRPr="00E07EB2" w:rsidRDefault="005E2091" w:rsidP="005E209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Final Program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8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260"/>
        <w:gridCol w:w="34"/>
        <w:gridCol w:w="14241"/>
      </w:tblGrid>
      <w:tr w:rsidR="005E2091" w:rsidRPr="00D7320E" w14:paraId="3731B8D4" w14:textId="77777777" w:rsidTr="37BE9C34">
        <w:trPr>
          <w:trHeight w:val="233"/>
        </w:trPr>
        <w:tc>
          <w:tcPr>
            <w:tcW w:w="15871" w:type="dxa"/>
            <w:gridSpan w:val="4"/>
            <w:shd w:val="clear" w:color="auto" w:fill="auto"/>
            <w:vAlign w:val="center"/>
            <w:hideMark/>
          </w:tcPr>
          <w:p w14:paraId="5951EE59" w14:textId="77777777" w:rsidR="005E2091" w:rsidRPr="00D7320E" w:rsidRDefault="005E2091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tr-TR"/>
              </w:rPr>
              <w:t>July 5</w:t>
            </w:r>
            <w:r w:rsidRPr="00D7320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vertAlign w:val="superscript"/>
                <w:lang w:val="en-US" w:eastAsia="tr-TR"/>
              </w:rPr>
              <w:t>th</w:t>
            </w:r>
            <w:r w:rsidRPr="00D7320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tr-TR"/>
              </w:rPr>
              <w:t xml:space="preserve"> Tuesday 2022</w:t>
            </w:r>
          </w:p>
        </w:tc>
      </w:tr>
      <w:tr w:rsidR="005E2091" w:rsidRPr="00D7320E" w14:paraId="6F75DCF2" w14:textId="77777777" w:rsidTr="000C522B">
        <w:trPr>
          <w:trHeight w:val="137"/>
        </w:trPr>
        <w:tc>
          <w:tcPr>
            <w:tcW w:w="1336" w:type="dxa"/>
            <w:shd w:val="clear" w:color="auto" w:fill="auto"/>
            <w:vAlign w:val="center"/>
            <w:hideMark/>
          </w:tcPr>
          <w:p w14:paraId="098C7775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17:30 – 20:00</w:t>
            </w:r>
          </w:p>
        </w:tc>
        <w:tc>
          <w:tcPr>
            <w:tcW w:w="14535" w:type="dxa"/>
            <w:gridSpan w:val="3"/>
            <w:shd w:val="clear" w:color="auto" w:fill="auto"/>
            <w:vAlign w:val="center"/>
            <w:hideMark/>
          </w:tcPr>
          <w:p w14:paraId="6CCF8032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 xml:space="preserve"> Registration and welcome drink</w:t>
            </w:r>
          </w:p>
        </w:tc>
      </w:tr>
      <w:tr w:rsidR="005E2091" w:rsidRPr="00D7320E" w14:paraId="710432C3" w14:textId="77777777" w:rsidTr="000C522B">
        <w:trPr>
          <w:trHeight w:val="137"/>
        </w:trPr>
        <w:tc>
          <w:tcPr>
            <w:tcW w:w="1336" w:type="dxa"/>
            <w:shd w:val="clear" w:color="auto" w:fill="auto"/>
            <w:vAlign w:val="center"/>
          </w:tcPr>
          <w:p w14:paraId="17AA2794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14535" w:type="dxa"/>
            <w:gridSpan w:val="3"/>
            <w:shd w:val="clear" w:color="auto" w:fill="auto"/>
            <w:vAlign w:val="center"/>
          </w:tcPr>
          <w:p w14:paraId="75BD0F63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</w:tr>
      <w:tr w:rsidR="005E2091" w:rsidRPr="00D7320E" w14:paraId="5CBE74AF" w14:textId="77777777" w:rsidTr="000C522B">
        <w:trPr>
          <w:trHeight w:val="137"/>
        </w:trPr>
        <w:tc>
          <w:tcPr>
            <w:tcW w:w="1336" w:type="dxa"/>
            <w:shd w:val="clear" w:color="auto" w:fill="auto"/>
            <w:vAlign w:val="center"/>
          </w:tcPr>
          <w:p w14:paraId="491C4EF6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14535" w:type="dxa"/>
            <w:gridSpan w:val="3"/>
            <w:shd w:val="clear" w:color="auto" w:fill="auto"/>
            <w:vAlign w:val="center"/>
          </w:tcPr>
          <w:p w14:paraId="5E0E1167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</w:tr>
      <w:tr w:rsidR="005E2091" w:rsidRPr="00D7320E" w14:paraId="3D6C86A2" w14:textId="77777777" w:rsidTr="000C522B">
        <w:trPr>
          <w:trHeight w:val="137"/>
        </w:trPr>
        <w:tc>
          <w:tcPr>
            <w:tcW w:w="1336" w:type="dxa"/>
            <w:shd w:val="clear" w:color="auto" w:fill="auto"/>
            <w:vAlign w:val="center"/>
          </w:tcPr>
          <w:p w14:paraId="118F365E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14535" w:type="dxa"/>
            <w:gridSpan w:val="3"/>
            <w:shd w:val="clear" w:color="auto" w:fill="auto"/>
            <w:vAlign w:val="center"/>
          </w:tcPr>
          <w:p w14:paraId="3E2570FE" w14:textId="77777777" w:rsidR="005E2091" w:rsidRPr="00D7320E" w:rsidRDefault="005E2091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tr-TR"/>
              </w:rPr>
              <w:t>July 6</w:t>
            </w:r>
            <w:r w:rsidRPr="00D7320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vertAlign w:val="superscript"/>
                <w:lang w:val="en-US" w:eastAsia="tr-TR"/>
              </w:rPr>
              <w:t>th</w:t>
            </w:r>
            <w:r w:rsidRPr="00D7320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tr-TR"/>
              </w:rPr>
              <w:t xml:space="preserve"> Wednesday 2022</w:t>
            </w:r>
          </w:p>
        </w:tc>
      </w:tr>
      <w:tr w:rsidR="005E2091" w:rsidRPr="00D7320E" w14:paraId="5EFC24C7" w14:textId="77777777" w:rsidTr="000C522B">
        <w:trPr>
          <w:trHeight w:val="355"/>
        </w:trPr>
        <w:tc>
          <w:tcPr>
            <w:tcW w:w="1336" w:type="dxa"/>
            <w:shd w:val="clear" w:color="auto" w:fill="auto"/>
            <w:vAlign w:val="center"/>
            <w:hideMark/>
          </w:tcPr>
          <w:p w14:paraId="46C50F6F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08:30 - 09:00</w:t>
            </w:r>
          </w:p>
        </w:tc>
        <w:tc>
          <w:tcPr>
            <w:tcW w:w="260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0EDFA2E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14275" w:type="dxa"/>
            <w:gridSpan w:val="2"/>
            <w:tcBorders>
              <w:bottom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A37CEC" w14:textId="77777777" w:rsidR="005E2091" w:rsidRPr="00D7320E" w:rsidRDefault="005E2091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000000"/>
                <w:lang w:val="en-US" w:eastAsia="tr-TR"/>
              </w:rPr>
              <w:t>Opening Addresses</w:t>
            </w:r>
          </w:p>
        </w:tc>
      </w:tr>
      <w:tr w:rsidR="005E2091" w:rsidRPr="00D7320E" w14:paraId="31AB5CF8" w14:textId="77777777" w:rsidTr="000C522B">
        <w:trPr>
          <w:trHeight w:val="369"/>
        </w:trPr>
        <w:tc>
          <w:tcPr>
            <w:tcW w:w="1336" w:type="dxa"/>
            <w:shd w:val="clear" w:color="auto" w:fill="auto"/>
            <w:vAlign w:val="center"/>
          </w:tcPr>
          <w:p w14:paraId="13430D8D" w14:textId="00142F32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60" w:type="dxa"/>
            <w:shd w:val="clear" w:color="auto" w:fill="auto"/>
            <w:vAlign w:val="center"/>
            <w:hideMark/>
          </w:tcPr>
          <w:p w14:paraId="0E6B921F" w14:textId="77777777" w:rsidR="005E2091" w:rsidRPr="00D7320E" w:rsidRDefault="005E2091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14275" w:type="dxa"/>
            <w:gridSpan w:val="2"/>
            <w:shd w:val="clear" w:color="auto" w:fill="FBE4D5" w:themeFill="accent2" w:themeFillTint="33"/>
            <w:vAlign w:val="center"/>
            <w:hideMark/>
          </w:tcPr>
          <w:p w14:paraId="4FD17611" w14:textId="72AB4EC3" w:rsidR="005E2091" w:rsidRPr="00D7320E" w:rsidRDefault="005E2091" w:rsidP="000763DC">
            <w:pPr>
              <w:spacing w:after="0" w:line="220" w:lineRule="exact"/>
              <w:jc w:val="center"/>
              <w:rPr>
                <w:rFonts w:eastAsia="Times New Roman" w:cstheme="minorHAnsi"/>
                <w:b/>
                <w:bCs/>
                <w:color w:val="FFFFFF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bCs/>
                <w:color w:val="000000" w:themeColor="text1"/>
                <w:lang w:val="en-US" w:eastAsia="tr-TR"/>
              </w:rPr>
              <w:t>Chair:</w:t>
            </w:r>
            <w:r w:rsidRPr="00D7320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="006F44F8">
              <w:rPr>
                <w:rFonts w:cstheme="minorHAnsi"/>
                <w:b/>
                <w:bCs/>
                <w:color w:val="000000"/>
                <w:lang w:val="en-US"/>
              </w:rPr>
              <w:t>Ivan Tolj</w:t>
            </w:r>
          </w:p>
        </w:tc>
      </w:tr>
      <w:tr w:rsidR="005E2091" w:rsidRPr="00D7320E" w14:paraId="173C97D8" w14:textId="77777777" w:rsidTr="000C522B">
        <w:trPr>
          <w:trHeight w:val="276"/>
        </w:trPr>
        <w:tc>
          <w:tcPr>
            <w:tcW w:w="1336" w:type="dxa"/>
            <w:shd w:val="clear" w:color="auto" w:fill="auto"/>
            <w:vAlign w:val="center"/>
          </w:tcPr>
          <w:p w14:paraId="161A5410" w14:textId="3C66FD5C" w:rsidR="005E2091" w:rsidRPr="00D7320E" w:rsidRDefault="00073DD0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09:00 – 09:30</w:t>
            </w:r>
          </w:p>
        </w:tc>
        <w:tc>
          <w:tcPr>
            <w:tcW w:w="260" w:type="dxa"/>
            <w:vAlign w:val="center"/>
          </w:tcPr>
          <w:p w14:paraId="0B17A59C" w14:textId="62497E81" w:rsidR="005E2091" w:rsidRPr="000B63D6" w:rsidRDefault="000B63D6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14275" w:type="dxa"/>
            <w:gridSpan w:val="2"/>
            <w:shd w:val="clear" w:color="auto" w:fill="FBE4D5" w:themeFill="accent2" w:themeFillTint="33"/>
            <w:vAlign w:val="center"/>
          </w:tcPr>
          <w:p w14:paraId="25390334" w14:textId="77777777" w:rsidR="005E2091" w:rsidRPr="00D7320E" w:rsidRDefault="005E2091" w:rsidP="006C78B8">
            <w:pPr>
              <w:jc w:val="center"/>
              <w:rPr>
                <w:lang w:val="en-US"/>
              </w:rPr>
            </w:pPr>
            <w:r w:rsidRPr="00D7320E">
              <w:rPr>
                <w:color w:val="FBE4D5" w:themeColor="accent2" w:themeTint="33"/>
                <w:lang w:val="en-US"/>
              </w:rPr>
              <w:t>137</w:t>
            </w:r>
            <w:r w:rsidRPr="00D7320E">
              <w:rPr>
                <w:lang w:val="en-US"/>
              </w:rPr>
              <w:t xml:space="preserve"> Hydrogen based energy storage: Status and recent developments  </w:t>
            </w:r>
            <w:r w:rsidRPr="00D7320E">
              <w:rPr>
                <w:lang w:val="en-US"/>
              </w:rPr>
              <w:br/>
            </w:r>
            <w:r w:rsidRPr="00D7320E">
              <w:rPr>
                <w:u w:val="single"/>
                <w:lang w:val="en-US"/>
              </w:rPr>
              <w:t>Volodymyr Yartys</w:t>
            </w:r>
          </w:p>
        </w:tc>
      </w:tr>
      <w:tr w:rsidR="005E2091" w:rsidRPr="00D7320E" w14:paraId="7E5ED59D" w14:textId="77777777" w:rsidTr="000C522B">
        <w:trPr>
          <w:trHeight w:val="311"/>
        </w:trPr>
        <w:tc>
          <w:tcPr>
            <w:tcW w:w="1336" w:type="dxa"/>
            <w:vAlign w:val="center"/>
          </w:tcPr>
          <w:p w14:paraId="0A99E48E" w14:textId="4CEE4FC7" w:rsidR="005E2091" w:rsidRPr="00D7320E" w:rsidRDefault="00073DD0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09:30 – 10:00</w:t>
            </w:r>
          </w:p>
        </w:tc>
        <w:tc>
          <w:tcPr>
            <w:tcW w:w="260" w:type="dxa"/>
            <w:vAlign w:val="center"/>
          </w:tcPr>
          <w:p w14:paraId="4CE1E012" w14:textId="2F4C0DB3" w:rsidR="005E2091" w:rsidRPr="000B63D6" w:rsidRDefault="000B63D6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14275" w:type="dxa"/>
            <w:gridSpan w:val="2"/>
            <w:shd w:val="clear" w:color="auto" w:fill="FBE4D5" w:themeFill="accent2" w:themeFillTint="33"/>
            <w:vAlign w:val="center"/>
          </w:tcPr>
          <w:p w14:paraId="105DED21" w14:textId="77777777" w:rsidR="005E2091" w:rsidRPr="00D7320E" w:rsidRDefault="005E2091" w:rsidP="006C78B8">
            <w:pPr>
              <w:jc w:val="center"/>
              <w:rPr>
                <w:lang w:val="en-US"/>
              </w:rPr>
            </w:pPr>
            <w:r w:rsidRPr="00D7320E">
              <w:rPr>
                <w:color w:val="FBE4D5" w:themeColor="accent2" w:themeTint="33"/>
                <w:lang w:val="en-US"/>
              </w:rPr>
              <w:t xml:space="preserve">103    </w:t>
            </w:r>
            <w:r w:rsidRPr="00D7320E">
              <w:rPr>
                <w:lang w:val="en-US"/>
              </w:rPr>
              <w:t xml:space="preserve"> Ni-electrodes based aqueous rechargeable batteries continue to improve their performance</w:t>
            </w:r>
            <w:r w:rsidRPr="00D7320E">
              <w:rPr>
                <w:lang w:val="en-US"/>
              </w:rPr>
              <w:br/>
            </w:r>
            <w:r w:rsidRPr="00D7320E">
              <w:rPr>
                <w:u w:val="single"/>
                <w:lang w:val="en-US"/>
              </w:rPr>
              <w:t>Dag Noréus</w:t>
            </w:r>
            <w:r w:rsidRPr="00D7320E">
              <w:rPr>
                <w:lang w:val="en-US"/>
              </w:rPr>
              <w:t xml:space="preserve"> and Weikang Hu</w:t>
            </w:r>
          </w:p>
        </w:tc>
      </w:tr>
      <w:tr w:rsidR="005E2091" w:rsidRPr="00D7320E" w14:paraId="0B1A0DC4" w14:textId="77777777" w:rsidTr="000C522B">
        <w:trPr>
          <w:trHeight w:val="311"/>
        </w:trPr>
        <w:tc>
          <w:tcPr>
            <w:tcW w:w="1336" w:type="dxa"/>
            <w:vAlign w:val="center"/>
          </w:tcPr>
          <w:p w14:paraId="1735E4F2" w14:textId="2733BDEC" w:rsidR="005E2091" w:rsidRPr="00D7320E" w:rsidRDefault="00073DD0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10:00 – 10:30</w:t>
            </w:r>
          </w:p>
        </w:tc>
        <w:tc>
          <w:tcPr>
            <w:tcW w:w="260" w:type="dxa"/>
            <w:vAlign w:val="center"/>
          </w:tcPr>
          <w:p w14:paraId="099CC39A" w14:textId="5341776E" w:rsidR="005E2091" w:rsidRPr="000B63D6" w:rsidRDefault="000B63D6" w:rsidP="37BE9C34">
            <w:pPr>
              <w:spacing w:after="0" w:line="240" w:lineRule="exact"/>
              <w:rPr>
                <w:sz w:val="18"/>
                <w:szCs w:val="18"/>
              </w:rPr>
            </w:pPr>
            <w:r w:rsidRPr="000B63D6">
              <w:rPr>
                <w:rFonts w:eastAsia="Times New Roman"/>
                <w:color w:val="000000" w:themeColor="text1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14275" w:type="dxa"/>
            <w:gridSpan w:val="2"/>
            <w:shd w:val="clear" w:color="auto" w:fill="FBE4D5" w:themeFill="accent2" w:themeFillTint="33"/>
            <w:vAlign w:val="center"/>
          </w:tcPr>
          <w:p w14:paraId="5E089A73" w14:textId="31D6F475" w:rsidR="005E2091" w:rsidRPr="00D7320E" w:rsidRDefault="005E2091" w:rsidP="006C78B8">
            <w:pPr>
              <w:jc w:val="center"/>
              <w:rPr>
                <w:lang w:val="en-US"/>
              </w:rPr>
            </w:pPr>
            <w:r w:rsidRPr="00D7320E">
              <w:rPr>
                <w:color w:val="FBE4D5" w:themeColor="accent2" w:themeTint="33"/>
                <w:lang w:val="en-US"/>
              </w:rPr>
              <w:t xml:space="preserve">136 </w:t>
            </w:r>
            <w:r w:rsidRPr="00D7320E">
              <w:rPr>
                <w:lang w:val="en-US"/>
              </w:rPr>
              <w:t xml:space="preserve">    Gas-phase applications of metal hydrides</w:t>
            </w:r>
            <w:r w:rsidRPr="00D7320E">
              <w:rPr>
                <w:lang w:val="en-US"/>
              </w:rPr>
              <w:br/>
            </w:r>
            <w:r w:rsidR="00951750" w:rsidRPr="00951750">
              <w:rPr>
                <w:u w:val="single"/>
                <w:lang w:val="en-US"/>
              </w:rPr>
              <w:t>Mykhaylo</w:t>
            </w:r>
            <w:r w:rsidR="00951750">
              <w:rPr>
                <w:u w:val="single"/>
                <w:lang w:val="en-US"/>
              </w:rPr>
              <w:t xml:space="preserve"> </w:t>
            </w:r>
            <w:r w:rsidRPr="00D7320E">
              <w:rPr>
                <w:u w:val="single"/>
                <w:lang w:val="en-US"/>
              </w:rPr>
              <w:t>Lototskyy</w:t>
            </w:r>
          </w:p>
        </w:tc>
      </w:tr>
      <w:tr w:rsidR="005E2091" w:rsidRPr="00D7320E" w14:paraId="6C0DE215" w14:textId="77777777" w:rsidTr="000C522B">
        <w:trPr>
          <w:trHeight w:hRule="exact" w:val="340"/>
        </w:trPr>
        <w:tc>
          <w:tcPr>
            <w:tcW w:w="1336" w:type="dxa"/>
            <w:shd w:val="clear" w:color="auto" w:fill="auto"/>
            <w:vAlign w:val="center"/>
            <w:hideMark/>
          </w:tcPr>
          <w:p w14:paraId="3FEA44D2" w14:textId="206DFF14" w:rsidR="005E2091" w:rsidRPr="00D7320E" w:rsidRDefault="00073DD0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10:30 – 11:00</w:t>
            </w:r>
          </w:p>
        </w:tc>
        <w:tc>
          <w:tcPr>
            <w:tcW w:w="14535" w:type="dxa"/>
            <w:gridSpan w:val="3"/>
            <w:shd w:val="clear" w:color="auto" w:fill="auto"/>
            <w:vAlign w:val="center"/>
            <w:hideMark/>
          </w:tcPr>
          <w:p w14:paraId="195EFC9D" w14:textId="77777777" w:rsidR="005E2091" w:rsidRPr="00D7320E" w:rsidRDefault="005E2091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BFBFBF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BFBFBF"/>
                <w:sz w:val="18"/>
                <w:szCs w:val="18"/>
                <w:lang w:val="en-US" w:eastAsia="tr-TR"/>
              </w:rPr>
              <w:t>Coffee Break</w:t>
            </w:r>
          </w:p>
        </w:tc>
      </w:tr>
      <w:tr w:rsidR="00AB3AB6" w:rsidRPr="00D7320E" w14:paraId="7058E7AA" w14:textId="77777777" w:rsidTr="000C522B">
        <w:trPr>
          <w:trHeight w:hRule="exact" w:val="683"/>
        </w:trPr>
        <w:tc>
          <w:tcPr>
            <w:tcW w:w="1336" w:type="dxa"/>
            <w:shd w:val="clear" w:color="auto" w:fill="auto"/>
            <w:vAlign w:val="center"/>
          </w:tcPr>
          <w:p w14:paraId="10AA9635" w14:textId="7572434A" w:rsidR="00AB3AB6" w:rsidRDefault="00D237D7" w:rsidP="00AB3AB6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11:00 – 11:30</w:t>
            </w:r>
          </w:p>
        </w:tc>
        <w:tc>
          <w:tcPr>
            <w:tcW w:w="294" w:type="dxa"/>
            <w:gridSpan w:val="2"/>
            <w:vAlign w:val="center"/>
          </w:tcPr>
          <w:p w14:paraId="7B51262C" w14:textId="3BFBD8D9" w:rsidR="00AB3AB6" w:rsidRPr="000B63D6" w:rsidRDefault="000B63D6" w:rsidP="00AB3AB6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14241" w:type="dxa"/>
            <w:shd w:val="clear" w:color="auto" w:fill="FBE4D5" w:themeFill="accent2" w:themeFillTint="33"/>
            <w:vAlign w:val="center"/>
          </w:tcPr>
          <w:p w14:paraId="73326BA7" w14:textId="53BBC64D" w:rsidR="00AB3AB6" w:rsidRPr="00D7320E" w:rsidRDefault="00AB3AB6" w:rsidP="006C78B8">
            <w:pPr>
              <w:spacing w:after="0" w:line="220" w:lineRule="exact"/>
              <w:jc w:val="center"/>
              <w:rPr>
                <w:rFonts w:cstheme="minorHAnsi"/>
                <w:noProof/>
                <w:color w:val="FBE4D5" w:themeColor="accent2" w:themeTint="33"/>
                <w:lang w:val="en-US"/>
              </w:rPr>
            </w:pPr>
            <w:r w:rsidRPr="00D7320E">
              <w:rPr>
                <w:rFonts w:cstheme="minorHAnsi"/>
                <w:noProof/>
                <w:color w:val="FBE4D5" w:themeColor="accent2" w:themeTint="33"/>
                <w:lang w:val="en-US"/>
              </w:rPr>
              <w:t>134</w:t>
            </w:r>
            <w:r w:rsidRPr="00D7320E">
              <w:rPr>
                <w:rFonts w:cstheme="minorHAnsi"/>
                <w:noProof/>
                <w:color w:val="404040" w:themeColor="text1" w:themeTint="BF"/>
                <w:lang w:val="en-US"/>
              </w:rPr>
              <w:t xml:space="preserve">     </w:t>
            </w:r>
            <w:r w:rsidRPr="00D7320E">
              <w:rPr>
                <w:noProof/>
              </w:rPr>
              <w:t xml:space="preserve">  </w:t>
            </w:r>
            <w:r w:rsidRPr="006C78B8">
              <w:t xml:space="preserve">Multiphysics Simulation of Battery and PEM Fuel Cell Systems – Modelling Challenges and Engineering Applications  </w:t>
            </w:r>
            <w:r w:rsidRPr="006C78B8">
              <w:br/>
              <w:t xml:space="preserve">  </w:t>
            </w:r>
            <w:r w:rsidRPr="00D24504">
              <w:rPr>
                <w:u w:val="single"/>
              </w:rPr>
              <w:t>Reinhard Tatschl</w:t>
            </w:r>
          </w:p>
        </w:tc>
      </w:tr>
    </w:tbl>
    <w:p w14:paraId="6BA731AB" w14:textId="77777777" w:rsidR="005E2091" w:rsidRPr="00D7320E" w:rsidRDefault="005E2091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tbl>
      <w:tblPr>
        <w:tblW w:w="158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260"/>
        <w:gridCol w:w="6973"/>
        <w:gridCol w:w="284"/>
        <w:gridCol w:w="7012"/>
      </w:tblGrid>
      <w:tr w:rsidR="005E2091" w:rsidRPr="00D7320E" w14:paraId="6EE712D1" w14:textId="77777777" w:rsidTr="000A7873">
        <w:trPr>
          <w:trHeight w:hRule="exact" w:val="340"/>
        </w:trPr>
        <w:tc>
          <w:tcPr>
            <w:tcW w:w="1342" w:type="dxa"/>
            <w:shd w:val="clear" w:color="auto" w:fill="auto"/>
            <w:vAlign w:val="center"/>
            <w:hideMark/>
          </w:tcPr>
          <w:p w14:paraId="082958A6" w14:textId="1816A351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353A7E98" w14:textId="77777777" w:rsidR="005E2091" w:rsidRPr="00D7320E" w:rsidRDefault="005E2091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6973" w:type="dxa"/>
            <w:shd w:val="clear" w:color="auto" w:fill="FBE4D5" w:themeFill="accent2" w:themeFillTint="33"/>
            <w:vAlign w:val="center"/>
          </w:tcPr>
          <w:p w14:paraId="20176017" w14:textId="77777777" w:rsidR="005E2091" w:rsidRPr="00D7320E" w:rsidRDefault="005E2091" w:rsidP="000763DC">
            <w:pPr>
              <w:spacing w:after="0" w:line="220" w:lineRule="exact"/>
              <w:jc w:val="center"/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bCs/>
                <w:lang w:val="en-US" w:eastAsia="tr-TR"/>
              </w:rPr>
              <w:t xml:space="preserve">Chair: </w:t>
            </w:r>
            <w:r w:rsidRPr="00D7320E">
              <w:rPr>
                <w:rFonts w:cstheme="minorHAnsi"/>
                <w:b/>
                <w:color w:val="000000" w:themeColor="text1"/>
                <w:lang w:val="en-US"/>
              </w:rPr>
              <w:t xml:space="preserve">Volodymyr Yartys 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CE2826" w14:textId="4E0C6770" w:rsidR="005E2091" w:rsidRPr="00D7320E" w:rsidRDefault="005E2091" w:rsidP="4F070226">
            <w:pPr>
              <w:spacing w:after="0" w:line="220" w:lineRule="exact"/>
              <w:jc w:val="center"/>
              <w:rPr>
                <w:rFonts w:eastAsia="Times New Roman"/>
                <w:b/>
                <w:bCs/>
                <w:lang w:val="en-US" w:eastAsia="tr-TR"/>
              </w:rPr>
            </w:pPr>
          </w:p>
        </w:tc>
        <w:tc>
          <w:tcPr>
            <w:tcW w:w="7012" w:type="dxa"/>
            <w:tcBorders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7FC5449" w14:textId="58040A3D" w:rsidR="005E2091" w:rsidRDefault="005E2091" w:rsidP="4F070226">
            <w:pPr>
              <w:spacing w:after="0" w:line="220" w:lineRule="exact"/>
              <w:jc w:val="center"/>
              <w:rPr>
                <w:rFonts w:eastAsia="Times New Roman"/>
                <w:lang w:val="en-US" w:eastAsia="tr-TR"/>
              </w:rPr>
            </w:pPr>
            <w:r w:rsidRPr="4F070226">
              <w:rPr>
                <w:rFonts w:eastAsia="Times New Roman"/>
                <w:b/>
                <w:bCs/>
                <w:lang w:val="en-US" w:eastAsia="tr-TR"/>
              </w:rPr>
              <w:t>Chair: Dag Noréus</w:t>
            </w:r>
          </w:p>
        </w:tc>
      </w:tr>
      <w:tr w:rsidR="005E2091" w:rsidRPr="00D7320E" w14:paraId="2DCF9908" w14:textId="77777777" w:rsidTr="000A7873">
        <w:trPr>
          <w:trHeight w:val="360"/>
        </w:trPr>
        <w:tc>
          <w:tcPr>
            <w:tcW w:w="1342" w:type="dxa"/>
            <w:shd w:val="clear" w:color="auto" w:fill="auto"/>
            <w:vAlign w:val="center"/>
          </w:tcPr>
          <w:p w14:paraId="31C9D409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26D83DB4" w14:textId="77777777" w:rsidR="005E2091" w:rsidRPr="00D7320E" w:rsidRDefault="005E2091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6973" w:type="dxa"/>
            <w:shd w:val="clear" w:color="auto" w:fill="FBE4D5" w:themeFill="accent2" w:themeFillTint="33"/>
            <w:vAlign w:val="center"/>
          </w:tcPr>
          <w:p w14:paraId="50C3F376" w14:textId="0576D95E" w:rsidR="005E2091" w:rsidRPr="00D7320E" w:rsidRDefault="005E2091" w:rsidP="00E1435D">
            <w:pPr>
              <w:spacing w:after="0" w:line="220" w:lineRule="exact"/>
              <w:jc w:val="center"/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bCs/>
                <w:lang w:val="en-US" w:eastAsia="tr-TR"/>
              </w:rPr>
              <w:t xml:space="preserve">Hydrogen Technologies - Storage and Processing </w:t>
            </w:r>
            <w:r w:rsidR="000A7873">
              <w:rPr>
                <w:rFonts w:eastAsia="Times New Roman" w:cstheme="minorHAnsi"/>
                <w:b/>
                <w:bCs/>
                <w:lang w:val="en-US" w:eastAsia="tr-TR"/>
              </w:rPr>
              <w:t>- I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5FE43E" w14:textId="77777777" w:rsidR="005E2091" w:rsidRPr="00D7320E" w:rsidRDefault="005E2091" w:rsidP="000763DC">
            <w:pPr>
              <w:spacing w:after="0" w:line="220" w:lineRule="exact"/>
              <w:jc w:val="center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7012" w:type="dxa"/>
            <w:tcBorders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1C3C0FD" w14:textId="504274F2" w:rsidR="005E2091" w:rsidRPr="00D7320E" w:rsidRDefault="005E2091" w:rsidP="00E1435D">
            <w:pPr>
              <w:spacing w:after="0" w:line="220" w:lineRule="exact"/>
              <w:jc w:val="center"/>
              <w:rPr>
                <w:rFonts w:eastAsia="Times New Roman" w:cstheme="minorHAnsi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lang w:val="en-US" w:eastAsia="tr-TR"/>
              </w:rPr>
              <w:t xml:space="preserve">Batteries, Supercapacitors, </w:t>
            </w:r>
            <w:r w:rsidRPr="00D7320E">
              <w:rPr>
                <w:rFonts w:eastAsia="Times New Roman" w:cstheme="minorHAnsi"/>
                <w:b/>
                <w:color w:val="000000" w:themeColor="text1"/>
                <w:lang w:val="en-US" w:eastAsia="tr-TR"/>
              </w:rPr>
              <w:t xml:space="preserve">Integrated Energy Storage and Conversion Systems </w:t>
            </w:r>
            <w:r w:rsidR="000A7873">
              <w:rPr>
                <w:rFonts w:eastAsia="Times New Roman" w:cstheme="minorHAnsi"/>
                <w:b/>
                <w:color w:val="000000" w:themeColor="text1"/>
                <w:lang w:val="en-US" w:eastAsia="tr-TR"/>
              </w:rPr>
              <w:t>- I</w:t>
            </w:r>
          </w:p>
        </w:tc>
      </w:tr>
      <w:tr w:rsidR="0031726B" w:rsidRPr="00D7320E" w14:paraId="43C28071" w14:textId="77777777" w:rsidTr="000A7873">
        <w:trPr>
          <w:trHeight w:val="614"/>
        </w:trPr>
        <w:tc>
          <w:tcPr>
            <w:tcW w:w="1342" w:type="dxa"/>
            <w:shd w:val="clear" w:color="auto" w:fill="auto"/>
            <w:vAlign w:val="center"/>
          </w:tcPr>
          <w:p w14:paraId="102E89B2" w14:textId="43BC5A43" w:rsidR="0031726B" w:rsidRPr="00D7320E" w:rsidRDefault="00D95225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11</w:t>
            </w:r>
            <w:r w:rsidR="0096605F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:30 – 11:45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64653792" w14:textId="2B94830A" w:rsidR="0031726B" w:rsidRPr="000B63D6" w:rsidRDefault="000B63D6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/>
                <w:color w:val="000000" w:themeColor="text1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6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7D8788E0" w14:textId="01F40F1A" w:rsidR="0031726B" w:rsidRPr="00AE18C9" w:rsidRDefault="0031726B" w:rsidP="006C78B8">
            <w:pPr>
              <w:jc w:val="center"/>
              <w:rPr>
                <w:color w:val="000000" w:themeColor="text1"/>
              </w:rPr>
            </w:pPr>
            <w:r w:rsidRPr="00AE18C9">
              <w:rPr>
                <w:color w:val="000000" w:themeColor="text1"/>
              </w:rPr>
              <w:t>Hydrogen absorption-desorption properties and hydrolysis performance of MgH</w:t>
            </w:r>
            <w:r w:rsidRPr="002727D6">
              <w:rPr>
                <w:color w:val="000000" w:themeColor="text1"/>
                <w:vertAlign w:val="subscript"/>
              </w:rPr>
              <w:t>2</w:t>
            </w:r>
            <w:r w:rsidRPr="00AE18C9">
              <w:rPr>
                <w:color w:val="000000" w:themeColor="text1"/>
              </w:rPr>
              <w:t>-Zr</w:t>
            </w:r>
            <w:r w:rsidRPr="002727D6">
              <w:rPr>
                <w:color w:val="000000" w:themeColor="text1"/>
                <w:vertAlign w:val="subscript"/>
              </w:rPr>
              <w:t>3</w:t>
            </w:r>
            <w:r w:rsidRPr="00AE18C9">
              <w:rPr>
                <w:color w:val="000000" w:themeColor="text1"/>
              </w:rPr>
              <w:t>V</w:t>
            </w:r>
            <w:r w:rsidRPr="00487B97">
              <w:rPr>
                <w:color w:val="000000" w:themeColor="text1"/>
                <w:vertAlign w:val="subscript"/>
              </w:rPr>
              <w:t>3</w:t>
            </w:r>
            <w:r w:rsidRPr="00AE18C9">
              <w:rPr>
                <w:color w:val="000000" w:themeColor="text1"/>
              </w:rPr>
              <w:t>O</w:t>
            </w:r>
            <w:r w:rsidRPr="00487B97">
              <w:rPr>
                <w:color w:val="000000" w:themeColor="text1"/>
                <w:vertAlign w:val="subscript"/>
              </w:rPr>
              <w:t>0.6</w:t>
            </w:r>
            <w:r w:rsidRPr="00AE18C9">
              <w:rPr>
                <w:color w:val="000000" w:themeColor="text1"/>
              </w:rPr>
              <w:t>H</w:t>
            </w:r>
            <w:r w:rsidRPr="00D237D7">
              <w:rPr>
                <w:color w:val="000000" w:themeColor="text1"/>
                <w:vertAlign w:val="subscript"/>
              </w:rPr>
              <w:t>x</w:t>
            </w:r>
            <w:r w:rsidRPr="00AE18C9">
              <w:rPr>
                <w:color w:val="000000" w:themeColor="text1"/>
              </w:rPr>
              <w:t>-graphite composites</w:t>
            </w:r>
          </w:p>
          <w:p w14:paraId="492C272F" w14:textId="539B0232" w:rsidR="0031726B" w:rsidRPr="00AE18C9" w:rsidRDefault="0031726B" w:rsidP="006C78B8">
            <w:pPr>
              <w:jc w:val="center"/>
              <w:rPr>
                <w:rFonts w:cstheme="minorHAnsi"/>
                <w:noProof/>
                <w:color w:val="000000" w:themeColor="text1"/>
                <w:lang w:val="en-US"/>
              </w:rPr>
            </w:pPr>
            <w:r w:rsidRPr="00AE18C9">
              <w:rPr>
                <w:color w:val="000000" w:themeColor="text1"/>
              </w:rPr>
              <w:t xml:space="preserve">Ihor Zavaliy, Roman Denys, Vasyl Berezovets and </w:t>
            </w:r>
            <w:r w:rsidRPr="00AE18C9">
              <w:rPr>
                <w:color w:val="000000" w:themeColor="text1"/>
                <w:u w:val="single"/>
              </w:rPr>
              <w:t>Volodymyr Yartys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E811DD" w14:textId="4B681D82" w:rsidR="0031726B" w:rsidRPr="000B63D6" w:rsidRDefault="000B63D6" w:rsidP="000763DC">
            <w:pPr>
              <w:spacing w:after="0" w:line="220" w:lineRule="exact"/>
              <w:jc w:val="center"/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</w:pPr>
            <w:r w:rsidRPr="000B63D6"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  <w:t>O</w:t>
            </w:r>
          </w:p>
        </w:tc>
        <w:tc>
          <w:tcPr>
            <w:tcW w:w="7012" w:type="dxa"/>
            <w:tcBorders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B021252" w14:textId="77777777" w:rsidR="0031726B" w:rsidRPr="00D7320E" w:rsidRDefault="0031726B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Combinatorial Development of Active Materials For Energy Storage and Conversion</w:t>
            </w:r>
          </w:p>
          <w:p w14:paraId="69858EC1" w14:textId="77777777" w:rsidR="0031726B" w:rsidRPr="0050471B" w:rsidRDefault="0031726B" w:rsidP="006C78B8">
            <w:pPr>
              <w:jc w:val="center"/>
              <w:rPr>
                <w:noProof/>
                <w:u w:val="single"/>
                <w:lang w:val="en-US"/>
              </w:rPr>
            </w:pPr>
            <w:r w:rsidRPr="00A27C2A">
              <w:rPr>
                <w:noProof/>
                <w:u w:val="single"/>
                <w:lang w:val="en-US"/>
              </w:rPr>
              <w:t>Tayfur Öztürk</w:t>
            </w:r>
          </w:p>
        </w:tc>
      </w:tr>
      <w:tr w:rsidR="0031726B" w:rsidRPr="00D7320E" w14:paraId="3DCD3620" w14:textId="77777777" w:rsidTr="000A7873">
        <w:trPr>
          <w:trHeight w:val="681"/>
        </w:trPr>
        <w:tc>
          <w:tcPr>
            <w:tcW w:w="1342" w:type="dxa"/>
            <w:shd w:val="clear" w:color="auto" w:fill="auto"/>
            <w:vAlign w:val="center"/>
          </w:tcPr>
          <w:p w14:paraId="17C65255" w14:textId="733EF325" w:rsidR="0031726B" w:rsidRPr="00D7320E" w:rsidRDefault="0096605F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11:45 – 12:00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2E515435" w14:textId="292DCB85" w:rsidR="0031726B" w:rsidRPr="000B63D6" w:rsidRDefault="000B63D6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6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01183A1E" w14:textId="2AA2F143" w:rsidR="0031726B" w:rsidRPr="00AE18C9" w:rsidRDefault="0031726B" w:rsidP="006C78B8">
            <w:pPr>
              <w:jc w:val="center"/>
              <w:rPr>
                <w:rFonts w:cstheme="minorHAnsi"/>
                <w:noProof/>
                <w:color w:val="000000" w:themeColor="text1"/>
                <w:lang w:val="en-US"/>
              </w:rPr>
            </w:pPr>
            <w:r w:rsidRPr="00AE18C9">
              <w:rPr>
                <w:rFonts w:cstheme="minorHAnsi"/>
                <w:noProof/>
                <w:color w:val="000000" w:themeColor="text1"/>
                <w:lang w:val="en-US"/>
              </w:rPr>
              <w:t xml:space="preserve">Multi-objective optimization of a metal hydride reactor coupled with phase change materials for fast hydrogen sorption time </w:t>
            </w:r>
            <w:r w:rsidRPr="00AE18C9">
              <w:rPr>
                <w:rFonts w:cstheme="minorHAnsi"/>
                <w:noProof/>
                <w:color w:val="000000" w:themeColor="text1"/>
                <w:lang w:val="en-US"/>
              </w:rPr>
              <w:br/>
            </w:r>
            <w:r w:rsidRPr="00AE18C9">
              <w:rPr>
                <w:rFonts w:cstheme="minorHAnsi"/>
                <w:noProof/>
                <w:color w:val="000000" w:themeColor="text1"/>
                <w:u w:val="single"/>
                <w:lang w:val="en-US"/>
              </w:rPr>
              <w:t>Serge Nyallang Nyamsi</w:t>
            </w:r>
            <w:r w:rsidRPr="00AE18C9">
              <w:rPr>
                <w:rFonts w:cstheme="minorHAnsi"/>
                <w:noProof/>
                <w:color w:val="000000" w:themeColor="text1"/>
                <w:lang w:val="en-US"/>
              </w:rPr>
              <w:t xml:space="preserve">, </w:t>
            </w:r>
            <w:r w:rsidR="00064FFE" w:rsidRPr="00064FFE">
              <w:rPr>
                <w:rFonts w:cstheme="minorHAnsi"/>
                <w:noProof/>
                <w:color w:val="000000" w:themeColor="text1"/>
                <w:lang w:val="en-US"/>
              </w:rPr>
              <w:t>Mykhaylo</w:t>
            </w:r>
            <w:r w:rsidR="00064FFE">
              <w:rPr>
                <w:rFonts w:cstheme="minorHAnsi"/>
                <w:noProof/>
                <w:color w:val="000000" w:themeColor="text1"/>
                <w:lang w:val="en-US"/>
              </w:rPr>
              <w:t xml:space="preserve"> </w:t>
            </w:r>
            <w:r w:rsidRPr="00AE18C9">
              <w:rPr>
                <w:rFonts w:cstheme="minorHAnsi"/>
                <w:noProof/>
                <w:color w:val="000000" w:themeColor="text1"/>
                <w:lang w:val="en-US"/>
              </w:rPr>
              <w:t>Lototskyy, Ivan Tolj and Sivakumar Pasupathi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7A419B" w14:textId="76521254" w:rsidR="0031726B" w:rsidRPr="000B63D6" w:rsidRDefault="000B63D6" w:rsidP="000763DC">
            <w:pPr>
              <w:spacing w:after="0" w:line="220" w:lineRule="exact"/>
              <w:jc w:val="center"/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</w:pPr>
            <w:r w:rsidRPr="000B63D6">
              <w:rPr>
                <w:rFonts w:eastAsia="Times New Roman" w:cstheme="minorHAnsi"/>
                <w:noProof/>
                <w:color w:val="00206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7012" w:type="dxa"/>
            <w:tcBorders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1F6DAD66" w14:textId="77777777" w:rsidR="0031726B" w:rsidRPr="00D7320E" w:rsidRDefault="0031726B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Development of Novel Binary Ni/Co MOFs for Energy Storage Applications</w:t>
            </w:r>
          </w:p>
          <w:p w14:paraId="0EC1D9CD" w14:textId="4DA1E484" w:rsidR="0031726B" w:rsidRPr="00D7320E" w:rsidRDefault="0031726B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u w:val="single"/>
                <w:lang w:val="en-US"/>
              </w:rPr>
              <w:t>Ilias Ntoukas,</w:t>
            </w:r>
            <w:r w:rsidRPr="00D7320E">
              <w:t xml:space="preserve"> </w:t>
            </w:r>
            <w:r w:rsidRPr="00D7320E">
              <w:rPr>
                <w:noProof/>
                <w:lang w:val="en-US"/>
              </w:rPr>
              <w:t>Alexander Roberts, Evangelos Gkanas</w:t>
            </w:r>
          </w:p>
        </w:tc>
      </w:tr>
      <w:tr w:rsidR="0031726B" w:rsidRPr="00D7320E" w14:paraId="73CB3BDB" w14:textId="77777777" w:rsidTr="000A7873">
        <w:trPr>
          <w:trHeight w:val="563"/>
        </w:trPr>
        <w:tc>
          <w:tcPr>
            <w:tcW w:w="1342" w:type="dxa"/>
            <w:shd w:val="clear" w:color="auto" w:fill="auto"/>
            <w:vAlign w:val="center"/>
          </w:tcPr>
          <w:p w14:paraId="04A235A5" w14:textId="3FBC316E" w:rsidR="0031726B" w:rsidRPr="00D7320E" w:rsidRDefault="0096605F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lastRenderedPageBreak/>
              <w:t>12:</w:t>
            </w:r>
            <w:r w:rsidR="004524A4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00 – 12:15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5DF0A5CD" w14:textId="20402BF7" w:rsidR="0031726B" w:rsidRPr="000B63D6" w:rsidRDefault="000B63D6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6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74157F6A" w14:textId="67DB677F" w:rsidR="0031726B" w:rsidRPr="00AE18C9" w:rsidRDefault="0031726B" w:rsidP="006C78B8">
            <w:pPr>
              <w:jc w:val="center"/>
              <w:rPr>
                <w:rFonts w:cstheme="minorHAnsi"/>
                <w:noProof/>
                <w:color w:val="000000" w:themeColor="text1"/>
                <w:lang w:val="en-US"/>
              </w:rPr>
            </w:pPr>
            <w:r w:rsidRPr="00AE18C9">
              <w:rPr>
                <w:rFonts w:cstheme="minorHAnsi"/>
                <w:noProof/>
                <w:color w:val="000000" w:themeColor="text1"/>
                <w:lang w:val="en-US"/>
              </w:rPr>
              <w:t>Development and Characterization of PBI derivatives for HT-PEMFCs</w:t>
            </w:r>
          </w:p>
          <w:p w14:paraId="7F0D3485" w14:textId="42E5382C" w:rsidR="0031726B" w:rsidRPr="00AE18C9" w:rsidRDefault="0031726B" w:rsidP="006C78B8">
            <w:pPr>
              <w:jc w:val="center"/>
              <w:rPr>
                <w:rFonts w:cstheme="minorHAnsi"/>
                <w:noProof/>
                <w:color w:val="000000" w:themeColor="text1"/>
                <w:u w:val="single"/>
                <w:lang w:val="en-US"/>
              </w:rPr>
            </w:pPr>
            <w:r w:rsidRPr="00AE18C9">
              <w:rPr>
                <w:rFonts w:cstheme="minorHAnsi"/>
                <w:noProof/>
                <w:color w:val="000000" w:themeColor="text1"/>
                <w:lang w:val="en-US"/>
              </w:rPr>
              <w:t xml:space="preserve">Arzu Göbek, Tuncay Kadioglu, Ayşe Bayrakçeken Yurtcan and  </w:t>
            </w:r>
            <w:r w:rsidRPr="00AE18C9">
              <w:rPr>
                <w:rFonts w:cstheme="minorHAnsi"/>
                <w:noProof/>
                <w:color w:val="000000" w:themeColor="text1"/>
                <w:u w:val="single"/>
                <w:lang w:val="en-US"/>
              </w:rPr>
              <w:t>Ramiz Gultekin Akay</w:t>
            </w:r>
          </w:p>
        </w:tc>
        <w:tc>
          <w:tcPr>
            <w:tcW w:w="28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4C170" w14:textId="208A72C1" w:rsidR="0031726B" w:rsidRPr="000B63D6" w:rsidRDefault="00281DB8" w:rsidP="000763DC">
            <w:pPr>
              <w:spacing w:after="0" w:line="220" w:lineRule="exact"/>
              <w:jc w:val="center"/>
              <w:rPr>
                <w:rFonts w:eastAsia="Times New Roman" w:cstheme="minorHAnsi"/>
                <w:noProof/>
                <w:color w:val="002060"/>
                <w:sz w:val="18"/>
                <w:szCs w:val="18"/>
                <w:lang w:val="en-US" w:eastAsia="tr-TR"/>
              </w:rPr>
            </w:pPr>
            <w:r>
              <w:rPr>
                <w:rFonts w:cstheme="minorHAnsi"/>
                <w:noProof/>
                <w:color w:val="002060"/>
                <w:sz w:val="18"/>
                <w:szCs w:val="18"/>
                <w:lang w:val="en-US"/>
              </w:rPr>
              <w:t>O</w:t>
            </w:r>
          </w:p>
        </w:tc>
        <w:tc>
          <w:tcPr>
            <w:tcW w:w="701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F696861" w14:textId="77777777" w:rsidR="000A4506" w:rsidRPr="000A4506" w:rsidRDefault="000A4506" w:rsidP="000A4506">
            <w:pPr>
              <w:jc w:val="center"/>
              <w:rPr>
                <w:color w:val="000000" w:themeColor="text1"/>
                <w:lang w:val="en-US"/>
              </w:rPr>
            </w:pPr>
            <w:r w:rsidRPr="000A4506">
              <w:rPr>
                <w:color w:val="000000" w:themeColor="text1"/>
                <w:lang w:val="en-US"/>
              </w:rPr>
              <w:t>Oxide-based cathodes for aqueous electrolyte Zn-ion Batteries</w:t>
            </w:r>
          </w:p>
          <w:p w14:paraId="72319919" w14:textId="1F951A62" w:rsidR="0031726B" w:rsidRPr="000A4506" w:rsidRDefault="000A4506" w:rsidP="000A4506">
            <w:pPr>
              <w:jc w:val="center"/>
              <w:rPr>
                <w:color w:val="404040" w:themeColor="text1" w:themeTint="BF"/>
                <w:lang w:val="en-US"/>
              </w:rPr>
            </w:pPr>
            <w:r w:rsidRPr="000A4506">
              <w:rPr>
                <w:color w:val="000000" w:themeColor="text1"/>
                <w:u w:val="single"/>
                <w:lang w:val="en-US"/>
              </w:rPr>
              <w:t>Selin Sariyer</w:t>
            </w:r>
            <w:r w:rsidRPr="000A4506">
              <w:rPr>
                <w:color w:val="000000" w:themeColor="text1"/>
                <w:lang w:val="en-US"/>
              </w:rPr>
              <w:t>, Tutku Mutlu and Rezan Demir-Cakan</w:t>
            </w:r>
          </w:p>
        </w:tc>
      </w:tr>
      <w:tr w:rsidR="0031726B" w:rsidRPr="00D7320E" w14:paraId="10CDFD1B" w14:textId="77777777" w:rsidTr="000A7873">
        <w:trPr>
          <w:trHeight w:val="549"/>
        </w:trPr>
        <w:tc>
          <w:tcPr>
            <w:tcW w:w="1342" w:type="dxa"/>
            <w:shd w:val="clear" w:color="auto" w:fill="auto"/>
            <w:vAlign w:val="center"/>
          </w:tcPr>
          <w:p w14:paraId="56C4306D" w14:textId="411E5335" w:rsidR="0031726B" w:rsidRPr="00D7320E" w:rsidRDefault="004524A4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12:15 – 12:30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3F82A6C8" w14:textId="2485FFE5" w:rsidR="0031726B" w:rsidRPr="000B63D6" w:rsidRDefault="000B63D6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  <w:t>V</w:t>
            </w:r>
          </w:p>
        </w:tc>
        <w:tc>
          <w:tcPr>
            <w:tcW w:w="6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E9DF518" w14:textId="7DFDF7A0" w:rsidR="0031726B" w:rsidRPr="00AE18C9" w:rsidRDefault="0031726B" w:rsidP="006C78B8">
            <w:pPr>
              <w:jc w:val="center"/>
              <w:rPr>
                <w:rFonts w:cstheme="minorHAnsi"/>
                <w:noProof/>
                <w:color w:val="000000" w:themeColor="text1"/>
                <w:u w:val="single"/>
                <w:lang w:val="en-US"/>
              </w:rPr>
            </w:pPr>
            <w:r w:rsidRPr="00AE18C9">
              <w:rPr>
                <w:rFonts w:cstheme="minorHAnsi"/>
                <w:noProof/>
                <w:color w:val="000000" w:themeColor="text1"/>
                <w:lang w:val="en-US"/>
              </w:rPr>
              <w:t>Studies of the effect of Hf doping on the electrochemical performance of C15 Laves type metal hydride battery anode alloys</w:t>
            </w:r>
            <w:r w:rsidRPr="00AE18C9">
              <w:rPr>
                <w:rFonts w:cstheme="minorHAnsi"/>
                <w:noProof/>
                <w:color w:val="000000" w:themeColor="text1"/>
                <w:lang w:val="en-US"/>
              </w:rPr>
              <w:br/>
            </w:r>
            <w:r w:rsidRPr="00AE18C9">
              <w:rPr>
                <w:rFonts w:cstheme="minorHAnsi"/>
                <w:noProof/>
                <w:color w:val="000000" w:themeColor="text1"/>
                <w:u w:val="single"/>
                <w:lang w:val="en-US"/>
              </w:rPr>
              <w:t>Ika Dewi Wijayanti</w:t>
            </w:r>
            <w:r w:rsidRPr="00AE18C9">
              <w:rPr>
                <w:rFonts w:cstheme="minorHAnsi"/>
                <w:noProof/>
                <w:color w:val="000000" w:themeColor="text1"/>
                <w:lang w:val="en-US"/>
              </w:rPr>
              <w:t xml:space="preserve"> and Volodymyr Yartys 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08CAA" w14:textId="3A76CFEF" w:rsidR="0031726B" w:rsidRPr="000B63D6" w:rsidRDefault="000B63D6" w:rsidP="000763DC">
            <w:pPr>
              <w:spacing w:after="0" w:line="220" w:lineRule="exact"/>
              <w:jc w:val="center"/>
              <w:rPr>
                <w:rFonts w:cstheme="minorHAnsi"/>
                <w:noProof/>
                <w:color w:val="002060"/>
                <w:sz w:val="18"/>
                <w:szCs w:val="18"/>
                <w:lang w:val="en-US"/>
              </w:rPr>
            </w:pPr>
            <w:r w:rsidRPr="000B63D6">
              <w:rPr>
                <w:rFonts w:cstheme="minorHAnsi"/>
                <w:noProof/>
                <w:color w:val="002060"/>
                <w:sz w:val="18"/>
                <w:szCs w:val="18"/>
                <w:lang w:val="en-US"/>
              </w:rPr>
              <w:t>O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F52C933" w14:textId="77777777" w:rsidR="0031726B" w:rsidRPr="00373E96" w:rsidRDefault="0031726B" w:rsidP="006C78B8">
            <w:pPr>
              <w:jc w:val="center"/>
              <w:rPr>
                <w:noProof/>
                <w:lang w:val="en-US"/>
              </w:rPr>
            </w:pPr>
            <w:r w:rsidRPr="00373E96">
              <w:rPr>
                <w:noProof/>
                <w:lang w:val="en-US"/>
              </w:rPr>
              <w:t>The crucial role of green hydrogen for heading towards sustainable energy systems</w:t>
            </w:r>
          </w:p>
          <w:p w14:paraId="1BAB2C44" w14:textId="35FD816C" w:rsidR="0031726B" w:rsidRPr="00D7320E" w:rsidRDefault="0031726B" w:rsidP="006C78B8">
            <w:pPr>
              <w:jc w:val="center"/>
              <w:rPr>
                <w:noProof/>
                <w:color w:val="002060"/>
                <w:lang w:val="en-US"/>
              </w:rPr>
            </w:pPr>
            <w:r w:rsidRPr="00373E96">
              <w:rPr>
                <w:noProof/>
                <w:u w:val="single"/>
                <w:lang w:val="en-US"/>
              </w:rPr>
              <w:t>Reinhard Haas</w:t>
            </w:r>
            <w:r w:rsidRPr="00373E96">
              <w:rPr>
                <w:noProof/>
                <w:lang w:val="en-US"/>
              </w:rPr>
              <w:t>, Amela Ajanovic</w:t>
            </w:r>
          </w:p>
        </w:tc>
      </w:tr>
      <w:tr w:rsidR="0031726B" w:rsidRPr="00D7320E" w14:paraId="0B07E5FA" w14:textId="77777777" w:rsidTr="000A7873">
        <w:trPr>
          <w:trHeight w:val="549"/>
        </w:trPr>
        <w:tc>
          <w:tcPr>
            <w:tcW w:w="1342" w:type="dxa"/>
            <w:shd w:val="clear" w:color="auto" w:fill="auto"/>
            <w:vAlign w:val="center"/>
          </w:tcPr>
          <w:p w14:paraId="7C54C133" w14:textId="4217CAA9" w:rsidR="0031726B" w:rsidRPr="00D7320E" w:rsidRDefault="004524A4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12:30</w:t>
            </w:r>
            <w:r w:rsidR="00E65797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 xml:space="preserve"> – 12:45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5A84BECE" w14:textId="5208D442" w:rsidR="0031726B" w:rsidRPr="000B63D6" w:rsidRDefault="000B63D6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6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198D9A6" w14:textId="2423F214" w:rsidR="0031726B" w:rsidRPr="00AE18C9" w:rsidRDefault="0031726B" w:rsidP="009F2798">
            <w:pPr>
              <w:jc w:val="center"/>
              <w:rPr>
                <w:rFonts w:cstheme="minorHAnsi"/>
                <w:noProof/>
                <w:color w:val="000000" w:themeColor="text1"/>
                <w:lang w:val="en-US"/>
              </w:rPr>
            </w:pPr>
            <w:r w:rsidRPr="00AE18C9">
              <w:rPr>
                <w:rFonts w:cstheme="minorHAnsi"/>
                <w:noProof/>
                <w:color w:val="000000" w:themeColor="text1"/>
                <w:lang w:val="en-US"/>
              </w:rPr>
              <w:t xml:space="preserve">Metal hydrides by design – insights from DFT and data science </w:t>
            </w:r>
            <w:r w:rsidRPr="00AE18C9">
              <w:rPr>
                <w:rFonts w:cstheme="minorHAnsi"/>
                <w:noProof/>
                <w:color w:val="000000" w:themeColor="text1"/>
                <w:lang w:val="en-US"/>
              </w:rPr>
              <w:br/>
            </w:r>
            <w:r w:rsidRPr="00AE18C9">
              <w:rPr>
                <w:rFonts w:cstheme="minorHAnsi"/>
                <w:noProof/>
                <w:color w:val="000000" w:themeColor="text1"/>
                <w:u w:val="single"/>
                <w:lang w:val="en-US"/>
              </w:rPr>
              <w:t>Katarina Batalović</w:t>
            </w:r>
            <w:r w:rsidRPr="00AE18C9">
              <w:rPr>
                <w:rFonts w:cstheme="minorHAnsi"/>
                <w:noProof/>
                <w:color w:val="000000" w:themeColor="text1"/>
                <w:lang w:val="en-US"/>
              </w:rPr>
              <w:t>, Bojana Paskaš Mamula, Jana Radaković, Mirjana Medić Ilić and Bojana Kuzmanović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295F6" w14:textId="44D24CEE" w:rsidR="0031726B" w:rsidRPr="000B63D6" w:rsidRDefault="000B63D6" w:rsidP="000763DC">
            <w:pPr>
              <w:spacing w:after="0" w:line="220" w:lineRule="exact"/>
              <w:jc w:val="center"/>
              <w:rPr>
                <w:rFonts w:cstheme="minorHAnsi"/>
                <w:noProof/>
                <w:color w:val="002060"/>
                <w:sz w:val="18"/>
                <w:szCs w:val="18"/>
                <w:lang w:val="en-US"/>
              </w:rPr>
            </w:pPr>
            <w:r w:rsidRPr="000B63D6"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  <w:t>O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29FE458" w14:textId="0B9022BD" w:rsidR="0031726B" w:rsidRPr="00D7320E" w:rsidRDefault="0031726B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Lithium-ion Battery Safety Analysis with Physical Sub-models</w:t>
            </w:r>
            <w:r w:rsidRPr="00D7320E">
              <w:rPr>
                <w:noProof/>
                <w:lang w:val="en-US"/>
              </w:rPr>
              <w:br/>
            </w:r>
            <w:r w:rsidRPr="00D7320E">
              <w:rPr>
                <w:noProof/>
                <w:u w:val="single"/>
                <w:lang w:val="en-US"/>
              </w:rPr>
              <w:t>Samuel Ogunfuye</w:t>
            </w:r>
            <w:r w:rsidRPr="00D7320E">
              <w:rPr>
                <w:noProof/>
                <w:lang w:val="en-US"/>
              </w:rPr>
              <w:t>, Hayri Sezer and V’yacheslav Akkerman</w:t>
            </w:r>
          </w:p>
        </w:tc>
      </w:tr>
      <w:tr w:rsidR="0031726B" w:rsidRPr="00D7320E" w14:paraId="7ABDDD96" w14:textId="77777777" w:rsidTr="000A7873">
        <w:trPr>
          <w:trHeight w:val="549"/>
        </w:trPr>
        <w:tc>
          <w:tcPr>
            <w:tcW w:w="1342" w:type="dxa"/>
            <w:shd w:val="clear" w:color="auto" w:fill="auto"/>
            <w:vAlign w:val="center"/>
          </w:tcPr>
          <w:p w14:paraId="3C30B24C" w14:textId="369A6927" w:rsidR="0031726B" w:rsidRPr="00D7320E" w:rsidRDefault="00E65797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12:45 – 13:00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3334E128" w14:textId="6B59C752" w:rsidR="0031726B" w:rsidRPr="000B63D6" w:rsidRDefault="000B63D6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6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E769719" w14:textId="77777777" w:rsidR="0031726B" w:rsidRPr="00AE18C9" w:rsidRDefault="0031726B" w:rsidP="006C78B8">
            <w:pPr>
              <w:jc w:val="center"/>
              <w:rPr>
                <w:rFonts w:cstheme="minorHAnsi"/>
                <w:noProof/>
                <w:color w:val="000000" w:themeColor="text1"/>
                <w:lang w:val="en-US"/>
              </w:rPr>
            </w:pPr>
            <w:r w:rsidRPr="00AE18C9">
              <w:rPr>
                <w:rFonts w:cstheme="minorHAnsi"/>
                <w:noProof/>
                <w:color w:val="000000" w:themeColor="text1"/>
                <w:lang w:val="en-US"/>
              </w:rPr>
              <w:t>Prediction and modelling of a proton exchange membrane fuel cells performance during start-up and shut-down operating conditions</w:t>
            </w:r>
          </w:p>
          <w:p w14:paraId="0EAE8351" w14:textId="668F68D4" w:rsidR="0031726B" w:rsidRPr="00AE18C9" w:rsidRDefault="0031726B" w:rsidP="006C78B8">
            <w:pPr>
              <w:jc w:val="center"/>
              <w:rPr>
                <w:rFonts w:cstheme="minorHAnsi"/>
                <w:noProof/>
                <w:color w:val="000000" w:themeColor="text1"/>
                <w:lang w:val="en-US"/>
              </w:rPr>
            </w:pPr>
            <w:r w:rsidRPr="00AE18C9">
              <w:rPr>
                <w:rFonts w:cstheme="minorHAnsi"/>
                <w:noProof/>
                <w:color w:val="000000" w:themeColor="text1"/>
                <w:u w:val="single"/>
                <w:lang w:val="en-US"/>
              </w:rPr>
              <w:t>Andraž</w:t>
            </w:r>
            <w:r w:rsidRPr="00AE18C9">
              <w:rPr>
                <w:rFonts w:cstheme="minorHAnsi"/>
                <w:noProof/>
                <w:color w:val="000000" w:themeColor="text1"/>
                <w:u w:val="single"/>
                <w:lang w:val="en-US"/>
              </w:rPr>
              <w:tab/>
              <w:t>Kravos,</w:t>
            </w:r>
            <w:r w:rsidRPr="00AE18C9">
              <w:rPr>
                <w:color w:val="000000" w:themeColor="text1"/>
              </w:rPr>
              <w:t xml:space="preserve"> </w:t>
            </w:r>
            <w:r w:rsidRPr="00AE18C9">
              <w:rPr>
                <w:rFonts w:cstheme="minorHAnsi"/>
                <w:noProof/>
                <w:color w:val="000000" w:themeColor="text1"/>
                <w:lang w:val="en-US"/>
              </w:rPr>
              <w:t>Ambrož Kregar and Tomaž Katrašnik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06E5A" w14:textId="2D258BAF" w:rsidR="0031726B" w:rsidRPr="000B63D6" w:rsidRDefault="000B63D6" w:rsidP="000763DC">
            <w:pPr>
              <w:spacing w:after="0" w:line="220" w:lineRule="exact"/>
              <w:jc w:val="center"/>
              <w:rPr>
                <w:rFonts w:cstheme="minorHAnsi"/>
                <w:noProof/>
                <w:color w:val="002060"/>
                <w:sz w:val="18"/>
                <w:szCs w:val="18"/>
                <w:lang w:val="en-US"/>
              </w:rPr>
            </w:pPr>
            <w:r w:rsidRPr="000B63D6">
              <w:rPr>
                <w:rFonts w:cstheme="minorHAnsi"/>
                <w:noProof/>
                <w:color w:val="002060"/>
                <w:sz w:val="18"/>
                <w:szCs w:val="18"/>
                <w:lang w:val="en-US"/>
              </w:rPr>
              <w:t>O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DC647D0" w14:textId="7E8DCF05" w:rsidR="0031726B" w:rsidRPr="00D7320E" w:rsidRDefault="0031726B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color w:val="E2EFD9" w:themeColor="accent6" w:themeTint="33"/>
                <w:lang w:val="en-US"/>
              </w:rPr>
              <w:t>6</w:t>
            </w:r>
            <w:r w:rsidRPr="00D7320E">
              <w:rPr>
                <w:noProof/>
                <w:lang w:val="en-US"/>
              </w:rPr>
              <w:t>Comparison of Argyrodite Li</w:t>
            </w:r>
            <w:r w:rsidRPr="00D7320E">
              <w:rPr>
                <w:noProof/>
                <w:vertAlign w:val="subscript"/>
                <w:lang w:val="en-US"/>
              </w:rPr>
              <w:t>6</w:t>
            </w:r>
            <w:r w:rsidRPr="00D7320E">
              <w:rPr>
                <w:noProof/>
                <w:lang w:val="en-US"/>
              </w:rPr>
              <w:t>PS</w:t>
            </w:r>
            <w:r w:rsidRPr="00D7320E">
              <w:rPr>
                <w:noProof/>
                <w:vertAlign w:val="subscript"/>
                <w:lang w:val="en-US"/>
              </w:rPr>
              <w:t>5</w:t>
            </w:r>
            <w:r w:rsidRPr="00D7320E">
              <w:rPr>
                <w:noProof/>
                <w:lang w:val="en-US"/>
              </w:rPr>
              <w:t>Cl and Li</w:t>
            </w:r>
            <w:r w:rsidRPr="00D7320E">
              <w:rPr>
                <w:noProof/>
                <w:vertAlign w:val="subscript"/>
                <w:lang w:val="en-US"/>
              </w:rPr>
              <w:t>7</w:t>
            </w:r>
            <w:r w:rsidRPr="00D7320E">
              <w:rPr>
                <w:noProof/>
                <w:lang w:val="en-US"/>
              </w:rPr>
              <w:t>P</w:t>
            </w:r>
            <w:r w:rsidRPr="00D7320E">
              <w:rPr>
                <w:noProof/>
                <w:vertAlign w:val="subscript"/>
                <w:lang w:val="en-US"/>
              </w:rPr>
              <w:t>3</w:t>
            </w:r>
            <w:r w:rsidRPr="00D7320E">
              <w:rPr>
                <w:noProof/>
                <w:lang w:val="en-US"/>
              </w:rPr>
              <w:t>S</w:t>
            </w:r>
            <w:r w:rsidRPr="00D7320E">
              <w:rPr>
                <w:noProof/>
                <w:vertAlign w:val="subscript"/>
                <w:lang w:val="en-US"/>
              </w:rPr>
              <w:t>11</w:t>
            </w:r>
            <w:r w:rsidRPr="00D7320E">
              <w:rPr>
                <w:noProof/>
                <w:lang w:val="en-US"/>
              </w:rPr>
              <w:t>-type Sulfide Solid Electrolytes for All-Solid-State Lithium-Sulfur Batteries</w:t>
            </w:r>
            <w:r w:rsidRPr="00D7320E">
              <w:rPr>
                <w:noProof/>
                <w:lang w:val="en-US"/>
              </w:rPr>
              <w:br/>
            </w:r>
            <w:r w:rsidRPr="00D7320E">
              <w:rPr>
                <w:noProof/>
                <w:u w:val="single"/>
                <w:lang w:val="en-US"/>
              </w:rPr>
              <w:t>Seda Egri</w:t>
            </w:r>
            <w:r w:rsidRPr="00D7320E">
              <w:rPr>
                <w:noProof/>
                <w:lang w:val="en-US"/>
              </w:rPr>
              <w:t>, Mustafa Çelik, Abdulkadir Kızılaslan, Tuğrul Çetinkaya, Hatem Akbulut and Mahmud Tokur</w:t>
            </w:r>
          </w:p>
        </w:tc>
      </w:tr>
      <w:tr w:rsidR="0031726B" w:rsidRPr="00D7320E" w14:paraId="68517AC4" w14:textId="77777777" w:rsidTr="4F070226">
        <w:trPr>
          <w:trHeight w:val="300"/>
        </w:trPr>
        <w:tc>
          <w:tcPr>
            <w:tcW w:w="1342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973A476" w14:textId="3972F17B" w:rsidR="0031726B" w:rsidRPr="00D7320E" w:rsidRDefault="00E65797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13:00 – 14:</w:t>
            </w:r>
            <w:r w:rsidR="00550FD0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00</w:t>
            </w:r>
          </w:p>
        </w:tc>
        <w:tc>
          <w:tcPr>
            <w:tcW w:w="1452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7930C9" w14:textId="77777777" w:rsidR="0031726B" w:rsidRPr="00D7320E" w:rsidRDefault="0031726B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BFBFBF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BFBFBF"/>
                <w:sz w:val="18"/>
                <w:szCs w:val="18"/>
                <w:lang w:val="en-US" w:eastAsia="tr-TR"/>
              </w:rPr>
              <w:t>Lunch Break</w:t>
            </w:r>
          </w:p>
        </w:tc>
      </w:tr>
    </w:tbl>
    <w:p w14:paraId="18DF92D6" w14:textId="77777777" w:rsidR="005E2091" w:rsidRPr="00D7320E" w:rsidRDefault="005E2091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tbl>
      <w:tblPr>
        <w:tblW w:w="15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300"/>
        <w:gridCol w:w="6658"/>
        <w:gridCol w:w="300"/>
        <w:gridCol w:w="7340"/>
      </w:tblGrid>
      <w:tr w:rsidR="005E2091" w:rsidRPr="00D7320E" w14:paraId="27CFDC24" w14:textId="77777777" w:rsidTr="4F070226">
        <w:trPr>
          <w:trHeight w:val="293"/>
        </w:trPr>
        <w:tc>
          <w:tcPr>
            <w:tcW w:w="1587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0E938" w14:textId="77777777" w:rsidR="005E2091" w:rsidRPr="00D7320E" w:rsidRDefault="005E2091" w:rsidP="000763DC">
            <w:pPr>
              <w:spacing w:after="0" w:line="220" w:lineRule="exact"/>
              <w:jc w:val="center"/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tr-TR"/>
              </w:rPr>
              <w:t>July 6</w:t>
            </w:r>
            <w:r w:rsidRPr="00D7320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vertAlign w:val="superscript"/>
                <w:lang w:val="en-US" w:eastAsia="tr-TR"/>
              </w:rPr>
              <w:t>th</w:t>
            </w:r>
            <w:r w:rsidRPr="00D7320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tr-TR"/>
              </w:rPr>
              <w:t xml:space="preserve"> Wednesday 2022 (Afternoon)</w:t>
            </w:r>
          </w:p>
        </w:tc>
      </w:tr>
      <w:tr w:rsidR="0031726B" w:rsidRPr="00D7320E" w14:paraId="33159369" w14:textId="77777777" w:rsidTr="00270081">
        <w:trPr>
          <w:trHeight w:val="287"/>
        </w:trPr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3D1FE6" w14:textId="77777777" w:rsidR="0031726B" w:rsidRPr="00D7320E" w:rsidRDefault="0031726B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FDBE0D" w14:textId="77777777" w:rsidR="0031726B" w:rsidRPr="00D7320E" w:rsidRDefault="0031726B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6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470F088" w14:textId="46C7DFB9" w:rsidR="0031726B" w:rsidRPr="00D7320E" w:rsidRDefault="0031726B" w:rsidP="000763DC">
            <w:pPr>
              <w:spacing w:after="0" w:line="220" w:lineRule="exact"/>
              <w:jc w:val="center"/>
              <w:rPr>
                <w:rFonts w:eastAsia="Times New Roman" w:cstheme="minorHAnsi"/>
                <w:b/>
                <w:bCs/>
                <w:color w:val="FFFFFF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color w:val="000000" w:themeColor="text1"/>
                <w:lang w:val="en-US" w:eastAsia="tr-TR"/>
              </w:rPr>
              <w:t>Chair:</w:t>
            </w:r>
            <w:r w:rsidRPr="00D7320E">
              <w:rPr>
                <w:rFonts w:eastAsia="Times New Roman" w:cstheme="minorHAnsi"/>
                <w:bCs/>
                <w:color w:val="000000" w:themeColor="text1"/>
                <w:lang w:val="en-US" w:eastAsia="tr-TR"/>
              </w:rPr>
              <w:t xml:space="preserve"> </w:t>
            </w:r>
            <w:r w:rsidR="00064FFE" w:rsidRPr="00064FFE">
              <w:rPr>
                <w:rFonts w:eastAsia="Times New Roman" w:cstheme="minorHAnsi"/>
                <w:b/>
                <w:color w:val="000000" w:themeColor="text1"/>
                <w:lang w:val="en-US" w:eastAsia="tr-TR"/>
              </w:rPr>
              <w:t>Mykhaylo</w:t>
            </w:r>
            <w:r w:rsidR="00064FFE">
              <w:rPr>
                <w:rFonts w:eastAsia="Times New Roman" w:cstheme="minorHAnsi"/>
                <w:b/>
                <w:color w:val="000000" w:themeColor="text1"/>
                <w:lang w:val="en-US" w:eastAsia="tr-TR"/>
              </w:rPr>
              <w:t xml:space="preserve"> </w:t>
            </w:r>
            <w:r w:rsidRPr="00D7320E">
              <w:rPr>
                <w:rFonts w:eastAsia="Times New Roman" w:cstheme="minorHAnsi"/>
                <w:b/>
                <w:color w:val="000000" w:themeColor="text1"/>
                <w:lang w:val="en-US" w:eastAsia="tr-TR"/>
              </w:rPr>
              <w:t>Lototskyy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0AB5DD" w14:textId="0BBDBE76" w:rsidR="0031726B" w:rsidRPr="00D7320E" w:rsidRDefault="0031726B" w:rsidP="0031726B">
            <w:pPr>
              <w:spacing w:after="0" w:line="220" w:lineRule="exact"/>
              <w:jc w:val="center"/>
              <w:rPr>
                <w:rFonts w:eastAsia="Times New Roman" w:cstheme="minorHAnsi"/>
                <w:b/>
                <w:bCs/>
                <w:color w:val="FFFFFF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bCs/>
                <w:color w:val="000000" w:themeColor="text1"/>
                <w:lang w:val="en-US" w:eastAsia="tr-TR"/>
              </w:rPr>
              <w:br/>
            </w:r>
          </w:p>
        </w:tc>
        <w:tc>
          <w:tcPr>
            <w:tcW w:w="70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15568413" w14:textId="09406CC4" w:rsidR="0031726B" w:rsidRPr="00D7320E" w:rsidRDefault="0031726B" w:rsidP="000763DC">
            <w:pPr>
              <w:spacing w:after="0" w:line="220" w:lineRule="exact"/>
              <w:jc w:val="center"/>
              <w:rPr>
                <w:rFonts w:eastAsia="Times New Roman" w:cstheme="minorHAnsi"/>
                <w:b/>
                <w:color w:val="000000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bCs/>
                <w:color w:val="000000" w:themeColor="text1"/>
                <w:lang w:val="en-US" w:eastAsia="tr-TR"/>
              </w:rPr>
              <w:t xml:space="preserve">Chair: </w:t>
            </w:r>
            <w:r w:rsidRPr="00D7320E">
              <w:rPr>
                <w:rFonts w:eastAsia="Times New Roman" w:cstheme="minorHAnsi"/>
                <w:b/>
                <w:bCs/>
                <w:lang w:val="en-US" w:eastAsia="tr-TR"/>
              </w:rPr>
              <w:t>Sandra Kurko</w:t>
            </w:r>
          </w:p>
        </w:tc>
      </w:tr>
      <w:tr w:rsidR="0031726B" w:rsidRPr="00D7320E" w14:paraId="2AEF6D0B" w14:textId="77777777" w:rsidTr="00270081">
        <w:trPr>
          <w:trHeight w:val="389"/>
        </w:trPr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4FA0F" w14:textId="77777777" w:rsidR="0031726B" w:rsidRPr="00D7320E" w:rsidRDefault="0031726B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A0643" w14:textId="77777777" w:rsidR="0031726B" w:rsidRPr="00D7320E" w:rsidRDefault="0031726B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6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38F18FF" w14:textId="1D86ACCC" w:rsidR="0031726B" w:rsidRPr="00D7320E" w:rsidRDefault="0031726B" w:rsidP="0031726B">
            <w:pPr>
              <w:spacing w:after="0" w:line="220" w:lineRule="exact"/>
              <w:jc w:val="center"/>
              <w:rPr>
                <w:rFonts w:eastAsia="Times New Roman" w:cstheme="minorHAnsi"/>
                <w:b/>
                <w:color w:val="000000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bCs/>
                <w:lang w:val="en-US" w:eastAsia="tr-TR"/>
              </w:rPr>
              <w:t xml:space="preserve">Hydrogen Technologies - Storage and Processing </w:t>
            </w:r>
            <w:r w:rsidR="000A7873">
              <w:rPr>
                <w:rFonts w:eastAsia="Times New Roman" w:cstheme="minorHAnsi"/>
                <w:b/>
                <w:bCs/>
                <w:lang w:val="en-US" w:eastAsia="tr-TR"/>
              </w:rPr>
              <w:t>- II</w:t>
            </w:r>
          </w:p>
        </w:tc>
        <w:tc>
          <w:tcPr>
            <w:tcW w:w="3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C613F" w14:textId="77777777" w:rsidR="0031726B" w:rsidRPr="00D7320E" w:rsidRDefault="0031726B" w:rsidP="000763DC">
            <w:pPr>
              <w:spacing w:after="0" w:line="220" w:lineRule="exact"/>
              <w:jc w:val="center"/>
              <w:rPr>
                <w:rFonts w:eastAsia="Times New Roman" w:cstheme="minorHAnsi"/>
                <w:b/>
                <w:lang w:val="en-US" w:eastAsia="tr-TR"/>
              </w:rPr>
            </w:pPr>
          </w:p>
        </w:tc>
        <w:tc>
          <w:tcPr>
            <w:tcW w:w="70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3BED49D" w14:textId="2646D803" w:rsidR="0031726B" w:rsidRPr="00D7320E" w:rsidRDefault="0031726B" w:rsidP="0031726B">
            <w:pPr>
              <w:spacing w:after="0" w:line="220" w:lineRule="exact"/>
              <w:jc w:val="center"/>
              <w:rPr>
                <w:rFonts w:eastAsia="Times New Roman" w:cstheme="minorHAnsi"/>
                <w:b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lang w:val="en-US" w:eastAsia="tr-TR"/>
              </w:rPr>
              <w:t xml:space="preserve">Batteries, Supercapacitors, </w:t>
            </w:r>
            <w:r w:rsidRPr="00D7320E">
              <w:rPr>
                <w:rFonts w:eastAsia="Times New Roman" w:cstheme="minorHAnsi"/>
                <w:b/>
                <w:color w:val="000000" w:themeColor="text1"/>
                <w:lang w:val="en-US" w:eastAsia="tr-TR"/>
              </w:rPr>
              <w:t xml:space="preserve">Integrated Energy Storage and Conversion Systems </w:t>
            </w:r>
            <w:r w:rsidR="000A7873">
              <w:rPr>
                <w:rFonts w:eastAsia="Times New Roman" w:cstheme="minorHAnsi"/>
                <w:b/>
                <w:color w:val="000000" w:themeColor="text1"/>
                <w:lang w:val="en-US" w:eastAsia="tr-TR"/>
              </w:rPr>
              <w:t>- II</w:t>
            </w:r>
          </w:p>
        </w:tc>
      </w:tr>
      <w:tr w:rsidR="0031726B" w:rsidRPr="00D7320E" w14:paraId="6B1DA5DE" w14:textId="77777777" w:rsidTr="00270081">
        <w:trPr>
          <w:trHeight w:val="874"/>
        </w:trPr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708F3" w14:textId="0D46F8EA" w:rsidR="0031726B" w:rsidRPr="00D7320E" w:rsidRDefault="0094240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14:</w:t>
            </w:r>
            <w:r w:rsidR="00550FD0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30 – 14:45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F36D4" w14:textId="3C2E0237" w:rsidR="0031726B" w:rsidRPr="000B63D6" w:rsidRDefault="000B63D6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69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F5FB2F5" w14:textId="51116A16" w:rsidR="0031726B" w:rsidRPr="00AE18C9" w:rsidRDefault="0031726B" w:rsidP="006C78B8">
            <w:pPr>
              <w:jc w:val="center"/>
              <w:rPr>
                <w:noProof/>
                <w:color w:val="000000" w:themeColor="text1"/>
                <w:lang w:val="en-US"/>
              </w:rPr>
            </w:pPr>
            <w:r w:rsidRPr="00AE18C9">
              <w:rPr>
                <w:noProof/>
                <w:color w:val="000000" w:themeColor="text1"/>
                <w:lang w:val="en-US"/>
              </w:rPr>
              <w:t>Multi-principal-component alloys produced by pendant drop melt extraction: structure, hydrogen storage and mechanical properties</w:t>
            </w:r>
            <w:r w:rsidRPr="00AE18C9">
              <w:rPr>
                <w:noProof/>
                <w:color w:val="000000" w:themeColor="text1"/>
                <w:lang w:val="en-US"/>
              </w:rPr>
              <w:br/>
            </w:r>
            <w:r w:rsidRPr="00AE18C9">
              <w:rPr>
                <w:noProof/>
                <w:color w:val="000000" w:themeColor="text1"/>
                <w:u w:val="single"/>
                <w:lang w:val="en-US"/>
              </w:rPr>
              <w:t>A. Korol</w:t>
            </w:r>
            <w:r w:rsidRPr="00AE18C9">
              <w:rPr>
                <w:noProof/>
                <w:color w:val="000000" w:themeColor="text1"/>
                <w:lang w:val="en-US"/>
              </w:rPr>
              <w:t>, V. Zadorozhnyy, M. Zadorozhnyy, A. Bazlov, E. Berdonosova, M. Serov,</w:t>
            </w:r>
            <w:r w:rsidR="00E65797" w:rsidRPr="00AE18C9">
              <w:rPr>
                <w:noProof/>
                <w:color w:val="000000" w:themeColor="text1"/>
                <w:lang w:val="en-US"/>
              </w:rPr>
              <w:t xml:space="preserve"> </w:t>
            </w:r>
            <w:r w:rsidR="002F78DC" w:rsidRPr="00AE18C9">
              <w:rPr>
                <w:noProof/>
                <w:color w:val="000000" w:themeColor="text1"/>
                <w:lang w:val="en-US"/>
              </w:rPr>
              <w:t xml:space="preserve">A. </w:t>
            </w:r>
            <w:r w:rsidRPr="00AE18C9">
              <w:rPr>
                <w:noProof/>
                <w:color w:val="000000" w:themeColor="text1"/>
                <w:lang w:val="en-US"/>
              </w:rPr>
              <w:t>Stepashkin, M.Zheleznyi, S.Kaloshkin and S. Klyamkin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13467" w14:textId="467D921F" w:rsidR="0031726B" w:rsidRPr="000B63D6" w:rsidRDefault="000B63D6" w:rsidP="000763DC">
            <w:pPr>
              <w:spacing w:after="0" w:line="220" w:lineRule="exact"/>
              <w:jc w:val="center"/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</w:pPr>
            <w:r w:rsidRPr="000B63D6"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  <w:t>O</w:t>
            </w:r>
          </w:p>
        </w:tc>
        <w:tc>
          <w:tcPr>
            <w:tcW w:w="70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70F7CFA" w14:textId="77777777" w:rsidR="0031726B" w:rsidRPr="00D7320E" w:rsidRDefault="0031726B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Development of Dual Perovskite Oxides for Two-Step Thermochemical Water Splitting</w:t>
            </w:r>
          </w:p>
          <w:p w14:paraId="7D240D42" w14:textId="3FF95B97" w:rsidR="0031726B" w:rsidRPr="00D7320E" w:rsidRDefault="0031726B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 xml:space="preserve">Seyfettin Berk Şanlı, İhsan Emre Yiğiter, Çağla Ünal, Ezgi Gümüşoğlu, Gülhan Çakmak, Fatih Pişkin, and </w:t>
            </w:r>
            <w:r w:rsidR="002F78DC">
              <w:rPr>
                <w:noProof/>
                <w:lang w:val="en-US"/>
              </w:rPr>
              <w:t xml:space="preserve"> </w:t>
            </w:r>
            <w:r w:rsidR="002F78DC">
              <w:rPr>
                <w:noProof/>
                <w:u w:val="single"/>
                <w:lang w:val="en-US"/>
              </w:rPr>
              <w:t xml:space="preserve">Berke </w:t>
            </w:r>
            <w:r w:rsidR="002F78DC" w:rsidRPr="002F78DC">
              <w:rPr>
                <w:noProof/>
                <w:u w:val="single"/>
                <w:lang w:val="en-US"/>
              </w:rPr>
              <w:t>Pişkin</w:t>
            </w:r>
          </w:p>
        </w:tc>
      </w:tr>
      <w:tr w:rsidR="0031726B" w:rsidRPr="00D7320E" w14:paraId="0C6789A3" w14:textId="77777777" w:rsidTr="00270081">
        <w:trPr>
          <w:trHeight w:val="927"/>
        </w:trPr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13074" w14:textId="3B2AC989" w:rsidR="0031726B" w:rsidRPr="00D7320E" w:rsidRDefault="00550FD0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 xml:space="preserve">14:45 </w:t>
            </w:r>
            <w:r w:rsidR="003A678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–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r w:rsidR="003A678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15:00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5CC740" w14:textId="6D3AD013" w:rsidR="0031726B" w:rsidRPr="000B63D6" w:rsidRDefault="000B63D6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69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254DEDB" w14:textId="1BD11B6D" w:rsidR="0031726B" w:rsidRPr="00AE18C9" w:rsidRDefault="0031726B" w:rsidP="006C78B8">
            <w:pPr>
              <w:jc w:val="center"/>
              <w:rPr>
                <w:noProof/>
                <w:color w:val="000000" w:themeColor="text1"/>
                <w:lang w:val="en-US"/>
              </w:rPr>
            </w:pPr>
            <w:r w:rsidRPr="00AE18C9">
              <w:rPr>
                <w:noProof/>
                <w:color w:val="000000" w:themeColor="text1"/>
                <w:lang w:val="en-US"/>
              </w:rPr>
              <w:t>Heat discharge performance of metal hydride thermal battery under different heat transfer conditions: An experimental inquisitiveness</w:t>
            </w:r>
          </w:p>
          <w:p w14:paraId="7CF65417" w14:textId="616DFD43" w:rsidR="0031726B" w:rsidRPr="00AE18C9" w:rsidRDefault="0031726B" w:rsidP="006C78B8">
            <w:pPr>
              <w:jc w:val="center"/>
              <w:rPr>
                <w:noProof/>
                <w:color w:val="000000" w:themeColor="text1"/>
                <w:lang w:val="en-US"/>
              </w:rPr>
            </w:pPr>
            <w:r w:rsidRPr="00AE18C9">
              <w:rPr>
                <w:noProof/>
                <w:color w:val="000000" w:themeColor="text1"/>
                <w:u w:val="single"/>
                <w:lang w:val="en-US"/>
              </w:rPr>
              <w:t>Serge Nyallang Nyamsi</w:t>
            </w:r>
            <w:r w:rsidRPr="00AE18C9">
              <w:rPr>
                <w:noProof/>
                <w:color w:val="000000" w:themeColor="text1"/>
                <w:lang w:val="en-US"/>
              </w:rPr>
              <w:t xml:space="preserve">, </w:t>
            </w:r>
            <w:r w:rsidR="00064FFE" w:rsidRPr="00064FFE">
              <w:rPr>
                <w:noProof/>
                <w:color w:val="000000" w:themeColor="text1"/>
                <w:lang w:val="en-US"/>
              </w:rPr>
              <w:t>Mykhaylo</w:t>
            </w:r>
            <w:r w:rsidR="00064FFE">
              <w:rPr>
                <w:noProof/>
                <w:color w:val="000000" w:themeColor="text1"/>
                <w:lang w:val="en-US"/>
              </w:rPr>
              <w:t xml:space="preserve"> </w:t>
            </w:r>
            <w:r w:rsidRPr="00AE18C9">
              <w:rPr>
                <w:noProof/>
                <w:color w:val="000000" w:themeColor="text1"/>
                <w:lang w:val="en-US"/>
              </w:rPr>
              <w:t>Lototskyy, Wafeeq Davids, Ivan Tolj and Sivakumar Pasupathi</w:t>
            </w: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50313" w14:textId="020C9A20" w:rsidR="0031726B" w:rsidRPr="000B63D6" w:rsidRDefault="000B63D6" w:rsidP="000763DC">
            <w:pPr>
              <w:spacing w:after="0" w:line="220" w:lineRule="exact"/>
              <w:jc w:val="center"/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</w:pPr>
            <w:r w:rsidRPr="000B63D6"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  <w:t>O</w:t>
            </w:r>
          </w:p>
        </w:tc>
        <w:tc>
          <w:tcPr>
            <w:tcW w:w="7031" w:type="dxa"/>
            <w:tcBorders>
              <w:left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137FED3" w14:textId="77777777" w:rsidR="0031726B" w:rsidRPr="00D7320E" w:rsidRDefault="0031726B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Vanadyl phosphate as a host material for aluminium intercalation</w:t>
            </w:r>
          </w:p>
          <w:p w14:paraId="0853A82D" w14:textId="1A6C6E47" w:rsidR="0031726B" w:rsidRPr="006C78B8" w:rsidRDefault="0031726B" w:rsidP="006C78B8">
            <w:pPr>
              <w:jc w:val="center"/>
              <w:rPr>
                <w:noProof/>
                <w:u w:val="single"/>
                <w:lang w:val="en-US"/>
              </w:rPr>
            </w:pPr>
            <w:r w:rsidRPr="00D7320E">
              <w:rPr>
                <w:noProof/>
                <w:u w:val="single"/>
                <w:lang w:val="en-US"/>
              </w:rPr>
              <w:t xml:space="preserve">Dragana Jugović, </w:t>
            </w:r>
            <w:r w:rsidRPr="00D7320E">
              <w:rPr>
                <w:noProof/>
                <w:lang w:val="en-US"/>
              </w:rPr>
              <w:t>Miloš Milović, Tanja Barudžija and Miodrag Mitrić</w:t>
            </w:r>
          </w:p>
        </w:tc>
      </w:tr>
      <w:tr w:rsidR="007629A5" w:rsidRPr="00D7320E" w14:paraId="5DB64FC0" w14:textId="77777777" w:rsidTr="00270081">
        <w:trPr>
          <w:trHeight w:val="744"/>
        </w:trPr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7EA08" w14:textId="11E80BB7" w:rsidR="007629A5" w:rsidRPr="00D7320E" w:rsidRDefault="003A6786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lastRenderedPageBreak/>
              <w:t>15:00 – 15:15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A4178" w14:textId="2810EAA1" w:rsidR="007629A5" w:rsidRPr="000B63D6" w:rsidRDefault="000B63D6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69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02E8F81" w14:textId="77777777" w:rsidR="007629A5" w:rsidRPr="00AE18C9" w:rsidRDefault="007629A5" w:rsidP="006C78B8">
            <w:pPr>
              <w:jc w:val="center"/>
              <w:rPr>
                <w:color w:val="000000" w:themeColor="text1"/>
                <w:lang w:val="en-US"/>
              </w:rPr>
            </w:pPr>
            <w:r w:rsidRPr="00AE18C9">
              <w:rPr>
                <w:color w:val="000000" w:themeColor="text1"/>
                <w:lang w:val="en-US"/>
              </w:rPr>
              <w:t>Hydrogen and fuel cells for mobile applications</w:t>
            </w:r>
          </w:p>
          <w:p w14:paraId="45442BD1" w14:textId="77777777" w:rsidR="007629A5" w:rsidRPr="00AE18C9" w:rsidRDefault="007629A5" w:rsidP="006C78B8">
            <w:pPr>
              <w:jc w:val="center"/>
              <w:rPr>
                <w:noProof/>
                <w:color w:val="000000" w:themeColor="text1"/>
                <w:lang w:val="en-US"/>
              </w:rPr>
            </w:pPr>
            <w:r w:rsidRPr="00AE18C9">
              <w:rPr>
                <w:color w:val="000000" w:themeColor="text1"/>
                <w:u w:val="single"/>
                <w:lang w:val="en-US"/>
              </w:rPr>
              <w:t>Amela Ajanovic</w:t>
            </w:r>
            <w:r w:rsidRPr="00AE18C9">
              <w:rPr>
                <w:color w:val="000000" w:themeColor="text1"/>
                <w:lang w:val="en-US"/>
              </w:rPr>
              <w:t xml:space="preserve"> and Marlene Sayer</w:t>
            </w: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1D6C0" w14:textId="58588A11" w:rsidR="007629A5" w:rsidRPr="000B63D6" w:rsidRDefault="000B63D6" w:rsidP="000763DC">
            <w:pPr>
              <w:spacing w:after="0" w:line="220" w:lineRule="exact"/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</w:pPr>
            <w:r w:rsidRPr="000B63D6"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  <w:t>O</w:t>
            </w:r>
          </w:p>
        </w:tc>
        <w:tc>
          <w:tcPr>
            <w:tcW w:w="7031" w:type="dxa"/>
            <w:tcBorders>
              <w:left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090F3FC" w14:textId="77777777" w:rsidR="007629A5" w:rsidRPr="00D7320E" w:rsidRDefault="007629A5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Bifunctional carbon free gas-diffusion electrodes based on composite</w:t>
            </w:r>
          </w:p>
          <w:p w14:paraId="0C6D71E0" w14:textId="06DBA289" w:rsidR="007629A5" w:rsidRPr="00D7320E" w:rsidRDefault="007629A5" w:rsidP="00A10E2A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metal/transition metal oxides for secondary Zn-air batteries</w:t>
            </w:r>
            <w:r w:rsidRPr="00D7320E">
              <w:rPr>
                <w:noProof/>
                <w:lang w:val="en-US"/>
              </w:rPr>
              <w:br/>
              <w:t xml:space="preserve">Emiliya Mladenova, </w:t>
            </w:r>
            <w:r w:rsidRPr="00D7320E">
              <w:rPr>
                <w:noProof/>
                <w:u w:val="single"/>
                <w:lang w:val="en-US"/>
              </w:rPr>
              <w:t>Miglena Slavova</w:t>
            </w:r>
            <w:r w:rsidRPr="00D7320E">
              <w:rPr>
                <w:noProof/>
                <w:lang w:val="en-US"/>
              </w:rPr>
              <w:t>, Borislav Abrashev, Valentin Terziev, Blagoy Burdin and Gergana Raikova</w:t>
            </w:r>
          </w:p>
        </w:tc>
      </w:tr>
      <w:tr w:rsidR="00270081" w:rsidRPr="00D7320E" w14:paraId="3D32362E" w14:textId="77777777" w:rsidTr="00270081">
        <w:trPr>
          <w:trHeight w:val="1136"/>
        </w:trPr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E6D7D" w14:textId="140A15BF" w:rsidR="00270081" w:rsidRPr="00D7320E" w:rsidRDefault="00270081" w:rsidP="00270081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15:15 – 15:30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B2E19" w14:textId="3F222A74" w:rsidR="00270081" w:rsidRPr="000B63D6" w:rsidRDefault="00270081" w:rsidP="00270081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69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CC369D4" w14:textId="77777777" w:rsidR="00270081" w:rsidRPr="00AE18C9" w:rsidRDefault="00270081" w:rsidP="00270081">
            <w:pPr>
              <w:jc w:val="center"/>
              <w:rPr>
                <w:color w:val="000000" w:themeColor="text1"/>
                <w:lang w:val="en-US" w:eastAsia="tr-TR"/>
              </w:rPr>
            </w:pPr>
            <w:r w:rsidRPr="00AE18C9">
              <w:rPr>
                <w:color w:val="000000" w:themeColor="text1"/>
                <w:lang w:val="en-US" w:eastAsia="tr-TR"/>
              </w:rPr>
              <w:t>Energy storage in super-activated carbon from agrifood wastes</w:t>
            </w:r>
          </w:p>
          <w:p w14:paraId="5BC44957" w14:textId="0FBF9AA6" w:rsidR="00270081" w:rsidRPr="00AE18C9" w:rsidRDefault="00270081" w:rsidP="00270081">
            <w:pPr>
              <w:jc w:val="center"/>
              <w:rPr>
                <w:noProof/>
                <w:color w:val="000000" w:themeColor="text1"/>
                <w:u w:val="single"/>
                <w:lang w:val="en-US"/>
              </w:rPr>
            </w:pPr>
            <w:r w:rsidRPr="00AE18C9">
              <w:rPr>
                <w:color w:val="000000" w:themeColor="text1"/>
                <w:u w:val="single"/>
                <w:lang w:val="en-US" w:eastAsia="tr-TR"/>
              </w:rPr>
              <w:t>Chiara Milanese</w:t>
            </w:r>
            <w:r w:rsidRPr="00AE18C9">
              <w:rPr>
                <w:color w:val="000000" w:themeColor="text1"/>
                <w:lang w:val="en-US" w:eastAsia="tr-TR"/>
              </w:rPr>
              <w:t>, Ilaria Frosi, Alessandro Girella, Simone Puoti, Vittorio Berbenni, Giacomo Magnani, Daniele Pontiroli, Mauro Riccò, Adele Papetti</w:t>
            </w:r>
          </w:p>
        </w:tc>
        <w:tc>
          <w:tcPr>
            <w:tcW w:w="3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E8286" w14:textId="2C659FE5" w:rsidR="00270081" w:rsidRPr="000B63D6" w:rsidRDefault="00270081" w:rsidP="00270081">
            <w:pPr>
              <w:spacing w:after="0" w:line="220" w:lineRule="exact"/>
              <w:jc w:val="center"/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</w:pPr>
            <w:r w:rsidRPr="000B63D6"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  <w:t>O</w:t>
            </w:r>
          </w:p>
        </w:tc>
        <w:tc>
          <w:tcPr>
            <w:tcW w:w="70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6B15C63" w14:textId="3F08B5BC" w:rsidR="00270081" w:rsidRPr="00D7320E" w:rsidRDefault="00270081" w:rsidP="00270081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 xml:space="preserve">High entropy transition </w:t>
            </w:r>
            <w:r>
              <w:rPr>
                <w:noProof/>
                <w:lang w:val="en-US"/>
              </w:rPr>
              <w:t xml:space="preserve">metals oxides - applications in </w:t>
            </w:r>
            <w:r w:rsidRPr="00D7320E">
              <w:rPr>
                <w:noProof/>
                <w:lang w:val="en-US"/>
              </w:rPr>
              <w:t>electrochemical</w:t>
            </w:r>
            <w:r>
              <w:rPr>
                <w:noProof/>
                <w:lang w:val="en-US"/>
              </w:rPr>
              <w:t xml:space="preserve"> </w:t>
            </w:r>
            <w:r w:rsidRPr="00D7320E">
              <w:rPr>
                <w:noProof/>
                <w:lang w:val="en-US"/>
              </w:rPr>
              <w:t xml:space="preserve">energy storage   </w:t>
            </w:r>
            <w:r w:rsidRPr="00D7320E">
              <w:rPr>
                <w:noProof/>
                <w:lang w:val="en-US"/>
              </w:rPr>
              <w:br/>
            </w:r>
            <w:r w:rsidRPr="00D7320E">
              <w:rPr>
                <w:noProof/>
                <w:u w:val="single"/>
                <w:lang w:val="en-US"/>
              </w:rPr>
              <w:t>Janina Molenda</w:t>
            </w:r>
          </w:p>
        </w:tc>
      </w:tr>
      <w:tr w:rsidR="007629A5" w:rsidRPr="00D7320E" w14:paraId="72ADEA71" w14:textId="77777777" w:rsidTr="00270081">
        <w:trPr>
          <w:trHeight w:val="1136"/>
        </w:trPr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1950F" w14:textId="5C716049" w:rsidR="007629A5" w:rsidRPr="00D7320E" w:rsidRDefault="003A6786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 xml:space="preserve">15:30 </w:t>
            </w:r>
            <w:r w:rsidR="00E332BF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–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r w:rsidR="00E332BF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15:45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01A11" w14:textId="2851B508" w:rsidR="007629A5" w:rsidRPr="000B63D6" w:rsidRDefault="000B63D6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69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0514F22B" w14:textId="70711354" w:rsidR="007629A5" w:rsidRPr="00AE18C9" w:rsidRDefault="007629A5" w:rsidP="006C78B8">
            <w:pPr>
              <w:jc w:val="center"/>
              <w:rPr>
                <w:noProof/>
                <w:color w:val="000000" w:themeColor="text1"/>
                <w:u w:val="single"/>
                <w:lang w:val="en-US"/>
              </w:rPr>
            </w:pPr>
            <w:r w:rsidRPr="00AE18C9">
              <w:rPr>
                <w:noProof/>
                <w:color w:val="000000" w:themeColor="text1"/>
                <w:lang w:val="en-US"/>
              </w:rPr>
              <w:t>PEMFC based combined cooling and power (CCP) system</w:t>
            </w:r>
            <w:r w:rsidRPr="00AE18C9">
              <w:rPr>
                <w:noProof/>
                <w:color w:val="000000" w:themeColor="text1"/>
                <w:lang w:val="en-US"/>
              </w:rPr>
              <w:br/>
              <w:t xml:space="preserve">Uday Raj Singh and </w:t>
            </w:r>
            <w:r w:rsidRPr="00AE18C9">
              <w:rPr>
                <w:noProof/>
                <w:color w:val="000000" w:themeColor="text1"/>
                <w:u w:val="single"/>
                <w:lang w:val="en-US"/>
              </w:rPr>
              <w:t>Satya sekhar Bhogilla</w:t>
            </w:r>
          </w:p>
        </w:tc>
        <w:tc>
          <w:tcPr>
            <w:tcW w:w="3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B15FE" w14:textId="7F5D9376" w:rsidR="007629A5" w:rsidRPr="000B63D6" w:rsidRDefault="000B63D6" w:rsidP="000763DC">
            <w:pPr>
              <w:spacing w:after="0" w:line="220" w:lineRule="exact"/>
              <w:jc w:val="center"/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</w:pPr>
            <w:r w:rsidRPr="000B63D6"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  <w:t>O</w:t>
            </w:r>
          </w:p>
        </w:tc>
        <w:tc>
          <w:tcPr>
            <w:tcW w:w="70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BA777DB" w14:textId="07B30B9D" w:rsidR="007629A5" w:rsidRPr="00D7320E" w:rsidRDefault="007629A5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Graphene/Lithium Composite Anode for Lithium Based Batteries</w:t>
            </w:r>
            <w:r w:rsidRPr="00D7320E">
              <w:rPr>
                <w:noProof/>
                <w:lang w:val="en-US"/>
              </w:rPr>
              <w:br/>
            </w:r>
            <w:r w:rsidRPr="00D7320E">
              <w:rPr>
                <w:noProof/>
                <w:u w:val="single"/>
                <w:lang w:val="en-US"/>
              </w:rPr>
              <w:t>Mahmud Tokur</w:t>
            </w:r>
            <w:r w:rsidRPr="00D7320E">
              <w:rPr>
                <w:noProof/>
                <w:lang w:val="en-US"/>
              </w:rPr>
              <w:t xml:space="preserve"> and Hatem Akbulut</w:t>
            </w:r>
          </w:p>
        </w:tc>
      </w:tr>
      <w:tr w:rsidR="007629A5" w:rsidRPr="00D7320E" w14:paraId="7E7D2779" w14:textId="77777777" w:rsidTr="00270081">
        <w:trPr>
          <w:trHeight w:val="1136"/>
        </w:trPr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FF08D" w14:textId="0BCE9909" w:rsidR="007629A5" w:rsidRPr="00D7320E" w:rsidRDefault="00E332BF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15:45 – 16:00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C079F" w14:textId="05ADF55C" w:rsidR="007629A5" w:rsidRPr="000B63D6" w:rsidRDefault="000B63D6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69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E1CC952" w14:textId="11FA8C59" w:rsidR="007629A5" w:rsidRPr="00AE18C9" w:rsidRDefault="007629A5" w:rsidP="006C78B8">
            <w:pPr>
              <w:jc w:val="center"/>
              <w:rPr>
                <w:noProof/>
                <w:color w:val="000000" w:themeColor="text1"/>
                <w:lang w:val="en-US"/>
              </w:rPr>
            </w:pPr>
            <w:r w:rsidRPr="00AE18C9">
              <w:rPr>
                <w:noProof/>
                <w:color w:val="000000" w:themeColor="text1"/>
                <w:lang w:val="en-US"/>
              </w:rPr>
              <w:t>Modelling and analysis of marine PEM fuel cell hybrid energy system</w:t>
            </w:r>
          </w:p>
          <w:p w14:paraId="5EDD4AA8" w14:textId="21642BDA" w:rsidR="007629A5" w:rsidRPr="00AE18C9" w:rsidRDefault="007629A5" w:rsidP="006C78B8">
            <w:pPr>
              <w:jc w:val="center"/>
              <w:rPr>
                <w:noProof/>
                <w:color w:val="000000" w:themeColor="text1"/>
                <w:u w:val="single"/>
                <w:lang w:val="en-US"/>
              </w:rPr>
            </w:pPr>
            <w:r w:rsidRPr="00AE18C9">
              <w:rPr>
                <w:noProof/>
                <w:color w:val="000000" w:themeColor="text1"/>
                <w:u w:val="single"/>
                <w:lang w:val="en-US"/>
              </w:rPr>
              <w:t>Tino Vidović</w:t>
            </w:r>
            <w:r w:rsidRPr="00AE18C9">
              <w:rPr>
                <w:noProof/>
                <w:color w:val="000000" w:themeColor="text1"/>
                <w:lang w:val="en-US"/>
              </w:rPr>
              <w:t>, Jakov Šimunović, Ivan Tolj and Gojmir Radica</w:t>
            </w:r>
          </w:p>
        </w:tc>
        <w:tc>
          <w:tcPr>
            <w:tcW w:w="3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5FE73" w14:textId="46A45CE9" w:rsidR="007629A5" w:rsidRPr="000B63D6" w:rsidRDefault="000B63D6" w:rsidP="000763DC">
            <w:pPr>
              <w:spacing w:after="0" w:line="220" w:lineRule="exact"/>
              <w:jc w:val="center"/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</w:pPr>
            <w:r w:rsidRPr="000B63D6"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  <w:t>V</w:t>
            </w:r>
          </w:p>
        </w:tc>
        <w:tc>
          <w:tcPr>
            <w:tcW w:w="70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17F5F70" w14:textId="6383A715" w:rsidR="007629A5" w:rsidRPr="00D7320E" w:rsidRDefault="007629A5" w:rsidP="00A10E2A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Paper-based laser-induced in situ nano-hybridization</w:t>
            </w:r>
            <w:r w:rsidR="006C78B8">
              <w:rPr>
                <w:noProof/>
                <w:lang w:val="en-US"/>
              </w:rPr>
              <w:t xml:space="preserve"> o</w:t>
            </w:r>
            <w:r w:rsidRPr="00D7320E">
              <w:rPr>
                <w:noProof/>
                <w:lang w:val="en-US"/>
              </w:rPr>
              <w:t>f Co</w:t>
            </w:r>
            <w:r w:rsidRPr="00BC26A0">
              <w:rPr>
                <w:noProof/>
                <w:vertAlign w:val="subscript"/>
                <w:lang w:val="en-US"/>
              </w:rPr>
              <w:t>3</w:t>
            </w:r>
            <w:r w:rsidRPr="00D7320E">
              <w:rPr>
                <w:noProof/>
                <w:lang w:val="en-US"/>
              </w:rPr>
              <w:t>O</w:t>
            </w:r>
            <w:r w:rsidRPr="00BC26A0">
              <w:rPr>
                <w:noProof/>
                <w:vertAlign w:val="subscript"/>
                <w:lang w:val="en-US"/>
              </w:rPr>
              <w:t>4</w:t>
            </w:r>
            <w:r w:rsidRPr="00D7320E">
              <w:rPr>
                <w:noProof/>
                <w:lang w:val="en-US"/>
              </w:rPr>
              <w:t xml:space="preserve">-rGO as an active bio electrode </w:t>
            </w:r>
            <w:r w:rsidRPr="00D7320E">
              <w:rPr>
                <w:noProof/>
                <w:lang w:val="en-US"/>
              </w:rPr>
              <w:br/>
            </w:r>
            <w:r w:rsidRPr="00D7320E">
              <w:rPr>
                <w:noProof/>
              </w:rPr>
              <w:t xml:space="preserve"> </w:t>
            </w:r>
            <w:r w:rsidRPr="00D7320E">
              <w:rPr>
                <w:noProof/>
                <w:u w:val="single"/>
                <w:lang w:val="en-US"/>
              </w:rPr>
              <w:t>Nishchitha N K</w:t>
            </w:r>
            <w:r w:rsidRPr="00D7320E">
              <w:rPr>
                <w:noProof/>
                <w:lang w:val="en-US"/>
              </w:rPr>
              <w:t>, Pavar Sai Kumar and Sanket Goel</w:t>
            </w:r>
          </w:p>
        </w:tc>
      </w:tr>
      <w:tr w:rsidR="007629A5" w:rsidRPr="00D7320E" w14:paraId="0D5505C4" w14:textId="77777777" w:rsidTr="00270081">
        <w:trPr>
          <w:trHeight w:val="233"/>
        </w:trPr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551FC" w14:textId="260F2018" w:rsidR="007629A5" w:rsidRPr="00D7320E" w:rsidRDefault="00E332BF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16:00</w:t>
            </w:r>
            <w:r w:rsidR="007629A5"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 xml:space="preserve"> - 1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6</w:t>
            </w:r>
            <w:r w:rsidR="007629A5"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:30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71121" w14:textId="77777777" w:rsidR="007629A5" w:rsidRPr="00D7320E" w:rsidRDefault="007629A5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14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8FDFF" w14:textId="77777777" w:rsidR="007629A5" w:rsidRPr="00D7320E" w:rsidRDefault="007629A5" w:rsidP="000763DC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bCs/>
                <w:color w:val="BFBFBF" w:themeColor="background1" w:themeShade="BF"/>
                <w:sz w:val="18"/>
                <w:szCs w:val="18"/>
                <w:lang w:val="en-US" w:eastAsia="tr-TR"/>
              </w:rPr>
              <w:t>Coffee Break</w:t>
            </w:r>
          </w:p>
        </w:tc>
      </w:tr>
      <w:tr w:rsidR="007629A5" w:rsidRPr="00D7320E" w14:paraId="08AB5FAF" w14:textId="77777777" w:rsidTr="00270081">
        <w:trPr>
          <w:trHeight w:val="287"/>
        </w:trPr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CAF9C9" w14:textId="77777777" w:rsidR="007629A5" w:rsidRPr="00D7320E" w:rsidRDefault="007629A5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DD55BC" w14:textId="77777777" w:rsidR="007629A5" w:rsidRPr="00D7320E" w:rsidRDefault="007629A5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6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02ECC3C" w14:textId="1C433E19" w:rsidR="007629A5" w:rsidRPr="00D7320E" w:rsidRDefault="007629A5" w:rsidP="000763DC">
            <w:pPr>
              <w:spacing w:after="0" w:line="220" w:lineRule="exact"/>
              <w:jc w:val="center"/>
              <w:rPr>
                <w:rFonts w:eastAsia="Times New Roman" w:cstheme="minorHAnsi"/>
                <w:b/>
                <w:bCs/>
                <w:color w:val="FFFFFF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color w:val="000000" w:themeColor="text1"/>
                <w:lang w:val="en-US" w:eastAsia="tr-TR"/>
              </w:rPr>
              <w:t>Chair:</w:t>
            </w:r>
            <w:r w:rsidRPr="00D7320E">
              <w:rPr>
                <w:rFonts w:eastAsia="Times New Roman" w:cstheme="minorHAnsi"/>
                <w:bCs/>
                <w:color w:val="000000" w:themeColor="text1"/>
                <w:lang w:val="en-US" w:eastAsia="tr-TR"/>
              </w:rPr>
              <w:t xml:space="preserve"> </w:t>
            </w:r>
            <w:r w:rsidRPr="00594A12">
              <w:rPr>
                <w:rFonts w:eastAsia="Times New Roman" w:cstheme="minorHAnsi"/>
                <w:b/>
                <w:color w:val="000000" w:themeColor="text1"/>
                <w:lang w:val="en-US" w:eastAsia="tr-TR"/>
              </w:rPr>
              <w:t>Ramiz Gültekin Akay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4E5E09D0" w14:textId="200F3764" w:rsidR="007629A5" w:rsidRPr="00D7320E" w:rsidRDefault="007629A5" w:rsidP="4F070226">
            <w:pPr>
              <w:spacing w:after="0" w:line="220" w:lineRule="exact"/>
              <w:jc w:val="center"/>
              <w:rPr>
                <w:rFonts w:eastAsia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A9465B2" w14:textId="6C9C53B4" w:rsidR="777675FF" w:rsidRDefault="777675FF" w:rsidP="4F070226">
            <w:pPr>
              <w:spacing w:after="0" w:line="220" w:lineRule="exact"/>
              <w:jc w:val="center"/>
              <w:rPr>
                <w:rFonts w:eastAsia="Times New Roman"/>
                <w:b/>
                <w:bCs/>
                <w:color w:val="000000" w:themeColor="text1"/>
                <w:lang w:val="en-US" w:eastAsia="tr-TR"/>
              </w:rPr>
            </w:pPr>
            <w:r w:rsidRPr="4F070226">
              <w:rPr>
                <w:rFonts w:eastAsia="Times New Roman"/>
                <w:b/>
                <w:bCs/>
                <w:color w:val="000000" w:themeColor="text1"/>
                <w:lang w:val="en-US" w:eastAsia="tr-TR"/>
              </w:rPr>
              <w:t>Chair: Ivan Tolj</w:t>
            </w:r>
          </w:p>
        </w:tc>
      </w:tr>
      <w:tr w:rsidR="007629A5" w:rsidRPr="00D7320E" w14:paraId="3907B3CA" w14:textId="77777777" w:rsidTr="00270081">
        <w:trPr>
          <w:trHeight w:val="389"/>
        </w:trPr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27E5D" w14:textId="7E6CF74C" w:rsidR="007629A5" w:rsidRPr="00D7320E" w:rsidRDefault="007629A5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67BB1" w14:textId="77777777" w:rsidR="007629A5" w:rsidRPr="00D7320E" w:rsidRDefault="007629A5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6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3342133" w14:textId="43A6BD57" w:rsidR="007629A5" w:rsidRPr="00D7320E" w:rsidRDefault="007629A5" w:rsidP="00BA4B0C">
            <w:pPr>
              <w:spacing w:after="0" w:line="220" w:lineRule="exact"/>
              <w:jc w:val="center"/>
              <w:rPr>
                <w:rFonts w:eastAsia="Times New Roman" w:cstheme="minorHAnsi"/>
                <w:b/>
                <w:color w:val="000000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bCs/>
                <w:lang w:val="en-US" w:eastAsia="tr-TR"/>
              </w:rPr>
              <w:t xml:space="preserve">Hydrogen Technologies - Storage and Processing </w:t>
            </w:r>
            <w:r w:rsidR="000A7873">
              <w:rPr>
                <w:rFonts w:eastAsia="Times New Roman" w:cstheme="minorHAnsi"/>
                <w:b/>
                <w:bCs/>
                <w:lang w:val="en-US" w:eastAsia="tr-TR"/>
              </w:rPr>
              <w:t>- III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EA6A96" w14:textId="7A26C7FA" w:rsidR="007629A5" w:rsidRPr="00D7320E" w:rsidRDefault="007629A5" w:rsidP="4F070226">
            <w:pPr>
              <w:spacing w:after="0" w:line="220" w:lineRule="exact"/>
              <w:jc w:val="center"/>
              <w:rPr>
                <w:rFonts w:eastAsia="Times New Roman"/>
                <w:b/>
                <w:bCs/>
                <w:color w:val="000000" w:themeColor="text1"/>
                <w:lang w:val="en-US" w:eastAsia="tr-TR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019DB9E" w14:textId="76B0B1EF" w:rsidR="4F070226" w:rsidRDefault="4F070226" w:rsidP="4F070226">
            <w:pPr>
              <w:jc w:val="center"/>
              <w:rPr>
                <w:rFonts w:eastAsia="Times New Roman"/>
                <w:b/>
                <w:bCs/>
                <w:lang w:val="en-US" w:eastAsia="tr-TR"/>
              </w:rPr>
            </w:pPr>
            <w:r w:rsidRPr="4F070226">
              <w:rPr>
                <w:rFonts w:eastAsia="Times New Roman"/>
                <w:b/>
                <w:bCs/>
                <w:lang w:val="en-US" w:eastAsia="tr-TR"/>
              </w:rPr>
              <w:t xml:space="preserve">Batteries, Supercapacitors, Integrated Energy Storage and Conversion </w:t>
            </w:r>
            <w:r w:rsidR="006B6557" w:rsidRPr="4F070226">
              <w:rPr>
                <w:rFonts w:eastAsia="Times New Roman"/>
                <w:b/>
                <w:bCs/>
                <w:lang w:val="en-US" w:eastAsia="tr-TR"/>
              </w:rPr>
              <w:t>Systems -</w:t>
            </w:r>
            <w:r w:rsidR="000A7873">
              <w:rPr>
                <w:rFonts w:eastAsia="Times New Roman"/>
                <w:b/>
                <w:bCs/>
                <w:lang w:val="en-US" w:eastAsia="tr-TR"/>
              </w:rPr>
              <w:t xml:space="preserve"> III</w:t>
            </w:r>
          </w:p>
        </w:tc>
      </w:tr>
      <w:tr w:rsidR="00BA4B0C" w:rsidRPr="00D7320E" w14:paraId="1F4D9ADF" w14:textId="77777777" w:rsidTr="00270081">
        <w:trPr>
          <w:trHeight w:val="874"/>
        </w:trPr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9282B" w14:textId="48CFC9E7" w:rsidR="00BA4B0C" w:rsidRPr="00D7320E" w:rsidRDefault="00E332BF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16:30 – 16:45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6E704" w14:textId="03259245" w:rsidR="00BA4B0C" w:rsidRPr="000B63D6" w:rsidRDefault="000B63D6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69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C40E798" w14:textId="77777777" w:rsidR="00BA4B0C" w:rsidRPr="00D7320E" w:rsidRDefault="00BA4B0C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Modifying SPEEK/PBI Blend Membrane with boron nitride for PEM Fuel Cells</w:t>
            </w:r>
          </w:p>
          <w:p w14:paraId="5472A7FC" w14:textId="5101726E" w:rsidR="00BA4B0C" w:rsidRPr="00D7320E" w:rsidRDefault="00BA4B0C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 xml:space="preserve">Huzaifa Mohammed Adam Harameen, </w:t>
            </w:r>
            <w:r w:rsidRPr="00D7320E">
              <w:rPr>
                <w:noProof/>
                <w:u w:val="single"/>
                <w:lang w:val="en-US"/>
              </w:rPr>
              <w:t>Ramiz Gültekin Akay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351D4" w14:textId="7B46A45A" w:rsidR="00BA4B0C" w:rsidRPr="000B63D6" w:rsidRDefault="000B63D6" w:rsidP="000763DC">
            <w:pPr>
              <w:spacing w:after="0" w:line="220" w:lineRule="exact"/>
              <w:jc w:val="center"/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</w:pPr>
            <w:r w:rsidRPr="000B63D6"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  <w:t>O</w:t>
            </w:r>
          </w:p>
        </w:tc>
        <w:tc>
          <w:tcPr>
            <w:tcW w:w="70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58B0576" w14:textId="77777777" w:rsidR="00BA4B0C" w:rsidRPr="00D7320E" w:rsidRDefault="00BA4B0C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Synthesis of expanded graphite for Na-ion Batteries</w:t>
            </w:r>
          </w:p>
          <w:p w14:paraId="7DCC3D03" w14:textId="398E8BA9" w:rsidR="00BA4B0C" w:rsidRPr="00D7320E" w:rsidRDefault="00BA4B0C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u w:val="single"/>
                <w:lang w:val="en-US"/>
              </w:rPr>
              <w:t>Gülhan</w:t>
            </w:r>
            <w:r w:rsidRPr="00D7320E">
              <w:rPr>
                <w:noProof/>
                <w:u w:val="single"/>
                <w:lang w:val="en-US"/>
              </w:rPr>
              <w:tab/>
              <w:t>Çakmak</w:t>
            </w:r>
            <w:r w:rsidR="00A64D43">
              <w:rPr>
                <w:noProof/>
                <w:u w:val="single"/>
                <w:lang w:val="en-US"/>
              </w:rPr>
              <w:t xml:space="preserve"> </w:t>
            </w:r>
            <w:r w:rsidRPr="00D7320E">
              <w:rPr>
                <w:noProof/>
                <w:u w:val="single"/>
                <w:lang w:val="en-US"/>
              </w:rPr>
              <w:t xml:space="preserve">, </w:t>
            </w:r>
            <w:r w:rsidRPr="00D7320E">
              <w:rPr>
                <w:noProof/>
                <w:lang w:val="en-US"/>
              </w:rPr>
              <w:t>Tayfur Öztürk</w:t>
            </w:r>
          </w:p>
        </w:tc>
      </w:tr>
      <w:tr w:rsidR="00BA4B0C" w:rsidRPr="00D7320E" w14:paraId="46B3CF3F" w14:textId="77777777" w:rsidTr="00270081">
        <w:trPr>
          <w:trHeight w:val="927"/>
        </w:trPr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B1D5F" w14:textId="4344089D" w:rsidR="00BA4B0C" w:rsidRPr="00D7320E" w:rsidRDefault="00301D07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16:45 – 17:00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2C6D7" w14:textId="65928BBC" w:rsidR="00BA4B0C" w:rsidRPr="000B63D6" w:rsidRDefault="0027008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69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02919832" w14:textId="77777777" w:rsidR="009F2798" w:rsidRDefault="00270081" w:rsidP="009F2798">
            <w:pPr>
              <w:jc w:val="center"/>
              <w:rPr>
                <w:noProof/>
                <w:color w:val="000000" w:themeColor="text1"/>
                <w:lang w:val="en-US"/>
              </w:rPr>
            </w:pPr>
            <w:r w:rsidRPr="00134E4B">
              <w:rPr>
                <w:noProof/>
                <w:color w:val="000000" w:themeColor="text1"/>
                <w:lang w:val="en-US"/>
              </w:rPr>
              <w:t>Recent advances and perspectives in diagnostics and degradation of electrochemical hydrogen compressors</w:t>
            </w:r>
          </w:p>
          <w:p w14:paraId="2BF2ED5D" w14:textId="26885E8D" w:rsidR="009F2798" w:rsidRPr="009F2798" w:rsidRDefault="009F2798" w:rsidP="009F2798">
            <w:pPr>
              <w:jc w:val="center"/>
              <w:rPr>
                <w:noProof/>
                <w:color w:val="000000" w:themeColor="text1"/>
                <w:lang w:val="en-US"/>
              </w:rPr>
            </w:pPr>
            <w:r w:rsidRPr="00134E4B">
              <w:rPr>
                <w:noProof/>
                <w:color w:val="000000" w:themeColor="text1"/>
                <w:lang w:val="en-US"/>
              </w:rPr>
              <w:t xml:space="preserve">Ivan Pivac, </w:t>
            </w:r>
            <w:r w:rsidRPr="00134E4B">
              <w:rPr>
                <w:noProof/>
                <w:color w:val="000000" w:themeColor="text1"/>
                <w:u w:val="single"/>
                <w:lang w:val="en-US"/>
              </w:rPr>
              <w:t>Anamarija Stoilova Pavasović</w:t>
            </w:r>
            <w:r w:rsidRPr="00134E4B">
              <w:rPr>
                <w:noProof/>
                <w:color w:val="000000" w:themeColor="text1"/>
                <w:lang w:val="en-US"/>
              </w:rPr>
              <w:t xml:space="preserve"> and Frano Barbir</w:t>
            </w: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8D8A9" w14:textId="52CC95FF" w:rsidR="00BA4B0C" w:rsidRPr="000B63D6" w:rsidRDefault="000B63D6" w:rsidP="000763DC">
            <w:pPr>
              <w:spacing w:after="0" w:line="220" w:lineRule="exact"/>
              <w:jc w:val="center"/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 O</w:t>
            </w:r>
          </w:p>
        </w:tc>
        <w:tc>
          <w:tcPr>
            <w:tcW w:w="7031" w:type="dxa"/>
            <w:tcBorders>
              <w:left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02C10BF" w14:textId="77777777" w:rsidR="00BA4B0C" w:rsidRPr="00D7320E" w:rsidRDefault="00BA4B0C" w:rsidP="006C78B8">
            <w:pPr>
              <w:jc w:val="center"/>
              <w:rPr>
                <w:lang w:val="en-US"/>
              </w:rPr>
            </w:pPr>
            <w:r w:rsidRPr="00D7320E">
              <w:rPr>
                <w:lang w:val="en-US"/>
              </w:rPr>
              <w:t>Influence of diverse additives into tap water ice on ice energy storage capacity</w:t>
            </w:r>
          </w:p>
          <w:p w14:paraId="0220FDC3" w14:textId="4420B6A8" w:rsidR="009F2798" w:rsidRPr="00D7320E" w:rsidRDefault="00BA4B0C" w:rsidP="009F2798">
            <w:pPr>
              <w:jc w:val="center"/>
              <w:rPr>
                <w:lang w:val="en-US"/>
              </w:rPr>
            </w:pPr>
            <w:r w:rsidRPr="00D7320E">
              <w:rPr>
                <w:u w:val="single"/>
                <w:lang w:val="en-US"/>
              </w:rPr>
              <w:t>Natalia Bodrožić Ćoko</w:t>
            </w:r>
            <w:r w:rsidRPr="00D7320E">
              <w:rPr>
                <w:lang w:val="en-US"/>
              </w:rPr>
              <w:t>, Tomislav Lušić and Ivan Tolj</w:t>
            </w:r>
          </w:p>
        </w:tc>
      </w:tr>
      <w:tr w:rsidR="00BA4B0C" w:rsidRPr="00D7320E" w14:paraId="639E5933" w14:textId="77777777" w:rsidTr="00270081">
        <w:trPr>
          <w:trHeight w:val="744"/>
        </w:trPr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28092" w14:textId="10EBEC82" w:rsidR="00BA4B0C" w:rsidRPr="00D7320E" w:rsidRDefault="00301D07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lastRenderedPageBreak/>
              <w:t xml:space="preserve">17:00 – 17:15 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B6C54" w14:textId="01397772" w:rsidR="00BA4B0C" w:rsidRPr="000B63D6" w:rsidRDefault="000B63D6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 </w:t>
            </w:r>
          </w:p>
        </w:tc>
        <w:tc>
          <w:tcPr>
            <w:tcW w:w="69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45FDDBE" w14:textId="77777777" w:rsidR="00BA4B0C" w:rsidRPr="00D7320E" w:rsidRDefault="00BA4B0C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Hydrogen storage properties of LaCrO</w:t>
            </w:r>
            <w:r w:rsidRPr="00BC26A0">
              <w:rPr>
                <w:noProof/>
                <w:vertAlign w:val="subscript"/>
                <w:lang w:val="en-US"/>
              </w:rPr>
              <w:t>3</w:t>
            </w:r>
            <w:r w:rsidRPr="00D7320E">
              <w:rPr>
                <w:noProof/>
                <w:lang w:val="en-US"/>
              </w:rPr>
              <w:t xml:space="preserve"> perovskite-type oxides: numerical and experimental study</w:t>
            </w:r>
          </w:p>
          <w:p w14:paraId="4428C451" w14:textId="1CCAB68A" w:rsidR="00BA4B0C" w:rsidRPr="00D7320E" w:rsidRDefault="00BA4B0C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u w:val="single"/>
                <w:lang w:val="en-US"/>
              </w:rPr>
              <w:t>Mohamed Amine Lahlou Nabil</w:t>
            </w:r>
            <w:r w:rsidRPr="00D7320E">
              <w:rPr>
                <w:noProof/>
                <w:lang w:val="en-US"/>
              </w:rPr>
              <w:t>, Nouredine Fenineche, Ioana Popa, Joan Josep Sunyol</w:t>
            </w: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03994" w14:textId="4727040B" w:rsidR="00BA4B0C" w:rsidRPr="000B63D6" w:rsidRDefault="000B63D6" w:rsidP="000763DC">
            <w:pPr>
              <w:spacing w:after="0" w:line="220" w:lineRule="exact"/>
              <w:jc w:val="center"/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</w:pPr>
            <w:r w:rsidRPr="000B63D6"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  <w:t>O</w:t>
            </w:r>
          </w:p>
        </w:tc>
        <w:tc>
          <w:tcPr>
            <w:tcW w:w="7031" w:type="dxa"/>
            <w:tcBorders>
              <w:left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2ADE106" w14:textId="353FA50C" w:rsidR="00BA4B0C" w:rsidRPr="00D7320E" w:rsidRDefault="00BA4B0C" w:rsidP="00CA6211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color w:val="E2EFD9" w:themeColor="accent6" w:themeTint="33"/>
                <w:lang w:val="en-US"/>
              </w:rPr>
              <w:t>16</w:t>
            </w:r>
            <w:r w:rsidRPr="00D7320E">
              <w:rPr>
                <w:noProof/>
                <w:lang w:val="en-US"/>
              </w:rPr>
              <w:t>Synthesis of Pre-lithiated LixSi Anode Material for Lithium Sulfur Batteries</w:t>
            </w:r>
            <w:r w:rsidRPr="00D7320E">
              <w:rPr>
                <w:noProof/>
                <w:lang w:val="en-US"/>
              </w:rPr>
              <w:br/>
            </w:r>
            <w:r w:rsidRPr="00D7320E">
              <w:rPr>
                <w:noProof/>
                <w:u w:val="single"/>
                <w:lang w:val="en-US"/>
              </w:rPr>
              <w:t>Muhammed Osman Numan Oğuz</w:t>
            </w:r>
            <w:r w:rsidRPr="00D7320E">
              <w:rPr>
                <w:noProof/>
                <w:lang w:val="en-US"/>
              </w:rPr>
              <w:t>, Ahmed M. Faris, Hatem Akbulut and Mahmud Tokur</w:t>
            </w:r>
          </w:p>
        </w:tc>
      </w:tr>
      <w:tr w:rsidR="00BA4B0C" w:rsidRPr="00D7320E" w14:paraId="18A4C00C" w14:textId="77777777" w:rsidTr="00270081">
        <w:trPr>
          <w:trHeight w:val="1136"/>
        </w:trPr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0F84F" w14:textId="16E25A29" w:rsidR="00BA4B0C" w:rsidRPr="00D7320E" w:rsidRDefault="00301D07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17</w:t>
            </w:r>
            <w:r w:rsidR="00C54613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:15 – 17:30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2C612" w14:textId="09B61584" w:rsidR="00BA4B0C" w:rsidRPr="000B63D6" w:rsidRDefault="000B63D6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69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0773E0FF" w14:textId="4641F61E" w:rsidR="00BA4B0C" w:rsidRPr="00D7320E" w:rsidRDefault="00BA4B0C" w:rsidP="002D1678">
            <w:pPr>
              <w:jc w:val="center"/>
              <w:rPr>
                <w:lang w:val="en-US"/>
              </w:rPr>
            </w:pPr>
            <w:r w:rsidRPr="00D7320E">
              <w:rPr>
                <w:lang w:val="en-US"/>
              </w:rPr>
              <w:t>Synthesis and electrochemical properties of Ti-Fe-V hydrogen storage alloys</w:t>
            </w:r>
            <w:r w:rsidR="002D1678">
              <w:rPr>
                <w:lang w:val="en-US"/>
              </w:rPr>
              <w:t xml:space="preserve"> </w:t>
            </w:r>
            <w:r w:rsidRPr="00D7320E">
              <w:rPr>
                <w:lang w:val="en-US"/>
              </w:rPr>
              <w:t>prepared by mechanical alloying</w:t>
            </w:r>
          </w:p>
          <w:p w14:paraId="3C054C13" w14:textId="038B48C5" w:rsidR="00BA4B0C" w:rsidRPr="00D7320E" w:rsidRDefault="00BA4B0C" w:rsidP="006C78B8">
            <w:pPr>
              <w:jc w:val="center"/>
              <w:rPr>
                <w:noProof/>
                <w:u w:val="single"/>
                <w:lang w:val="en-US"/>
              </w:rPr>
            </w:pPr>
            <w:r w:rsidRPr="00D7320E">
              <w:rPr>
                <w:u w:val="single"/>
                <w:lang w:val="en-US"/>
              </w:rPr>
              <w:t>Bilel Hosni</w:t>
            </w:r>
            <w:r w:rsidRPr="00D7320E">
              <w:rPr>
                <w:lang w:val="en-US"/>
              </w:rPr>
              <w:t>, Nouredine Fenineche, Omar Elkedim, Chokri Khaldi, Jilani Lamloumi</w:t>
            </w: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443CD6" w14:textId="401D30AE" w:rsidR="00BA4B0C" w:rsidRPr="000B63D6" w:rsidRDefault="000B63D6" w:rsidP="000763DC">
            <w:pPr>
              <w:spacing w:after="0" w:line="220" w:lineRule="exact"/>
              <w:jc w:val="center"/>
              <w:rPr>
                <w:rFonts w:cstheme="minorHAnsi"/>
                <w:noProof/>
                <w:color w:val="404040" w:themeColor="text1" w:themeTint="BF"/>
                <w:sz w:val="18"/>
                <w:szCs w:val="18"/>
                <w:lang w:val="en-US"/>
              </w:rPr>
            </w:pPr>
            <w:r w:rsidRPr="000B63D6">
              <w:rPr>
                <w:rFonts w:eastAsia="Times New Roman" w:cstheme="minorHAnsi"/>
                <w:noProof/>
                <w:color w:val="404040" w:themeColor="text1" w:themeTint="BF"/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7031" w:type="dxa"/>
            <w:tcBorders>
              <w:left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0A0EB3D" w14:textId="77777777" w:rsidR="00BA4B0C" w:rsidRPr="00D7320E" w:rsidRDefault="00BA4B0C" w:rsidP="006C78B8">
            <w:pPr>
              <w:jc w:val="center"/>
              <w:rPr>
                <w:rFonts w:eastAsia="Times New Roman"/>
                <w:noProof/>
                <w:lang w:val="en-US" w:eastAsia="tr-TR"/>
              </w:rPr>
            </w:pPr>
            <w:r w:rsidRPr="00D7320E">
              <w:rPr>
                <w:rFonts w:eastAsia="Times New Roman"/>
                <w:noProof/>
                <w:lang w:val="en-US" w:eastAsia="tr-TR"/>
              </w:rPr>
              <w:t>Oxidation of Al- and Mg-based materials in aqueous solutions for on-site hydrogen generators</w:t>
            </w:r>
          </w:p>
          <w:p w14:paraId="7C63B85D" w14:textId="686D7C78" w:rsidR="00BA4B0C" w:rsidRPr="00D7320E" w:rsidRDefault="00BA4B0C" w:rsidP="006C78B8">
            <w:pPr>
              <w:jc w:val="center"/>
              <w:rPr>
                <w:noProof/>
                <w:u w:val="single"/>
                <w:lang w:val="en-US"/>
              </w:rPr>
            </w:pPr>
            <w:r w:rsidRPr="00D7320E">
              <w:rPr>
                <w:rFonts w:eastAsia="Times New Roman"/>
                <w:noProof/>
                <w:u w:val="single"/>
                <w:lang w:val="en-US" w:eastAsia="tr-TR"/>
              </w:rPr>
              <w:t>Klyamkin Semen</w:t>
            </w:r>
            <w:r w:rsidRPr="00D7320E">
              <w:rPr>
                <w:rFonts w:eastAsia="Times New Roman"/>
                <w:noProof/>
                <w:lang w:val="en-US" w:eastAsia="tr-TR"/>
              </w:rPr>
              <w:t>, Sevastyanova Ludmila, Stupnikov Vladimir, and Bulychev Boris</w:t>
            </w:r>
          </w:p>
        </w:tc>
      </w:tr>
    </w:tbl>
    <w:p w14:paraId="119471D4" w14:textId="77777777" w:rsidR="009F2798" w:rsidRDefault="009F2798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p w14:paraId="3C42F521" w14:textId="77777777" w:rsidR="004D0B53" w:rsidRDefault="004D0B53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p w14:paraId="1FF68128" w14:textId="77777777" w:rsidR="004D0B53" w:rsidRDefault="004D0B53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p w14:paraId="44644441" w14:textId="77777777" w:rsidR="004D0B53" w:rsidRDefault="004D0B53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p w14:paraId="3F5A4D74" w14:textId="77777777" w:rsidR="004D0B53" w:rsidRDefault="004D0B53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p w14:paraId="4E5BCB18" w14:textId="77777777" w:rsidR="004D0B53" w:rsidRDefault="004D0B53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p w14:paraId="241828AC" w14:textId="77777777" w:rsidR="004D0B53" w:rsidRDefault="004D0B53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p w14:paraId="0FDD656E" w14:textId="77777777" w:rsidR="004D0B53" w:rsidRPr="00D7320E" w:rsidRDefault="004D0B53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tbl>
      <w:tblPr>
        <w:tblpPr w:leftFromText="142" w:rightFromText="142" w:vertAnchor="text" w:horzAnchor="margin" w:tblpY="-679"/>
        <w:tblW w:w="158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88"/>
        <w:gridCol w:w="14175"/>
      </w:tblGrid>
      <w:tr w:rsidR="005E2091" w:rsidRPr="00D7320E" w14:paraId="1399EEE2" w14:textId="77777777" w:rsidTr="000763DC">
        <w:trPr>
          <w:trHeight w:val="329"/>
        </w:trPr>
        <w:tc>
          <w:tcPr>
            <w:tcW w:w="15871" w:type="dxa"/>
            <w:gridSpan w:val="3"/>
            <w:shd w:val="clear" w:color="auto" w:fill="auto"/>
            <w:vAlign w:val="center"/>
            <w:hideMark/>
          </w:tcPr>
          <w:p w14:paraId="3CD6B2E6" w14:textId="77777777" w:rsidR="005E2091" w:rsidRPr="00D7320E" w:rsidRDefault="005E2091" w:rsidP="000763DC">
            <w:pPr>
              <w:spacing w:after="0" w:line="220" w:lineRule="exact"/>
              <w:ind w:left="1701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tr-TR"/>
              </w:rPr>
              <w:t>July 7th Thursday 2022 (Morning)</w:t>
            </w:r>
          </w:p>
        </w:tc>
      </w:tr>
      <w:tr w:rsidR="005E2091" w:rsidRPr="00D7320E" w14:paraId="60784F22" w14:textId="77777777" w:rsidTr="000763DC">
        <w:trPr>
          <w:trHeight w:val="241"/>
        </w:trPr>
        <w:tc>
          <w:tcPr>
            <w:tcW w:w="1408" w:type="dxa"/>
            <w:shd w:val="clear" w:color="auto" w:fill="auto"/>
            <w:vAlign w:val="center"/>
            <w:hideMark/>
          </w:tcPr>
          <w:p w14:paraId="136E18F7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8" w:type="dxa"/>
            <w:shd w:val="clear" w:color="auto" w:fill="auto"/>
            <w:vAlign w:val="center"/>
            <w:hideMark/>
          </w:tcPr>
          <w:p w14:paraId="01C06C70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14175" w:type="dxa"/>
            <w:shd w:val="clear" w:color="000000" w:fill="FBE4D5" w:themeFill="accent2" w:themeFillTint="33"/>
            <w:vAlign w:val="center"/>
            <w:hideMark/>
          </w:tcPr>
          <w:p w14:paraId="4E0CBAB6" w14:textId="1AF9E9D5" w:rsidR="005E2091" w:rsidRPr="00D7320E" w:rsidRDefault="005E2091" w:rsidP="000763DC">
            <w:pPr>
              <w:spacing w:after="0" w:line="220" w:lineRule="exact"/>
              <w:jc w:val="center"/>
              <w:rPr>
                <w:rFonts w:cstheme="minorHAnsi"/>
                <w:b/>
                <w:color w:val="262626" w:themeColor="text1" w:themeTint="D9"/>
                <w:lang w:val="en-US"/>
              </w:rPr>
            </w:pPr>
            <w:r w:rsidRPr="00D7320E">
              <w:rPr>
                <w:rFonts w:cstheme="minorHAnsi"/>
                <w:b/>
                <w:color w:val="262626" w:themeColor="text1" w:themeTint="D9"/>
                <w:lang w:val="en-US"/>
              </w:rPr>
              <w:t xml:space="preserve">Chair: </w:t>
            </w:r>
            <w:r w:rsidRPr="00D7320E">
              <w:t xml:space="preserve"> </w:t>
            </w:r>
            <w:r w:rsidR="00594A12" w:rsidRPr="00D7320E">
              <w:rPr>
                <w:rFonts w:eastAsia="Times New Roman" w:cstheme="minorHAnsi"/>
                <w:b/>
                <w:bCs/>
                <w:lang w:val="en-US" w:eastAsia="tr-TR"/>
              </w:rPr>
              <w:t xml:space="preserve"> Gojmir Radica</w:t>
            </w:r>
          </w:p>
          <w:p w14:paraId="5963B089" w14:textId="77777777" w:rsidR="005E2091" w:rsidRPr="00D7320E" w:rsidRDefault="005E2091" w:rsidP="000763DC">
            <w:pPr>
              <w:spacing w:after="0" w:line="220" w:lineRule="exact"/>
              <w:jc w:val="center"/>
              <w:rPr>
                <w:rFonts w:eastAsia="Times New Roman" w:cstheme="minorHAnsi"/>
                <w:b/>
                <w:bCs/>
                <w:color w:val="FFFFFF"/>
                <w:lang w:val="en-US" w:eastAsia="tr-TR"/>
              </w:rPr>
            </w:pPr>
          </w:p>
        </w:tc>
      </w:tr>
      <w:tr w:rsidR="006B62B6" w:rsidRPr="00D7320E" w14:paraId="767CE6FD" w14:textId="77777777" w:rsidTr="00D56919">
        <w:trPr>
          <w:trHeight w:val="652"/>
        </w:trPr>
        <w:tc>
          <w:tcPr>
            <w:tcW w:w="1408" w:type="dxa"/>
            <w:shd w:val="clear" w:color="auto" w:fill="auto"/>
            <w:vAlign w:val="center"/>
          </w:tcPr>
          <w:p w14:paraId="0280C39E" w14:textId="0BCD250F" w:rsidR="006B62B6" w:rsidRPr="00D7320E" w:rsidRDefault="006B62B6" w:rsidP="006B62B6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09:00 – 09:30</w:t>
            </w:r>
          </w:p>
        </w:tc>
        <w:tc>
          <w:tcPr>
            <w:tcW w:w="288" w:type="dxa"/>
            <w:shd w:val="clear" w:color="auto" w:fill="auto"/>
            <w:vAlign w:val="center"/>
            <w:hideMark/>
          </w:tcPr>
          <w:p w14:paraId="20DD25F8" w14:textId="600A2D76" w:rsidR="006B62B6" w:rsidRPr="00D7320E" w:rsidRDefault="006B62B6" w:rsidP="006B62B6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14175" w:type="dxa"/>
            <w:shd w:val="clear" w:color="000000" w:fill="FBE4D5" w:themeFill="accent2" w:themeFillTint="33"/>
            <w:vAlign w:val="center"/>
            <w:hideMark/>
          </w:tcPr>
          <w:p w14:paraId="66E7D540" w14:textId="77777777" w:rsidR="006B62B6" w:rsidRPr="00AE18C9" w:rsidRDefault="006B62B6" w:rsidP="006B62B6">
            <w:pPr>
              <w:jc w:val="center"/>
              <w:rPr>
                <w:color w:val="000000" w:themeColor="text1"/>
                <w:u w:val="single"/>
                <w:lang w:val="hr-HR"/>
              </w:rPr>
            </w:pPr>
            <w:r w:rsidRPr="00AE18C9">
              <w:rPr>
                <w:color w:val="000000" w:themeColor="text1"/>
                <w:lang w:val="en-US"/>
              </w:rPr>
              <w:t>Another way of green H</w:t>
            </w:r>
            <w:r w:rsidRPr="00AE18C9">
              <w:rPr>
                <w:color w:val="000000" w:themeColor="text1"/>
                <w:vertAlign w:val="subscript"/>
                <w:lang w:val="en-US"/>
              </w:rPr>
              <w:t xml:space="preserve">2 </w:t>
            </w:r>
            <w:r w:rsidRPr="00AE18C9">
              <w:rPr>
                <w:color w:val="000000" w:themeColor="text1"/>
                <w:lang w:val="en-US"/>
              </w:rPr>
              <w:t>production. SO</w:t>
            </w:r>
            <w:r w:rsidRPr="00AE18C9">
              <w:rPr>
                <w:color w:val="000000" w:themeColor="text1"/>
                <w:vertAlign w:val="subscript"/>
                <w:lang w:val="en-US"/>
              </w:rPr>
              <w:t>2</w:t>
            </w:r>
            <w:r w:rsidRPr="00AE18C9">
              <w:rPr>
                <w:color w:val="000000" w:themeColor="text1"/>
                <w:lang w:val="en-US"/>
              </w:rPr>
              <w:t xml:space="preserve"> depolarized electrolysis at high temperature</w:t>
            </w:r>
          </w:p>
          <w:p w14:paraId="70B1F7D0" w14:textId="66ECEA97" w:rsidR="006B62B6" w:rsidRPr="00AE18C9" w:rsidRDefault="006B62B6" w:rsidP="006B62B6">
            <w:pPr>
              <w:jc w:val="center"/>
              <w:rPr>
                <w:color w:val="000000" w:themeColor="text1"/>
                <w:lang w:val="hr-HR"/>
              </w:rPr>
            </w:pPr>
            <w:r w:rsidRPr="00AE18C9">
              <w:rPr>
                <w:color w:val="000000" w:themeColor="text1"/>
                <w:u w:val="single"/>
                <w:lang w:val="hr-HR"/>
              </w:rPr>
              <w:t>Justo Lobato</w:t>
            </w:r>
            <w:r w:rsidRPr="00AE18C9">
              <w:rPr>
                <w:color w:val="000000" w:themeColor="text1"/>
                <w:lang w:val="hr-HR"/>
              </w:rPr>
              <w:t>, Sergio Díaz-Abad, Cristina Sáez, Imen Fouzai and Manuel A. Rodrigo</w:t>
            </w:r>
          </w:p>
        </w:tc>
      </w:tr>
      <w:tr w:rsidR="006B62B6" w:rsidRPr="00D7320E" w14:paraId="4067211E" w14:textId="77777777" w:rsidTr="00B96C91">
        <w:trPr>
          <w:trHeight w:val="678"/>
        </w:trPr>
        <w:tc>
          <w:tcPr>
            <w:tcW w:w="1408" w:type="dxa"/>
            <w:vAlign w:val="center"/>
          </w:tcPr>
          <w:p w14:paraId="30B65EA3" w14:textId="751EE402" w:rsidR="006B62B6" w:rsidRPr="00D7320E" w:rsidRDefault="006B62B6" w:rsidP="006B62B6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09:30 – 10:00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5F596E40" w14:textId="5CD22C2A" w:rsidR="006B62B6" w:rsidRPr="00D7320E" w:rsidRDefault="006B62B6" w:rsidP="006B62B6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14175" w:type="dxa"/>
            <w:shd w:val="clear" w:color="000000" w:fill="FBE4D5" w:themeFill="accent2" w:themeFillTint="33"/>
            <w:vAlign w:val="center"/>
          </w:tcPr>
          <w:p w14:paraId="04E781B1" w14:textId="29F083BD" w:rsidR="006B62B6" w:rsidRPr="00AE18C9" w:rsidRDefault="006B62B6" w:rsidP="006B62B6">
            <w:pPr>
              <w:jc w:val="center"/>
              <w:rPr>
                <w:noProof/>
                <w:color w:val="000000" w:themeColor="text1"/>
                <w:lang w:val="en-US"/>
              </w:rPr>
            </w:pPr>
            <w:r w:rsidRPr="00AE18C9">
              <w:rPr>
                <w:color w:val="000000" w:themeColor="text1"/>
              </w:rPr>
              <w:t>Mechanisms</w:t>
            </w:r>
            <w:r w:rsidRPr="00AE18C9">
              <w:rPr>
                <w:noProof/>
                <w:color w:val="000000" w:themeColor="text1"/>
                <w:lang w:val="en-US"/>
              </w:rPr>
              <w:t xml:space="preserve"> in Advanced Battery Systems: Theory vs. Experiments   </w:t>
            </w:r>
            <w:r w:rsidRPr="00AE18C9">
              <w:rPr>
                <w:noProof/>
                <w:color w:val="000000" w:themeColor="text1"/>
                <w:lang w:val="en-US"/>
              </w:rPr>
              <w:br/>
            </w:r>
            <w:r w:rsidRPr="00AE18C9">
              <w:rPr>
                <w:noProof/>
                <w:color w:val="000000" w:themeColor="text1"/>
              </w:rPr>
              <w:t xml:space="preserve"> </w:t>
            </w:r>
            <w:r w:rsidRPr="00AE18C9">
              <w:rPr>
                <w:noProof/>
                <w:color w:val="000000" w:themeColor="text1"/>
                <w:u w:val="single"/>
                <w:lang w:val="en-US"/>
              </w:rPr>
              <w:t>Miran Gaberscek</w:t>
            </w:r>
            <w:r w:rsidRPr="00AE18C9">
              <w:rPr>
                <w:noProof/>
                <w:color w:val="000000" w:themeColor="text1"/>
                <w:lang w:val="en-US"/>
              </w:rPr>
              <w:t>, Sara Drvaric Talian, Joze Moskon and Robert Dominko</w:t>
            </w:r>
          </w:p>
        </w:tc>
      </w:tr>
      <w:tr w:rsidR="006B62B6" w:rsidRPr="00D7320E" w14:paraId="25BC1116" w14:textId="77777777" w:rsidTr="000763DC">
        <w:trPr>
          <w:trHeight w:val="704"/>
        </w:trPr>
        <w:tc>
          <w:tcPr>
            <w:tcW w:w="1408" w:type="dxa"/>
            <w:vAlign w:val="center"/>
          </w:tcPr>
          <w:p w14:paraId="4F6E501E" w14:textId="04F15537" w:rsidR="006B62B6" w:rsidRPr="00D7320E" w:rsidRDefault="006B62B6" w:rsidP="006B62B6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10:00 – 10:30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56046F08" w14:textId="52EF4B1E" w:rsidR="006B62B6" w:rsidRPr="00D7320E" w:rsidRDefault="006B62B6" w:rsidP="006B62B6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14175" w:type="dxa"/>
            <w:shd w:val="clear" w:color="000000" w:fill="FBE4D5" w:themeFill="accent2" w:themeFillTint="33"/>
            <w:vAlign w:val="center"/>
          </w:tcPr>
          <w:p w14:paraId="03246179" w14:textId="0AFABE2F" w:rsidR="006B62B6" w:rsidRPr="00AE18C9" w:rsidRDefault="006B62B6" w:rsidP="006B62B6">
            <w:pPr>
              <w:jc w:val="center"/>
              <w:rPr>
                <w:noProof/>
                <w:color w:val="000000" w:themeColor="text1"/>
                <w:lang w:val="en-US"/>
              </w:rPr>
            </w:pPr>
            <w:r w:rsidRPr="00AE18C9">
              <w:rPr>
                <w:noProof/>
                <w:color w:val="000000" w:themeColor="text1"/>
                <w:lang w:val="en-US"/>
              </w:rPr>
              <w:t xml:space="preserve">  </w:t>
            </w:r>
            <w:r w:rsidRPr="00AE18C9">
              <w:rPr>
                <w:noProof/>
                <w:color w:val="000000" w:themeColor="text1"/>
              </w:rPr>
              <w:t xml:space="preserve"> </w:t>
            </w:r>
            <w:r w:rsidRPr="00AE18C9">
              <w:rPr>
                <w:noProof/>
                <w:color w:val="000000" w:themeColor="text1"/>
                <w:lang w:val="en-US"/>
              </w:rPr>
              <w:t xml:space="preserve">Solving Challenges for Clean Energy Adoption – From a Nano-scale World to Macro-scale Applications  </w:t>
            </w:r>
            <w:r w:rsidRPr="00AE18C9">
              <w:rPr>
                <w:noProof/>
                <w:color w:val="000000" w:themeColor="text1"/>
                <w:lang w:val="en-US"/>
              </w:rPr>
              <w:br/>
            </w:r>
            <w:r w:rsidRPr="00AE18C9">
              <w:rPr>
                <w:noProof/>
                <w:color w:val="000000" w:themeColor="text1"/>
              </w:rPr>
              <w:t xml:space="preserve"> </w:t>
            </w:r>
            <w:r w:rsidRPr="00AE18C9">
              <w:rPr>
                <w:noProof/>
                <w:color w:val="000000" w:themeColor="text1"/>
                <w:u w:val="single"/>
                <w:lang w:val="en-US"/>
              </w:rPr>
              <w:t>Jasna Jankovic</w:t>
            </w:r>
          </w:p>
        </w:tc>
      </w:tr>
      <w:tr w:rsidR="006B62B6" w:rsidRPr="00D7320E" w14:paraId="4ECBDC2F" w14:textId="77777777" w:rsidTr="000763DC">
        <w:trPr>
          <w:trHeight w:val="704"/>
        </w:trPr>
        <w:tc>
          <w:tcPr>
            <w:tcW w:w="1408" w:type="dxa"/>
            <w:vAlign w:val="center"/>
          </w:tcPr>
          <w:p w14:paraId="3AE84054" w14:textId="4D1B5490" w:rsidR="006B62B6" w:rsidRPr="00D7320E" w:rsidRDefault="006B62B6" w:rsidP="006B62B6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10:30 – 11:00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7AF89DFE" w14:textId="41DDD2CA" w:rsidR="006B62B6" w:rsidRPr="00D7320E" w:rsidRDefault="006B62B6" w:rsidP="006B62B6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14175" w:type="dxa"/>
            <w:shd w:val="clear" w:color="000000" w:fill="FBE4D5" w:themeFill="accent2" w:themeFillTint="33"/>
            <w:vAlign w:val="center"/>
          </w:tcPr>
          <w:p w14:paraId="2ED2246B" w14:textId="505EC05A" w:rsidR="006B62B6" w:rsidRPr="00AE18C9" w:rsidRDefault="006B62B6" w:rsidP="006B62B6">
            <w:pPr>
              <w:jc w:val="center"/>
              <w:rPr>
                <w:noProof/>
                <w:color w:val="000000" w:themeColor="text1"/>
                <w:lang w:val="en-US"/>
              </w:rPr>
            </w:pPr>
            <w:r w:rsidRPr="00AE18C9">
              <w:rPr>
                <w:noProof/>
                <w:color w:val="000000" w:themeColor="text1"/>
                <w:lang w:val="en-US"/>
              </w:rPr>
              <w:t xml:space="preserve">  </w:t>
            </w:r>
            <w:r w:rsidRPr="00AE18C9">
              <w:rPr>
                <w:noProof/>
                <w:color w:val="000000" w:themeColor="text1"/>
              </w:rPr>
              <w:t xml:space="preserve"> </w:t>
            </w:r>
            <w:r w:rsidRPr="00AE18C9">
              <w:rPr>
                <w:noProof/>
                <w:color w:val="000000" w:themeColor="text1"/>
                <w:lang w:val="en-US"/>
              </w:rPr>
              <w:t xml:space="preserve">Increasing the catalytic efficiency of rhodium (0) nanoparticles in hydrolytic dehydrogenation of ammonia borane  </w:t>
            </w:r>
            <w:r w:rsidRPr="00AE18C9">
              <w:rPr>
                <w:noProof/>
                <w:color w:val="000000" w:themeColor="text1"/>
                <w:lang w:val="en-US"/>
              </w:rPr>
              <w:br/>
            </w:r>
            <w:r w:rsidRPr="00AE18C9">
              <w:rPr>
                <w:noProof/>
                <w:color w:val="000000" w:themeColor="text1"/>
              </w:rPr>
              <w:t xml:space="preserve"> </w:t>
            </w:r>
            <w:r w:rsidRPr="00AE18C9">
              <w:rPr>
                <w:noProof/>
                <w:color w:val="000000" w:themeColor="text1"/>
                <w:u w:val="single"/>
                <w:lang w:val="en-US"/>
              </w:rPr>
              <w:t>Saim Özkar</w:t>
            </w:r>
          </w:p>
        </w:tc>
      </w:tr>
      <w:tr w:rsidR="006B62B6" w:rsidRPr="00D7320E" w14:paraId="1C75029B" w14:textId="77777777" w:rsidTr="000763DC">
        <w:trPr>
          <w:trHeight w:val="229"/>
        </w:trPr>
        <w:tc>
          <w:tcPr>
            <w:tcW w:w="1408" w:type="dxa"/>
            <w:shd w:val="clear" w:color="auto" w:fill="auto"/>
            <w:vAlign w:val="center"/>
          </w:tcPr>
          <w:p w14:paraId="7DCAE391" w14:textId="4EE809C0" w:rsidR="006B62B6" w:rsidRPr="00D7320E" w:rsidRDefault="006B62B6" w:rsidP="006B62B6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11: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00</w:t>
            </w:r>
            <w:r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–</w:t>
            </w:r>
            <w:r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14:20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6B89327A" w14:textId="77777777" w:rsidR="006B62B6" w:rsidRPr="00D7320E" w:rsidRDefault="006B62B6" w:rsidP="006B62B6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14175" w:type="dxa"/>
            <w:shd w:val="clear" w:color="auto" w:fill="auto"/>
            <w:vAlign w:val="center"/>
          </w:tcPr>
          <w:p w14:paraId="09625574" w14:textId="4B90BC4C" w:rsidR="006B62B6" w:rsidRPr="00D7320E" w:rsidRDefault="006B62B6" w:rsidP="006B62B6">
            <w:pPr>
              <w:spacing w:after="0" w:line="220" w:lineRule="exact"/>
              <w:jc w:val="center"/>
              <w:rPr>
                <w:rFonts w:eastAsia="Times New Roman" w:cstheme="minorHAnsi"/>
                <w:color w:val="BFBFBF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BFBFBF"/>
                <w:sz w:val="18"/>
                <w:szCs w:val="18"/>
                <w:lang w:val="en-US" w:eastAsia="tr-TR"/>
              </w:rPr>
              <w:t xml:space="preserve">Coffee </w:t>
            </w:r>
            <w:r>
              <w:rPr>
                <w:rFonts w:eastAsia="Times New Roman" w:cstheme="minorHAnsi"/>
                <w:color w:val="BFBFBF"/>
                <w:sz w:val="18"/>
                <w:szCs w:val="18"/>
                <w:lang w:val="en-US" w:eastAsia="tr-TR"/>
              </w:rPr>
              <w:t xml:space="preserve">and Lunch </w:t>
            </w:r>
            <w:r w:rsidRPr="00D7320E">
              <w:rPr>
                <w:rFonts w:eastAsia="Times New Roman" w:cstheme="minorHAnsi"/>
                <w:color w:val="BFBFBF"/>
                <w:sz w:val="18"/>
                <w:szCs w:val="18"/>
                <w:lang w:val="en-US" w:eastAsia="tr-TR"/>
              </w:rPr>
              <w:t>Break</w:t>
            </w:r>
            <w:r>
              <w:rPr>
                <w:rFonts w:eastAsia="Times New Roman" w:cstheme="minorHAnsi"/>
                <w:color w:val="BFBFBF"/>
                <w:sz w:val="18"/>
                <w:szCs w:val="18"/>
                <w:lang w:val="en-US" w:eastAsia="tr-TR"/>
              </w:rPr>
              <w:t xml:space="preserve"> (Lunch starts at 13:00)</w:t>
            </w:r>
          </w:p>
        </w:tc>
      </w:tr>
    </w:tbl>
    <w:tbl>
      <w:tblPr>
        <w:tblW w:w="158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300"/>
        <w:gridCol w:w="6848"/>
        <w:gridCol w:w="307"/>
        <w:gridCol w:w="7012"/>
      </w:tblGrid>
      <w:tr w:rsidR="005E2091" w:rsidRPr="00D7320E" w14:paraId="180E1E50" w14:textId="77777777" w:rsidTr="000A7873">
        <w:trPr>
          <w:trHeight w:val="360"/>
        </w:trPr>
        <w:tc>
          <w:tcPr>
            <w:tcW w:w="1404" w:type="dxa"/>
            <w:shd w:val="clear" w:color="auto" w:fill="auto"/>
            <w:vAlign w:val="center"/>
            <w:hideMark/>
          </w:tcPr>
          <w:p w14:paraId="4FF1C861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bookmarkStart w:id="0" w:name="_Hlk101957075"/>
          </w:p>
        </w:tc>
        <w:tc>
          <w:tcPr>
            <w:tcW w:w="300" w:type="dxa"/>
            <w:shd w:val="clear" w:color="auto" w:fill="auto"/>
            <w:vAlign w:val="center"/>
            <w:hideMark/>
          </w:tcPr>
          <w:p w14:paraId="09A10370" w14:textId="77777777" w:rsidR="005E2091" w:rsidRPr="00D7320E" w:rsidRDefault="005E2091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6848" w:type="dxa"/>
            <w:tcBorders>
              <w:bottom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0D9D22" w14:textId="35D04259" w:rsidR="005E2091" w:rsidRPr="00D7320E" w:rsidRDefault="005E2091" w:rsidP="00D56919">
            <w:pPr>
              <w:spacing w:after="0" w:line="220" w:lineRule="exact"/>
              <w:jc w:val="center"/>
              <w:rPr>
                <w:rFonts w:eastAsia="Times New Roman" w:cstheme="minorHAnsi"/>
                <w:bCs/>
                <w:color w:val="FFFFFF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color w:val="000000" w:themeColor="text1"/>
                <w:lang w:val="en-US" w:eastAsia="tr-TR"/>
              </w:rPr>
              <w:t>Chair:</w:t>
            </w:r>
            <w:r w:rsidRPr="00D7320E">
              <w:rPr>
                <w:rFonts w:eastAsia="Times New Roman" w:cstheme="minorHAnsi"/>
                <w:b/>
                <w:bCs/>
                <w:color w:val="000000" w:themeColor="text1"/>
                <w:lang w:val="en-US" w:eastAsia="tr-TR"/>
              </w:rPr>
              <w:t xml:space="preserve"> </w:t>
            </w:r>
            <w:r w:rsidR="00D56919" w:rsidRPr="00594A12">
              <w:rPr>
                <w:rFonts w:eastAsia="Times New Roman" w:cstheme="minorHAnsi"/>
                <w:b/>
                <w:bCs/>
                <w:lang w:val="en-US" w:eastAsia="tr-TR"/>
              </w:rPr>
              <w:t>Saim Özkar</w:t>
            </w:r>
          </w:p>
        </w:tc>
        <w:tc>
          <w:tcPr>
            <w:tcW w:w="307" w:type="dxa"/>
            <w:shd w:val="clear" w:color="auto" w:fill="FFFFFF" w:themeFill="background1"/>
            <w:vAlign w:val="center"/>
            <w:hideMark/>
          </w:tcPr>
          <w:p w14:paraId="0251D2BC" w14:textId="793482BC" w:rsidR="005E2091" w:rsidRPr="00D7320E" w:rsidRDefault="005E2091" w:rsidP="4F070226">
            <w:pPr>
              <w:spacing w:after="0" w:line="220" w:lineRule="exact"/>
              <w:jc w:val="center"/>
              <w:rPr>
                <w:rFonts w:eastAsia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7012" w:type="dxa"/>
            <w:shd w:val="clear" w:color="auto" w:fill="E2EFD9" w:themeFill="accent6" w:themeFillTint="33"/>
            <w:vAlign w:val="center"/>
          </w:tcPr>
          <w:p w14:paraId="2FB0B688" w14:textId="6F38D9FB" w:rsidR="005E2091" w:rsidRDefault="005E2091" w:rsidP="4F070226">
            <w:pPr>
              <w:spacing w:after="0" w:line="220" w:lineRule="exact"/>
              <w:jc w:val="center"/>
              <w:rPr>
                <w:rFonts w:eastAsia="Times New Roman"/>
                <w:color w:val="000000" w:themeColor="text1"/>
                <w:lang w:val="en-US" w:eastAsia="tr-TR"/>
              </w:rPr>
            </w:pPr>
            <w:r w:rsidRPr="4F070226">
              <w:rPr>
                <w:rFonts w:eastAsia="Times New Roman"/>
                <w:b/>
                <w:bCs/>
                <w:lang w:val="en-US" w:eastAsia="tr-TR"/>
              </w:rPr>
              <w:t xml:space="preserve">Chair: </w:t>
            </w:r>
            <w:r w:rsidR="6ED6ABC2" w:rsidRPr="4F070226">
              <w:rPr>
                <w:rFonts w:eastAsia="Times New Roman"/>
                <w:b/>
                <w:bCs/>
                <w:color w:val="000000" w:themeColor="text1"/>
                <w:lang w:val="en-US" w:eastAsia="tr-TR"/>
              </w:rPr>
              <w:t>Željko Penga</w:t>
            </w:r>
          </w:p>
        </w:tc>
      </w:tr>
      <w:tr w:rsidR="005E2091" w:rsidRPr="00D7320E" w14:paraId="18F2A05B" w14:textId="77777777" w:rsidTr="000A7873">
        <w:trPr>
          <w:trHeight w:val="431"/>
        </w:trPr>
        <w:tc>
          <w:tcPr>
            <w:tcW w:w="1404" w:type="dxa"/>
            <w:shd w:val="clear" w:color="auto" w:fill="auto"/>
            <w:vAlign w:val="center"/>
          </w:tcPr>
          <w:p w14:paraId="70ADA1E3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286335" w14:textId="77777777" w:rsidR="005E2091" w:rsidRPr="00D7320E" w:rsidRDefault="005E2091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6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872D37A" w14:textId="3D7798BB" w:rsidR="005E2091" w:rsidRPr="00D7320E" w:rsidRDefault="002F78DC" w:rsidP="002F78DC">
            <w:pPr>
              <w:spacing w:after="0" w:line="220" w:lineRule="exact"/>
              <w:jc w:val="center"/>
              <w:rPr>
                <w:rFonts w:cstheme="minorHAnsi"/>
                <w:b/>
                <w:lang w:val="en-US"/>
              </w:rPr>
            </w:pPr>
            <w:r w:rsidRPr="00D7320E">
              <w:rPr>
                <w:rFonts w:eastAsia="Times New Roman" w:cstheme="minorHAnsi"/>
                <w:b/>
                <w:bCs/>
                <w:lang w:val="en-US" w:eastAsia="tr-TR"/>
              </w:rPr>
              <w:t>Hydrogen Technologies - Storage and Processing</w:t>
            </w:r>
            <w:r w:rsidR="00A516DE">
              <w:rPr>
                <w:rFonts w:eastAsia="Times New Roman" w:cstheme="minorHAnsi"/>
                <w:b/>
                <w:bCs/>
                <w:lang w:val="en-US" w:eastAsia="tr-TR"/>
              </w:rPr>
              <w:t xml:space="preserve"> - IV</w:t>
            </w: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27C664" w14:textId="34CE4878" w:rsidR="005E2091" w:rsidRPr="00D7320E" w:rsidRDefault="005E2091" w:rsidP="4F070226">
            <w:pPr>
              <w:spacing w:after="0" w:line="220" w:lineRule="exact"/>
              <w:jc w:val="center"/>
              <w:rPr>
                <w:rFonts w:eastAsia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6D64003" w14:textId="67C66CC2" w:rsidR="4F070226" w:rsidRDefault="4F070226" w:rsidP="4F070226">
            <w:pPr>
              <w:jc w:val="center"/>
              <w:rPr>
                <w:rFonts w:eastAsia="Times New Roman"/>
                <w:b/>
                <w:bCs/>
                <w:lang w:val="en-US" w:eastAsia="tr-TR"/>
              </w:rPr>
            </w:pPr>
            <w:r w:rsidRPr="4F070226">
              <w:rPr>
                <w:rFonts w:eastAsia="Times New Roman"/>
                <w:b/>
                <w:bCs/>
                <w:lang w:val="en-US" w:eastAsia="tr-TR"/>
              </w:rPr>
              <w:t xml:space="preserve">Batteries, Supercapacitors, Integrated Energy Storage and Conversion </w:t>
            </w:r>
            <w:r w:rsidR="00A516DE" w:rsidRPr="4F070226">
              <w:rPr>
                <w:rFonts w:eastAsia="Times New Roman"/>
                <w:b/>
                <w:bCs/>
                <w:lang w:val="en-US" w:eastAsia="tr-TR"/>
              </w:rPr>
              <w:t>Systems -</w:t>
            </w:r>
            <w:r w:rsidR="00A516DE">
              <w:rPr>
                <w:rFonts w:eastAsia="Times New Roman"/>
                <w:b/>
                <w:bCs/>
                <w:lang w:val="en-US" w:eastAsia="tr-TR"/>
              </w:rPr>
              <w:t xml:space="preserve"> IV</w:t>
            </w:r>
          </w:p>
        </w:tc>
      </w:tr>
      <w:bookmarkEnd w:id="0"/>
      <w:tr w:rsidR="00F060B2" w:rsidRPr="00D7320E" w14:paraId="453800A5" w14:textId="77777777" w:rsidTr="000A7873">
        <w:trPr>
          <w:trHeight w:val="431"/>
        </w:trPr>
        <w:tc>
          <w:tcPr>
            <w:tcW w:w="1404" w:type="dxa"/>
            <w:shd w:val="clear" w:color="auto" w:fill="auto"/>
            <w:vAlign w:val="center"/>
          </w:tcPr>
          <w:p w14:paraId="2EFE751D" w14:textId="058934CC" w:rsidR="00F060B2" w:rsidRPr="00D7320E" w:rsidRDefault="00F060B2" w:rsidP="00F060B2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14:20 – 14:35</w:t>
            </w: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DF99E5" w14:textId="498FF7D3" w:rsidR="00F060B2" w:rsidRPr="000B63D6" w:rsidRDefault="00F060B2" w:rsidP="00F060B2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6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A508BF8" w14:textId="77777777" w:rsidR="00F060B2" w:rsidRPr="00D7320E" w:rsidRDefault="00F060B2" w:rsidP="00F060B2">
            <w:pPr>
              <w:jc w:val="center"/>
              <w:rPr>
                <w:lang w:val="en-US" w:eastAsia="tr-TR"/>
              </w:rPr>
            </w:pPr>
            <w:r w:rsidRPr="00D7320E">
              <w:rPr>
                <w:lang w:val="en-US" w:eastAsia="tr-TR"/>
              </w:rPr>
              <w:t>Assessing the Stability of Oxygen Evolution Reaction Electrocatalysts During Accelerated Stress Tests</w:t>
            </w:r>
          </w:p>
          <w:p w14:paraId="6E01A092" w14:textId="7F16907E" w:rsidR="00F060B2" w:rsidRPr="00D7320E" w:rsidRDefault="00F060B2" w:rsidP="00F060B2">
            <w:pPr>
              <w:jc w:val="center"/>
              <w:rPr>
                <w:noProof/>
                <w:color w:val="404040" w:themeColor="text1" w:themeTint="BF"/>
                <w:lang w:val="en-US"/>
              </w:rPr>
            </w:pPr>
            <w:r w:rsidRPr="00D7320E">
              <w:rPr>
                <w:u w:val="single"/>
                <w:lang w:val="en-US" w:eastAsia="tr-TR"/>
              </w:rPr>
              <w:t>Matej Zlatar</w:t>
            </w:r>
            <w:r w:rsidRPr="00D7320E">
              <w:rPr>
                <w:lang w:val="en-US" w:eastAsia="tr-TR"/>
              </w:rPr>
              <w:t>, Daniel Escalera-López, Hoang Phi Tran, Hong Nhan Nong, Peter Strasser, Serhiy Cherevko</w:t>
            </w: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9F746" w14:textId="22688E99" w:rsidR="00F060B2" w:rsidRPr="000B63D6" w:rsidRDefault="00F060B2" w:rsidP="00F060B2">
            <w:pPr>
              <w:jc w:val="center"/>
              <w:rPr>
                <w:noProof/>
                <w:color w:val="404040" w:themeColor="text1" w:themeTint="BF"/>
                <w:sz w:val="18"/>
                <w:szCs w:val="18"/>
                <w:lang w:val="en-US"/>
              </w:rPr>
            </w:pPr>
            <w:r w:rsidRPr="000B63D6">
              <w:rPr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888DAA0" w14:textId="7453EA93" w:rsidR="00F060B2" w:rsidRPr="00270081" w:rsidRDefault="00F060B2" w:rsidP="00F060B2">
            <w:pPr>
              <w:jc w:val="center"/>
              <w:rPr>
                <w:noProof/>
                <w:color w:val="FBE4D5" w:themeColor="accent2" w:themeTint="33"/>
                <w:lang w:val="en-US"/>
              </w:rPr>
            </w:pPr>
            <w:r w:rsidRPr="00270081">
              <w:rPr>
                <w:noProof/>
                <w:color w:val="000000" w:themeColor="text1"/>
                <w:lang w:val="en-US"/>
              </w:rPr>
              <w:t>Floating Ice Platforms: Analysis of Different Methods of Ice Formation</w:t>
            </w:r>
            <w:r w:rsidRPr="00270081">
              <w:rPr>
                <w:noProof/>
                <w:color w:val="000000" w:themeColor="text1"/>
                <w:lang w:val="en-US"/>
              </w:rPr>
              <w:br/>
            </w:r>
            <w:r w:rsidRPr="00270081">
              <w:rPr>
                <w:noProof/>
                <w:color w:val="000000" w:themeColor="text1"/>
                <w:u w:val="single"/>
                <w:lang w:val="en-US"/>
              </w:rPr>
              <w:t>Željko Penga</w:t>
            </w:r>
            <w:r w:rsidRPr="00270081">
              <w:rPr>
                <w:noProof/>
                <w:color w:val="000000" w:themeColor="text1"/>
                <w:lang w:val="en-US"/>
              </w:rPr>
              <w:t>, Mišo Jurčević and Branko Klarin</w:t>
            </w:r>
          </w:p>
        </w:tc>
      </w:tr>
      <w:tr w:rsidR="00F060B2" w:rsidRPr="00D7320E" w14:paraId="756A311E" w14:textId="77777777" w:rsidTr="000A7873">
        <w:trPr>
          <w:trHeight w:val="821"/>
        </w:trPr>
        <w:tc>
          <w:tcPr>
            <w:tcW w:w="1404" w:type="dxa"/>
            <w:shd w:val="clear" w:color="auto" w:fill="auto"/>
            <w:vAlign w:val="center"/>
          </w:tcPr>
          <w:p w14:paraId="107D8F96" w14:textId="53F56B28" w:rsidR="00F060B2" w:rsidRPr="00D7320E" w:rsidRDefault="00F060B2" w:rsidP="00F060B2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14:35 – 14:50</w:t>
            </w: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FA3892" w14:textId="69419185" w:rsidR="00F060B2" w:rsidRPr="000B63D6" w:rsidRDefault="00F060B2" w:rsidP="00F060B2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6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045ABD0" w14:textId="77777777" w:rsidR="00F060B2" w:rsidRPr="00D7320E" w:rsidRDefault="00F060B2" w:rsidP="00F060B2">
            <w:pPr>
              <w:jc w:val="center"/>
              <w:rPr>
                <w:lang w:val="en-US" w:eastAsia="tr-TR"/>
              </w:rPr>
            </w:pPr>
            <w:r w:rsidRPr="00D7320E">
              <w:rPr>
                <w:lang w:val="en-US" w:eastAsia="tr-TR"/>
              </w:rPr>
              <w:t>Effect of palladium coating on hydrogen storage and hydrogen separation features of high-entropy alloys</w:t>
            </w:r>
          </w:p>
          <w:p w14:paraId="393BD327" w14:textId="5BDD16D7" w:rsidR="00F060B2" w:rsidRPr="00D7320E" w:rsidRDefault="00F060B2" w:rsidP="00F060B2">
            <w:pPr>
              <w:jc w:val="center"/>
              <w:rPr>
                <w:noProof/>
                <w:color w:val="404040" w:themeColor="text1" w:themeTint="BF"/>
                <w:lang w:val="en-US"/>
              </w:rPr>
            </w:pPr>
            <w:r w:rsidRPr="00D7320E">
              <w:rPr>
                <w:u w:val="single"/>
                <w:lang w:val="en-US" w:eastAsia="tr-TR"/>
              </w:rPr>
              <w:t>Ivan Savvotin</w:t>
            </w:r>
            <w:r w:rsidRPr="00D7320E">
              <w:rPr>
                <w:lang w:val="en-US" w:eastAsia="tr-TR"/>
              </w:rPr>
              <w:t>, Vladislav Zadorozhnyy, Elena Berdonosova, Mikhail Zadorozhnyy, Korol Artem, Semen Klyamkin</w:t>
            </w: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05051" w14:textId="6C4658E8" w:rsidR="00F060B2" w:rsidRPr="000B63D6" w:rsidRDefault="00F060B2" w:rsidP="00F060B2">
            <w:pPr>
              <w:jc w:val="center"/>
              <w:rPr>
                <w:noProof/>
                <w:color w:val="404040" w:themeColor="text1" w:themeTint="BF"/>
                <w:sz w:val="18"/>
                <w:szCs w:val="18"/>
                <w:lang w:val="en-US"/>
              </w:rPr>
            </w:pPr>
            <w:r w:rsidRPr="000B63D6">
              <w:rPr>
                <w:noProof/>
                <w:color w:val="404040" w:themeColor="text1" w:themeTint="BF"/>
                <w:sz w:val="18"/>
                <w:szCs w:val="18"/>
                <w:lang w:val="en-US"/>
              </w:rPr>
              <w:t>O</w:t>
            </w:r>
          </w:p>
        </w:tc>
        <w:tc>
          <w:tcPr>
            <w:tcW w:w="7012" w:type="dxa"/>
            <w:tcBorders>
              <w:left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B6E51CB" w14:textId="77777777" w:rsidR="00F060B2" w:rsidRPr="00D7320E" w:rsidRDefault="00F060B2" w:rsidP="00F060B2">
            <w:pPr>
              <w:jc w:val="center"/>
            </w:pPr>
            <w:r w:rsidRPr="00D7320E">
              <w:t>Hydrogen storage properties of MgH</w:t>
            </w:r>
            <w:r w:rsidRPr="00B21BC0">
              <w:rPr>
                <w:vertAlign w:val="subscript"/>
              </w:rPr>
              <w:t>2</w:t>
            </w:r>
            <w:r w:rsidRPr="00D7320E">
              <w:t>-M (M=Ni,V,Cr) composties</w:t>
            </w:r>
          </w:p>
          <w:p w14:paraId="5B32803C" w14:textId="1244A3FA" w:rsidR="00F060B2" w:rsidRPr="00D7320E" w:rsidRDefault="00F060B2" w:rsidP="00F060B2">
            <w:pPr>
              <w:jc w:val="center"/>
              <w:rPr>
                <w:noProof/>
                <w:color w:val="404040" w:themeColor="text1" w:themeTint="BF"/>
                <w:lang w:val="en-US"/>
              </w:rPr>
            </w:pPr>
            <w:r w:rsidRPr="00D7320E">
              <w:rPr>
                <w:lang w:val="en-US" w:eastAsia="tr-TR"/>
              </w:rPr>
              <w:t xml:space="preserve">Zorana Sekulić, </w:t>
            </w:r>
            <w:r w:rsidRPr="000E49FD">
              <w:rPr>
                <w:u w:val="single"/>
                <w:lang w:val="en-US" w:eastAsia="tr-TR"/>
              </w:rPr>
              <w:t>Jasmina Grbović Novaković</w:t>
            </w:r>
            <w:r w:rsidRPr="00D7320E">
              <w:rPr>
                <w:lang w:val="en-US" w:eastAsia="tr-TR"/>
              </w:rPr>
              <w:t>, Bojana Babić, Milica Prvulović, Igor Milanović, Katarina Tošić, Vanja Asanović</w:t>
            </w:r>
          </w:p>
          <w:p w14:paraId="0A86EE21" w14:textId="12A0CE56" w:rsidR="00F060B2" w:rsidRPr="00D7320E" w:rsidRDefault="00F060B2" w:rsidP="00F060B2">
            <w:pPr>
              <w:jc w:val="center"/>
              <w:rPr>
                <w:noProof/>
                <w:color w:val="404040" w:themeColor="text1" w:themeTint="BF"/>
                <w:lang w:val="en-US"/>
              </w:rPr>
            </w:pPr>
            <w:r w:rsidRPr="00D7320E">
              <w:rPr>
                <w:noProof/>
                <w:color w:val="E2EFD9" w:themeColor="accent6" w:themeTint="33"/>
                <w:lang w:val="en-US"/>
              </w:rPr>
              <w:t>64</w:t>
            </w:r>
          </w:p>
        </w:tc>
      </w:tr>
      <w:tr w:rsidR="00F060B2" w:rsidRPr="00D7320E" w14:paraId="4191EE45" w14:textId="77777777" w:rsidTr="000A7873">
        <w:trPr>
          <w:trHeight w:val="415"/>
        </w:trPr>
        <w:tc>
          <w:tcPr>
            <w:tcW w:w="1404" w:type="dxa"/>
            <w:shd w:val="clear" w:color="auto" w:fill="auto"/>
            <w:vAlign w:val="center"/>
          </w:tcPr>
          <w:p w14:paraId="05EB3088" w14:textId="310C22A5" w:rsidR="00F060B2" w:rsidRPr="00D7320E" w:rsidRDefault="00F060B2" w:rsidP="00F060B2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14:50 – 15:05</w:t>
            </w: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B182C9" w14:textId="12834B0E" w:rsidR="00F060B2" w:rsidRPr="000B63D6" w:rsidRDefault="00F060B2" w:rsidP="00F060B2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6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5DB327B5" w14:textId="77777777" w:rsidR="00F060B2" w:rsidRPr="00D7320E" w:rsidRDefault="00F060B2" w:rsidP="00F060B2">
            <w:pPr>
              <w:jc w:val="center"/>
              <w:rPr>
                <w:lang w:val="en-US" w:eastAsia="tr-TR"/>
              </w:rPr>
            </w:pPr>
            <w:r w:rsidRPr="00D7320E">
              <w:rPr>
                <w:lang w:val="en-US" w:eastAsia="tr-TR"/>
              </w:rPr>
              <w:t>Optimization of one-dimensional Ca</w:t>
            </w:r>
            <w:r w:rsidRPr="00A81ED8">
              <w:rPr>
                <w:vertAlign w:val="subscript"/>
                <w:lang w:val="en-US" w:eastAsia="tr-TR"/>
              </w:rPr>
              <w:t>3</w:t>
            </w:r>
            <w:r w:rsidRPr="00D7320E">
              <w:rPr>
                <w:lang w:val="en-US" w:eastAsia="tr-TR"/>
              </w:rPr>
              <w:t>Co</w:t>
            </w:r>
            <w:r w:rsidRPr="00A81ED8">
              <w:rPr>
                <w:vertAlign w:val="subscript"/>
                <w:lang w:val="en-US" w:eastAsia="tr-TR"/>
              </w:rPr>
              <w:t>2</w:t>
            </w:r>
            <w:r w:rsidRPr="00D7320E">
              <w:rPr>
                <w:lang w:val="en-US" w:eastAsia="tr-TR"/>
              </w:rPr>
              <w:t>O</w:t>
            </w:r>
            <w:r w:rsidRPr="00A81ED8">
              <w:rPr>
                <w:vertAlign w:val="subscript"/>
                <w:lang w:val="en-US" w:eastAsia="tr-TR"/>
              </w:rPr>
              <w:t>6</w:t>
            </w:r>
            <w:r w:rsidRPr="00D7320E">
              <w:rPr>
                <w:lang w:val="en-US" w:eastAsia="tr-TR"/>
              </w:rPr>
              <w:t xml:space="preserve"> electrodes for Solid Oxide Fuel Cells</w:t>
            </w:r>
          </w:p>
          <w:p w14:paraId="693B2761" w14:textId="3D0743D7" w:rsidR="00F060B2" w:rsidRPr="00D7320E" w:rsidRDefault="00F060B2" w:rsidP="00F060B2">
            <w:pPr>
              <w:jc w:val="center"/>
              <w:rPr>
                <w:noProof/>
                <w:lang w:val="en-US"/>
              </w:rPr>
            </w:pPr>
            <w:r w:rsidRPr="00D7320E">
              <w:rPr>
                <w:u w:val="single"/>
                <w:lang w:val="en-US" w:eastAsia="tr-TR"/>
              </w:rPr>
              <w:t>Allan J. M. Araújo</w:t>
            </w:r>
            <w:r w:rsidRPr="00D7320E">
              <w:rPr>
                <w:lang w:val="en-US" w:eastAsia="tr-TR"/>
              </w:rPr>
              <w:t>, Klivia P. V. Melo, João P. F. Grilo, Daniel A. Macedo, Duncan P. Fagg, Francisco J. A. Loureiro</w:t>
            </w: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29E6A" w14:textId="299A1744" w:rsidR="00F060B2" w:rsidRPr="000B63D6" w:rsidRDefault="00F060B2" w:rsidP="00F060B2">
            <w:pPr>
              <w:jc w:val="center"/>
              <w:rPr>
                <w:noProof/>
                <w:color w:val="404040" w:themeColor="text1" w:themeTint="BF"/>
                <w:sz w:val="18"/>
                <w:szCs w:val="18"/>
                <w:lang w:val="en-US" w:eastAsia="tr-TR"/>
              </w:rPr>
            </w:pPr>
            <w:r w:rsidRPr="000B63D6">
              <w:rPr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7012" w:type="dxa"/>
            <w:tcBorders>
              <w:left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7BEE63F" w14:textId="77777777" w:rsidR="00F060B2" w:rsidRPr="00D7320E" w:rsidRDefault="00F060B2" w:rsidP="00F060B2">
            <w:pPr>
              <w:jc w:val="center"/>
              <w:rPr>
                <w:lang w:val="en-US" w:eastAsia="tr-TR"/>
              </w:rPr>
            </w:pPr>
            <w:r w:rsidRPr="00D7320E">
              <w:rPr>
                <w:lang w:val="en-US" w:eastAsia="tr-TR"/>
              </w:rPr>
              <w:t>The effects of boron addition on the grain boundary properties of lithium titanium phosphate as a solid-state electrolyte for Li-ion batteries</w:t>
            </w:r>
          </w:p>
          <w:p w14:paraId="77FD0ABD" w14:textId="2193E671" w:rsidR="00F060B2" w:rsidRPr="00D7320E" w:rsidRDefault="00F060B2" w:rsidP="00F060B2">
            <w:pPr>
              <w:jc w:val="center"/>
              <w:rPr>
                <w:noProof/>
                <w:color w:val="404040" w:themeColor="text1" w:themeTint="BF"/>
                <w:lang w:val="en-US" w:eastAsia="tr-TR"/>
              </w:rPr>
            </w:pPr>
            <w:r w:rsidRPr="00D7320E">
              <w:rPr>
                <w:u w:val="single"/>
                <w:lang w:val="en-US" w:eastAsia="tr-TR"/>
              </w:rPr>
              <w:t>Francisco J. A. Loureiro</w:t>
            </w:r>
            <w:r w:rsidRPr="00D7320E">
              <w:rPr>
                <w:lang w:val="en-US" w:eastAsia="tr-TR"/>
              </w:rPr>
              <w:t>, Zinaida Shakel, Bruno M. G. Melo, Vanessa C. D. Graça, Laura I. V. Holz, Sergey M. Mikhalev, Aliaksandr Shaula, Duncan P. Fagg</w:t>
            </w:r>
          </w:p>
        </w:tc>
      </w:tr>
      <w:tr w:rsidR="00F060B2" w:rsidRPr="00D7320E" w14:paraId="4A3ABEB6" w14:textId="77777777" w:rsidTr="000A7873">
        <w:trPr>
          <w:trHeight w:val="424"/>
        </w:trPr>
        <w:tc>
          <w:tcPr>
            <w:tcW w:w="1404" w:type="dxa"/>
            <w:shd w:val="clear" w:color="auto" w:fill="auto"/>
            <w:vAlign w:val="center"/>
          </w:tcPr>
          <w:p w14:paraId="166E9F6A" w14:textId="612164E1" w:rsidR="00F060B2" w:rsidRPr="00D7320E" w:rsidRDefault="00F060B2" w:rsidP="00F060B2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15:05 – 15:20</w:t>
            </w: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E670E3" w14:textId="07CF2468" w:rsidR="00F060B2" w:rsidRPr="000B63D6" w:rsidRDefault="00F060B2" w:rsidP="00F060B2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6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C245023" w14:textId="7806D9A5" w:rsidR="00F060B2" w:rsidRPr="00D7320E" w:rsidRDefault="00F060B2" w:rsidP="00F060B2">
            <w:pPr>
              <w:jc w:val="center"/>
              <w:rPr>
                <w:lang w:val="en-US" w:eastAsia="tr-TR"/>
              </w:rPr>
            </w:pPr>
            <w:r w:rsidRPr="00D7320E">
              <w:rPr>
                <w:lang w:val="en-US" w:eastAsia="tr-TR"/>
              </w:rPr>
              <w:t>Ba</w:t>
            </w:r>
            <w:r w:rsidRPr="003908FF">
              <w:rPr>
                <w:vertAlign w:val="subscript"/>
                <w:lang w:val="en-US" w:eastAsia="tr-TR"/>
              </w:rPr>
              <w:t>2</w:t>
            </w:r>
            <w:r w:rsidRPr="00D7320E">
              <w:rPr>
                <w:lang w:val="en-US" w:eastAsia="tr-TR"/>
              </w:rPr>
              <w:t>NiMoO</w:t>
            </w:r>
            <w:r w:rsidRPr="00BC60B9">
              <w:rPr>
                <w:vertAlign w:val="subscript"/>
                <w:lang w:val="en-US" w:eastAsia="tr-TR"/>
              </w:rPr>
              <w:t>6-</w:t>
            </w:r>
            <w:r>
              <w:rPr>
                <w:rFonts w:cstheme="minorHAnsi"/>
                <w:vertAlign w:val="subscript"/>
                <w:lang w:val="en-US" w:eastAsia="tr-TR"/>
              </w:rPr>
              <w:t>δ</w:t>
            </w:r>
            <w:r w:rsidRPr="00BC60B9">
              <w:rPr>
                <w:vertAlign w:val="subscript"/>
                <w:lang w:val="en-US" w:eastAsia="tr-TR"/>
              </w:rPr>
              <w:t xml:space="preserve"> </w:t>
            </w:r>
            <w:r w:rsidRPr="00D7320E">
              <w:rPr>
                <w:lang w:val="en-US" w:eastAsia="tr-TR"/>
              </w:rPr>
              <w:t>as a potential electrode for protonic ceramic fuel cells at intermediate temperature (400-600°C).</w:t>
            </w:r>
          </w:p>
          <w:p w14:paraId="6FFDC934" w14:textId="48233D9C" w:rsidR="00F060B2" w:rsidRPr="00D7320E" w:rsidRDefault="00F060B2" w:rsidP="00F060B2">
            <w:pPr>
              <w:jc w:val="center"/>
              <w:rPr>
                <w:color w:val="404040" w:themeColor="text1" w:themeTint="BF"/>
                <w:lang w:val="en-US"/>
              </w:rPr>
            </w:pPr>
            <w:r w:rsidRPr="00D7320E">
              <w:rPr>
                <w:u w:val="single"/>
                <w:lang w:val="en-US" w:eastAsia="tr-TR"/>
              </w:rPr>
              <w:t>Vanessa C.D. Graça</w:t>
            </w:r>
            <w:r w:rsidRPr="00D7320E">
              <w:rPr>
                <w:lang w:val="en-US" w:eastAsia="tr-TR"/>
              </w:rPr>
              <w:t>, Francisco J.A. Loureiro, Laura I.V. Holz, Sergey M. Mikhalev, Duncan P.Fagg</w:t>
            </w:r>
          </w:p>
        </w:tc>
        <w:tc>
          <w:tcPr>
            <w:tcW w:w="3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CB724" w14:textId="0EB35F90" w:rsidR="00F060B2" w:rsidRPr="000B63D6" w:rsidRDefault="00F060B2" w:rsidP="00F060B2">
            <w:pPr>
              <w:jc w:val="center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0B63D6">
              <w:rPr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70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EB0253F" w14:textId="77777777" w:rsidR="00F060B2" w:rsidRPr="00D7320E" w:rsidRDefault="00F060B2" w:rsidP="00F060B2">
            <w:pPr>
              <w:jc w:val="center"/>
              <w:rPr>
                <w:lang w:val="en-US" w:eastAsia="tr-TR"/>
              </w:rPr>
            </w:pPr>
            <w:r w:rsidRPr="00D7320E">
              <w:rPr>
                <w:lang w:val="en-US" w:eastAsia="tr-TR"/>
              </w:rPr>
              <w:t>Effect of metalic and metal-oxide catalysts on LiAlH</w:t>
            </w:r>
            <w:r w:rsidRPr="00B21BC0">
              <w:rPr>
                <w:vertAlign w:val="subscript"/>
                <w:lang w:val="en-US" w:eastAsia="tr-TR"/>
              </w:rPr>
              <w:t>4</w:t>
            </w:r>
            <w:r w:rsidRPr="00D7320E">
              <w:rPr>
                <w:lang w:val="en-US" w:eastAsia="tr-TR"/>
              </w:rPr>
              <w:t xml:space="preserve"> decomposition</w:t>
            </w:r>
          </w:p>
          <w:p w14:paraId="5D636C33" w14:textId="0691ACD2" w:rsidR="00F060B2" w:rsidRPr="00D7320E" w:rsidRDefault="00F060B2" w:rsidP="00F060B2">
            <w:pPr>
              <w:jc w:val="center"/>
              <w:rPr>
                <w:color w:val="404040" w:themeColor="text1" w:themeTint="BF"/>
                <w:lang w:val="en-US"/>
              </w:rPr>
            </w:pPr>
            <w:r w:rsidRPr="00D7320E">
              <w:rPr>
                <w:lang w:val="en-US" w:eastAsia="tr-TR"/>
              </w:rPr>
              <w:t xml:space="preserve">Bojana Babić, Milica Prvulović, Jelena Rmuš, Anđela Mitrović Rajić, Sanja Milošević Govedarović, Igor Milanović, </w:t>
            </w:r>
            <w:r w:rsidRPr="00D7320E">
              <w:rPr>
                <w:u w:val="single"/>
                <w:lang w:val="en-US" w:eastAsia="tr-TR"/>
              </w:rPr>
              <w:t>Sandra Kurko</w:t>
            </w:r>
          </w:p>
        </w:tc>
      </w:tr>
      <w:tr w:rsidR="00D56919" w:rsidRPr="00D7320E" w14:paraId="5EB12FE2" w14:textId="77777777" w:rsidTr="000A7873">
        <w:trPr>
          <w:trHeight w:val="424"/>
        </w:trPr>
        <w:tc>
          <w:tcPr>
            <w:tcW w:w="1404" w:type="dxa"/>
            <w:shd w:val="clear" w:color="auto" w:fill="auto"/>
            <w:vAlign w:val="center"/>
          </w:tcPr>
          <w:p w14:paraId="7D4C8563" w14:textId="268B671A" w:rsidR="00D56919" w:rsidRPr="00D7320E" w:rsidRDefault="00F060B2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15:20 – 15:</w:t>
            </w:r>
            <w:r w:rsidR="00D5348C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35</w:t>
            </w: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A61303" w14:textId="1D2A00B2" w:rsidR="00D56919" w:rsidRPr="000B63D6" w:rsidRDefault="000A4506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6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5B278E52" w14:textId="77777777" w:rsidR="000A4506" w:rsidRPr="00D7320E" w:rsidRDefault="000A4506" w:rsidP="000A4506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Synthesis of Yttrium doped Barium Zirconate/Cerate electrolyte material and densification using conventional and cold-sintering process</w:t>
            </w:r>
          </w:p>
          <w:p w14:paraId="2D344829" w14:textId="178BD548" w:rsidR="000A4506" w:rsidRPr="00D7320E" w:rsidRDefault="000A4506" w:rsidP="000A4506">
            <w:pPr>
              <w:jc w:val="center"/>
              <w:rPr>
                <w:color w:val="404040" w:themeColor="text1" w:themeTint="BF"/>
                <w:lang w:val="en-US"/>
              </w:rPr>
            </w:pPr>
            <w:r w:rsidRPr="00D7320E">
              <w:rPr>
                <w:noProof/>
                <w:u w:val="single"/>
                <w:lang w:val="en-US"/>
              </w:rPr>
              <w:t xml:space="preserve">Castellani Pablo, </w:t>
            </w:r>
            <w:r w:rsidRPr="00D7320E">
              <w:rPr>
                <w:noProof/>
                <w:lang w:val="en-US"/>
              </w:rPr>
              <w:t>Nicollet Clément, Quarez Eric, Joubert Olivier and le Gal la Salle Annie</w:t>
            </w:r>
          </w:p>
        </w:tc>
        <w:tc>
          <w:tcPr>
            <w:tcW w:w="3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C1204A" w14:textId="672CCD06" w:rsidR="00D56919" w:rsidRPr="000B63D6" w:rsidRDefault="000B63D6" w:rsidP="006C78B8">
            <w:pPr>
              <w:jc w:val="center"/>
              <w:rPr>
                <w:color w:val="404040" w:themeColor="text1" w:themeTint="BF"/>
                <w:sz w:val="18"/>
                <w:szCs w:val="18"/>
                <w:lang w:val="en-US"/>
              </w:rPr>
            </w:pPr>
            <w:r w:rsidRPr="000B63D6">
              <w:rPr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70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EE2F3AD" w14:textId="77777777" w:rsidR="00D56919" w:rsidRDefault="00D56919" w:rsidP="006C78B8">
            <w:pPr>
              <w:jc w:val="center"/>
              <w:rPr>
                <w:lang w:val="en-US" w:eastAsia="tr-TR"/>
              </w:rPr>
            </w:pPr>
            <w:r w:rsidRPr="00606E6A">
              <w:rPr>
                <w:lang w:val="en-US" w:eastAsia="tr-TR"/>
              </w:rPr>
              <w:t>Effect of Hetero-interfaces on Hydrogen Production of LSMA:LCMx (x=Al, Fe, Co) Dual Perovskite Oxides</w:t>
            </w:r>
          </w:p>
          <w:p w14:paraId="11009718" w14:textId="3EF95FB9" w:rsidR="00D56919" w:rsidRPr="00D7320E" w:rsidRDefault="00D56919" w:rsidP="006C78B8">
            <w:pPr>
              <w:jc w:val="center"/>
              <w:rPr>
                <w:color w:val="404040" w:themeColor="text1" w:themeTint="BF"/>
                <w:lang w:val="en-US"/>
              </w:rPr>
            </w:pPr>
            <w:r w:rsidRPr="00606E6A">
              <w:rPr>
                <w:lang w:val="en-US" w:eastAsia="tr-TR"/>
              </w:rPr>
              <w:t xml:space="preserve">Seyfettin Berk </w:t>
            </w:r>
            <w:r w:rsidR="00E3265F" w:rsidRPr="00606E6A">
              <w:rPr>
                <w:lang w:val="en-US" w:eastAsia="tr-TR"/>
              </w:rPr>
              <w:t>Sanli, Ihsan</w:t>
            </w:r>
            <w:r w:rsidRPr="00606E6A">
              <w:rPr>
                <w:lang w:val="en-US" w:eastAsia="tr-TR"/>
              </w:rPr>
              <w:t xml:space="preserve"> Emre Yigiter, </w:t>
            </w:r>
            <w:r w:rsidRPr="00606E6A">
              <w:rPr>
                <w:u w:val="single"/>
                <w:lang w:val="en-US" w:eastAsia="tr-TR"/>
              </w:rPr>
              <w:t>Cagla Unal</w:t>
            </w:r>
            <w:r w:rsidRPr="00606E6A">
              <w:rPr>
                <w:lang w:val="en-US" w:eastAsia="tr-TR"/>
              </w:rPr>
              <w:t>, Ezgi Gumusoğlu, Gulhan Cakmak, Fatih Piskin, and Berke Piskin</w:t>
            </w:r>
          </w:p>
        </w:tc>
      </w:tr>
      <w:tr w:rsidR="00D56919" w:rsidRPr="00D7320E" w14:paraId="267312D8" w14:textId="77777777" w:rsidTr="4F070226">
        <w:trPr>
          <w:trHeight w:val="424"/>
        </w:trPr>
        <w:tc>
          <w:tcPr>
            <w:tcW w:w="1404" w:type="dxa"/>
            <w:shd w:val="clear" w:color="auto" w:fill="auto"/>
            <w:vAlign w:val="center"/>
          </w:tcPr>
          <w:p w14:paraId="4AB33252" w14:textId="7634BAA6" w:rsidR="00D56919" w:rsidRPr="00D7320E" w:rsidRDefault="000B1AEF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15:35</w:t>
            </w:r>
            <w:r w:rsidR="00575BB2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 xml:space="preserve"> – 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6</w:t>
            </w:r>
            <w:r w:rsidR="00575BB2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:20</w:t>
            </w: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9E4456" w14:textId="77777777" w:rsidR="00D56919" w:rsidRPr="00D7320E" w:rsidRDefault="00D56919" w:rsidP="000763DC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141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DB07B32" w14:textId="26AC966C" w:rsidR="00D56919" w:rsidRPr="00D7320E" w:rsidRDefault="000B1AEF" w:rsidP="000763DC">
            <w:pPr>
              <w:spacing w:after="0" w:line="220" w:lineRule="exact"/>
              <w:jc w:val="center"/>
              <w:rPr>
                <w:rFonts w:cstheme="minorHAnsi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BFBFBF"/>
                <w:sz w:val="18"/>
                <w:szCs w:val="18"/>
                <w:lang w:val="en-US" w:eastAsia="tr-TR"/>
              </w:rPr>
              <w:t>Coffee</w:t>
            </w:r>
            <w:r w:rsidR="00575BB2">
              <w:rPr>
                <w:rFonts w:eastAsia="Times New Roman" w:cstheme="minorHAnsi"/>
                <w:color w:val="BFBFBF"/>
                <w:sz w:val="18"/>
                <w:szCs w:val="18"/>
                <w:lang w:val="en-US" w:eastAsia="tr-TR"/>
              </w:rPr>
              <w:t xml:space="preserve"> </w:t>
            </w:r>
            <w:r w:rsidR="00575BB2" w:rsidRPr="00D7320E">
              <w:rPr>
                <w:rFonts w:eastAsia="Times New Roman" w:cstheme="minorHAnsi"/>
                <w:color w:val="BFBFBF"/>
                <w:sz w:val="18"/>
                <w:szCs w:val="18"/>
                <w:lang w:val="en-US" w:eastAsia="tr-TR"/>
              </w:rPr>
              <w:t>Break</w:t>
            </w:r>
          </w:p>
        </w:tc>
      </w:tr>
    </w:tbl>
    <w:p w14:paraId="5DD651CB" w14:textId="77777777" w:rsidR="004D0B53" w:rsidRPr="00D7320E" w:rsidRDefault="004D0B53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tbl>
      <w:tblPr>
        <w:tblW w:w="15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283"/>
        <w:gridCol w:w="6879"/>
        <w:gridCol w:w="286"/>
        <w:gridCol w:w="7011"/>
      </w:tblGrid>
      <w:tr w:rsidR="00C85770" w:rsidRPr="00D7320E" w14:paraId="286A4F85" w14:textId="77777777" w:rsidTr="00AF675D">
        <w:trPr>
          <w:trHeight w:val="320"/>
        </w:trPr>
        <w:tc>
          <w:tcPr>
            <w:tcW w:w="1587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FAA04" w14:textId="77777777" w:rsidR="00C85770" w:rsidRPr="00D7320E" w:rsidRDefault="00C85770" w:rsidP="000763DC">
            <w:pPr>
              <w:spacing w:after="0" w:line="220" w:lineRule="exact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tr-TR"/>
              </w:rPr>
              <w:lastRenderedPageBreak/>
              <w:t xml:space="preserve">July 7th Thursday 2022 (Afternoon) </w:t>
            </w:r>
          </w:p>
        </w:tc>
      </w:tr>
      <w:tr w:rsidR="005E2091" w:rsidRPr="00D7320E" w14:paraId="0061B66A" w14:textId="77777777" w:rsidTr="00C85770">
        <w:trPr>
          <w:trHeight w:val="293"/>
        </w:trPr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962A8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A897D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6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0D098509" w14:textId="2720A86C" w:rsidR="005E2091" w:rsidRPr="00D7320E" w:rsidRDefault="005E2091" w:rsidP="000763DC">
            <w:pPr>
              <w:spacing w:after="0" w:line="220" w:lineRule="exact"/>
              <w:jc w:val="center"/>
              <w:rPr>
                <w:rFonts w:eastAsia="Times New Roman" w:cstheme="minorHAnsi"/>
                <w:b/>
                <w:color w:val="000000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color w:val="000000" w:themeColor="text1"/>
                <w:lang w:val="en-US" w:eastAsia="tr-TR"/>
              </w:rPr>
              <w:t>Chair:</w:t>
            </w:r>
            <w:r w:rsidRPr="00D7320E">
              <w:rPr>
                <w:rFonts w:eastAsia="Times New Roman" w:cstheme="minorHAnsi"/>
                <w:bCs/>
                <w:color w:val="000000" w:themeColor="text1"/>
                <w:lang w:val="en-US" w:eastAsia="tr-TR"/>
              </w:rPr>
              <w:t xml:space="preserve"> </w:t>
            </w:r>
            <w:r w:rsidR="00594A12" w:rsidRPr="00594A12">
              <w:rPr>
                <w:rFonts w:eastAsia="Times New Roman" w:cstheme="minorHAnsi"/>
                <w:b/>
                <w:color w:val="000000" w:themeColor="text1"/>
                <w:lang w:val="en-US" w:eastAsia="tr-TR"/>
              </w:rPr>
              <w:t>Nikola Novaković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A19870" w14:textId="77777777" w:rsidR="005E2091" w:rsidRPr="00D7320E" w:rsidRDefault="005E2091" w:rsidP="000763DC">
            <w:pPr>
              <w:spacing w:after="0" w:line="220" w:lineRule="exact"/>
              <w:jc w:val="center"/>
              <w:rPr>
                <w:rFonts w:eastAsia="Times New Roman" w:cstheme="minorHAnsi"/>
                <w:b/>
                <w:color w:val="000000"/>
                <w:lang w:val="en-US" w:eastAsia="tr-TR"/>
              </w:rPr>
            </w:pPr>
          </w:p>
        </w:tc>
        <w:tc>
          <w:tcPr>
            <w:tcW w:w="7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DB95FDB" w14:textId="5488F6E0" w:rsidR="005E2091" w:rsidRDefault="005E2091" w:rsidP="4F070226">
            <w:pPr>
              <w:spacing w:after="0" w:line="220" w:lineRule="exact"/>
              <w:jc w:val="center"/>
              <w:rPr>
                <w:rFonts w:eastAsia="Times New Roman"/>
                <w:b/>
                <w:bCs/>
                <w:color w:val="FFFFFF" w:themeColor="background1"/>
                <w:lang w:val="en-US" w:eastAsia="tr-TR"/>
              </w:rPr>
            </w:pPr>
            <w:r>
              <w:br/>
            </w:r>
            <w:r w:rsidRPr="4F070226">
              <w:rPr>
                <w:rFonts w:eastAsia="Times New Roman"/>
                <w:b/>
                <w:bCs/>
                <w:color w:val="000000" w:themeColor="text1"/>
                <w:lang w:val="en-US" w:eastAsia="tr-TR"/>
              </w:rPr>
              <w:t xml:space="preserve">Chair: </w:t>
            </w:r>
            <w:r w:rsidR="033B3E84" w:rsidRPr="4F070226">
              <w:rPr>
                <w:rFonts w:eastAsia="Times New Roman"/>
                <w:b/>
                <w:bCs/>
                <w:lang w:val="en-US" w:eastAsia="tr-TR"/>
              </w:rPr>
              <w:t>Michał Jan Gęca</w:t>
            </w:r>
          </w:p>
          <w:p w14:paraId="502309C9" w14:textId="7A7B27A1" w:rsidR="4F070226" w:rsidRDefault="4F070226" w:rsidP="4F070226">
            <w:pPr>
              <w:jc w:val="center"/>
            </w:pPr>
          </w:p>
        </w:tc>
      </w:tr>
      <w:tr w:rsidR="005E2091" w:rsidRPr="00D7320E" w14:paraId="477B99D4" w14:textId="77777777" w:rsidTr="00C85770">
        <w:trPr>
          <w:trHeight w:val="293"/>
        </w:trPr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FBD0D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46C92" w14:textId="77777777" w:rsidR="005E2091" w:rsidRPr="00D7320E" w:rsidRDefault="005E2091" w:rsidP="000763DC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6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066604E5" w14:textId="2EB97232" w:rsidR="005E2091" w:rsidRPr="00D7320E" w:rsidRDefault="005E2091" w:rsidP="00D56919">
            <w:pPr>
              <w:spacing w:after="0" w:line="220" w:lineRule="exact"/>
              <w:jc w:val="center"/>
              <w:rPr>
                <w:rFonts w:eastAsia="Times New Roman" w:cstheme="minorHAnsi"/>
                <w:b/>
                <w:color w:val="000000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bCs/>
                <w:lang w:val="en-US" w:eastAsia="tr-TR"/>
              </w:rPr>
              <w:t xml:space="preserve">Hydrogen Technologies - Storage and Processing </w:t>
            </w:r>
            <w:r w:rsidR="005631A3">
              <w:rPr>
                <w:rFonts w:eastAsia="Times New Roman" w:cstheme="minorHAnsi"/>
                <w:b/>
                <w:bCs/>
                <w:lang w:val="en-US" w:eastAsia="tr-TR"/>
              </w:rPr>
              <w:t>- V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D66F61" w14:textId="7C740425" w:rsidR="005E2091" w:rsidRPr="00D7320E" w:rsidRDefault="005E2091" w:rsidP="4F070226">
            <w:pPr>
              <w:spacing w:after="0" w:line="220" w:lineRule="exact"/>
              <w:jc w:val="center"/>
              <w:rPr>
                <w:rFonts w:eastAsia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7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C9CAA52" w14:textId="0D79995F" w:rsidR="4F070226" w:rsidRDefault="4F070226" w:rsidP="4F070226">
            <w:pPr>
              <w:jc w:val="center"/>
              <w:rPr>
                <w:rFonts w:eastAsia="Times New Roman"/>
                <w:b/>
                <w:bCs/>
                <w:lang w:val="en-US" w:eastAsia="tr-TR"/>
              </w:rPr>
            </w:pPr>
            <w:r w:rsidRPr="4F070226">
              <w:rPr>
                <w:rFonts w:eastAsia="Times New Roman"/>
                <w:b/>
                <w:bCs/>
                <w:lang w:val="en-US" w:eastAsia="tr-TR"/>
              </w:rPr>
              <w:t xml:space="preserve">Batteries, Supercapacitors, Integrated Energy Storage and Conversion </w:t>
            </w:r>
            <w:r w:rsidR="003A72EE" w:rsidRPr="4F070226">
              <w:rPr>
                <w:rFonts w:eastAsia="Times New Roman"/>
                <w:b/>
                <w:bCs/>
                <w:lang w:val="en-US" w:eastAsia="tr-TR"/>
              </w:rPr>
              <w:t>Systems -</w:t>
            </w:r>
            <w:r w:rsidR="005631A3">
              <w:rPr>
                <w:rFonts w:eastAsia="Times New Roman"/>
                <w:b/>
                <w:bCs/>
                <w:lang w:val="en-US" w:eastAsia="tr-TR"/>
              </w:rPr>
              <w:t xml:space="preserve"> V</w:t>
            </w:r>
          </w:p>
        </w:tc>
      </w:tr>
      <w:tr w:rsidR="00745F4F" w:rsidRPr="00D7320E" w14:paraId="1C9EBD4C" w14:textId="77777777" w:rsidTr="00C85770">
        <w:trPr>
          <w:trHeight w:val="293"/>
        </w:trPr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93FB1" w14:textId="5D71E1A8" w:rsidR="00745F4F" w:rsidRPr="00D7320E" w:rsidRDefault="00745F4F" w:rsidP="00745F4F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</w:t>
            </w:r>
            <w:r w:rsidR="00D84217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:20 – 1</w:t>
            </w:r>
            <w:r w:rsidR="00D84217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:35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9D55CD" w14:textId="3FDD2188" w:rsidR="00745F4F" w:rsidRPr="000B63D6" w:rsidRDefault="000B63D6" w:rsidP="00745F4F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6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0E9B895" w14:textId="77777777" w:rsidR="00745F4F" w:rsidRPr="00D7320E" w:rsidRDefault="00745F4F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Composites of transition metal dichalcogenides and topological insulators as a new class of catalytic materials</w:t>
            </w:r>
          </w:p>
          <w:p w14:paraId="2C38D6EB" w14:textId="115AFEEE" w:rsidR="00745F4F" w:rsidRPr="00D7320E" w:rsidRDefault="00745F4F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u w:val="single"/>
                <w:lang w:val="en-US"/>
              </w:rPr>
              <w:t>Jelena Rmuš</w:t>
            </w:r>
            <w:r w:rsidRPr="00D7320E">
              <w:rPr>
                <w:noProof/>
                <w:lang w:val="en-US"/>
              </w:rPr>
              <w:t>, Blaž Belec, Igor Milanović, Mattia Fanetti, Sandra Gardonio, Matjaž Valant, Sandra Kurko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9ADCB" w14:textId="65821DBD" w:rsidR="00745F4F" w:rsidRPr="000B63D6" w:rsidRDefault="000B63D6" w:rsidP="00745F4F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/>
                <w:color w:val="000000" w:themeColor="text1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70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1830A10A" w14:textId="22A7085E" w:rsidR="00745F4F" w:rsidRPr="006C78B8" w:rsidRDefault="00745F4F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Energy conversion in a city bus with an internal combustion engine in conjunction with a photovoltaic system - a case in southern Europe</w:t>
            </w:r>
            <w:r w:rsidRPr="00D7320E">
              <w:rPr>
                <w:noProof/>
                <w:lang w:val="en-US"/>
              </w:rPr>
              <w:br/>
              <w:t xml:space="preserve"> </w:t>
            </w:r>
            <w:r w:rsidRPr="00D7320E">
              <w:rPr>
                <w:noProof/>
                <w:u w:val="single"/>
                <w:lang w:val="en-US"/>
              </w:rPr>
              <w:t>Michał Jan Gęca</w:t>
            </w:r>
            <w:r w:rsidRPr="00D7320E">
              <w:rPr>
                <w:noProof/>
                <w:lang w:val="en-US"/>
              </w:rPr>
              <w:t>, Gojmir Radica and Ivan Tolj</w:t>
            </w:r>
          </w:p>
        </w:tc>
      </w:tr>
      <w:tr w:rsidR="00745F4F" w:rsidRPr="00D7320E" w14:paraId="300C0253" w14:textId="77777777" w:rsidTr="00C85770">
        <w:trPr>
          <w:trHeight w:val="293"/>
        </w:trPr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0DD16" w14:textId="78D3BE7A" w:rsidR="00745F4F" w:rsidRPr="00D7320E" w:rsidRDefault="00745F4F" w:rsidP="00745F4F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</w:t>
            </w:r>
            <w:r w:rsidR="00D84217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:35 – 1</w:t>
            </w:r>
            <w:r w:rsidR="00D84217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:50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BE4B9E" w14:textId="68A788E9" w:rsidR="00745F4F" w:rsidRPr="000B63D6" w:rsidRDefault="000B63D6" w:rsidP="00745F4F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6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64F5428" w14:textId="77777777" w:rsidR="00745F4F" w:rsidRPr="00D7320E" w:rsidRDefault="00745F4F" w:rsidP="006C78B8">
            <w:pPr>
              <w:jc w:val="center"/>
              <w:rPr>
                <w:rFonts w:eastAsia="Times New Roman" w:cstheme="minorHAnsi"/>
                <w:bCs/>
                <w:color w:val="000000"/>
                <w:lang w:val="en-US" w:eastAsia="tr-TR"/>
              </w:rPr>
            </w:pPr>
            <w:r w:rsidRPr="00D7320E">
              <w:rPr>
                <w:rFonts w:eastAsia="Times New Roman" w:cstheme="minorHAnsi"/>
                <w:bCs/>
                <w:color w:val="000000"/>
                <w:lang w:val="en-US" w:eastAsia="tr-TR"/>
              </w:rPr>
              <w:t>Novel Mg and Ca Containing Bimetallic Amidoboranes – Mechanochemical Study</w:t>
            </w:r>
          </w:p>
          <w:p w14:paraId="16D16A81" w14:textId="4C5C4930" w:rsidR="00745F4F" w:rsidRPr="00D7320E" w:rsidRDefault="00745F4F" w:rsidP="006C78B8">
            <w:pPr>
              <w:jc w:val="center"/>
              <w:rPr>
                <w:rFonts w:eastAsia="Times New Roman" w:cstheme="minorHAnsi"/>
                <w:bCs/>
                <w:color w:val="000000"/>
                <w:lang w:val="en-US" w:eastAsia="tr-TR"/>
              </w:rPr>
            </w:pPr>
            <w:r w:rsidRPr="00D7320E">
              <w:rPr>
                <w:rFonts w:eastAsia="Times New Roman" w:cstheme="minorHAnsi"/>
                <w:bCs/>
                <w:color w:val="000000"/>
                <w:u w:val="single"/>
                <w:lang w:val="en-US" w:eastAsia="tr-TR"/>
              </w:rPr>
              <w:t>Igor Milanović</w:t>
            </w:r>
            <w:r w:rsidRPr="00D7320E">
              <w:rPr>
                <w:rFonts w:eastAsia="Times New Roman" w:cstheme="minorHAnsi"/>
                <w:bCs/>
                <w:color w:val="000000"/>
                <w:lang w:val="en-US" w:eastAsia="tr-TR"/>
              </w:rPr>
              <w:t>, Nikola Biliškov, K. Užarević, S. Lukin and I. Halasz</w:t>
            </w: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F8E75" w14:textId="7E8A3A80" w:rsidR="00745F4F" w:rsidRPr="000B63D6" w:rsidRDefault="000B63D6" w:rsidP="00745F4F">
            <w:pPr>
              <w:jc w:val="center"/>
              <w:rPr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bCs/>
                <w:color w:val="000000"/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7011" w:type="dxa"/>
            <w:tcBorders>
              <w:left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A025273" w14:textId="77777777" w:rsidR="00745F4F" w:rsidRPr="00D7320E" w:rsidRDefault="00745F4F" w:rsidP="006C78B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Vanadium (oxy)nitride: tailoring the catalyst oxidation kinetics and stability by tuning the anion stoichiometry</w:t>
            </w:r>
          </w:p>
          <w:p w14:paraId="5014263E" w14:textId="46220D8C" w:rsidR="00745F4F" w:rsidRPr="00D7320E" w:rsidRDefault="00745F4F" w:rsidP="006C78B8">
            <w:pPr>
              <w:jc w:val="center"/>
              <w:rPr>
                <w:lang w:val="en-US" w:eastAsia="tr-TR"/>
              </w:rPr>
            </w:pPr>
            <w:r w:rsidRPr="00D7320E">
              <w:rPr>
                <w:noProof/>
                <w:u w:val="single"/>
                <w:lang w:val="en-US"/>
              </w:rPr>
              <w:t>Laura I.V.Holz</w:t>
            </w:r>
            <w:r w:rsidRPr="00D7320E">
              <w:rPr>
                <w:noProof/>
                <w:lang w:val="en-US"/>
              </w:rPr>
              <w:t>, Vanessa C.D.Graça, Francisco J.A. Loureiro, Sergey M. Mikhalev, Diogo Mendes, Adélio Mendes, Duncan P.Fagg</w:t>
            </w:r>
          </w:p>
        </w:tc>
      </w:tr>
      <w:tr w:rsidR="002D1678" w:rsidRPr="00D7320E" w14:paraId="04ACDBDB" w14:textId="77777777" w:rsidTr="00C85770">
        <w:trPr>
          <w:trHeight w:val="293"/>
        </w:trPr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1EFE9" w14:textId="0682E207" w:rsidR="002D1678" w:rsidRPr="00D7320E" w:rsidRDefault="002D1678" w:rsidP="002D1678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</w:t>
            </w:r>
            <w:r w:rsidR="00D84217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:50 – 1</w:t>
            </w:r>
            <w:r w:rsidR="00D84217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:05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D9B9B" w14:textId="4C69779D" w:rsidR="002D1678" w:rsidRPr="000B63D6" w:rsidRDefault="002D1678" w:rsidP="002D1678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6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051E90DD" w14:textId="77777777" w:rsidR="002D1678" w:rsidRDefault="002D1678" w:rsidP="002D1678">
            <w:pPr>
              <w:jc w:val="center"/>
              <w:rPr>
                <w:lang w:val="en-US" w:eastAsia="tr-TR"/>
              </w:rPr>
            </w:pPr>
            <w:r w:rsidRPr="00853BAB">
              <w:rPr>
                <w:lang w:val="en-US" w:eastAsia="tr-TR"/>
              </w:rPr>
              <w:t>Off-design operation of super critical CO</w:t>
            </w:r>
            <w:r w:rsidRPr="003908FF">
              <w:rPr>
                <w:vertAlign w:val="subscript"/>
                <w:lang w:val="en-US" w:eastAsia="tr-TR"/>
              </w:rPr>
              <w:t>2</w:t>
            </w:r>
            <w:r w:rsidRPr="00853BAB">
              <w:rPr>
                <w:lang w:val="en-US" w:eastAsia="tr-TR"/>
              </w:rPr>
              <w:t xml:space="preserve"> cycle</w:t>
            </w:r>
          </w:p>
          <w:p w14:paraId="5E8BC938" w14:textId="00A82510" w:rsidR="002D1678" w:rsidRPr="00D7320E" w:rsidRDefault="002D1678" w:rsidP="002D1678">
            <w:pPr>
              <w:jc w:val="center"/>
              <w:rPr>
                <w:rFonts w:eastAsia="Times New Roman" w:cstheme="minorHAnsi"/>
                <w:b/>
                <w:color w:val="000000"/>
                <w:lang w:val="en-US" w:eastAsia="tr-TR"/>
              </w:rPr>
            </w:pPr>
            <w:r w:rsidRPr="00853BAB">
              <w:rPr>
                <w:u w:val="single"/>
                <w:lang w:val="en-US" w:eastAsia="tr-TR"/>
              </w:rPr>
              <w:t>Jarosław Milewski</w:t>
            </w:r>
            <w:r w:rsidRPr="00853BAB">
              <w:rPr>
                <w:lang w:val="en-US" w:eastAsia="tr-TR"/>
              </w:rPr>
              <w:t>, Piotr Lis, Olaf Dybiński and Arkadiusz Szczęśniak</w:t>
            </w: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34C2D" w14:textId="694573BA" w:rsidR="002D1678" w:rsidRPr="000B63D6" w:rsidRDefault="002D1678" w:rsidP="002D1678">
            <w:pPr>
              <w:jc w:val="center"/>
              <w:rPr>
                <w:sz w:val="18"/>
                <w:szCs w:val="18"/>
                <w:lang w:val="en-US" w:eastAsia="tr-TR"/>
              </w:rPr>
            </w:pPr>
            <w:r w:rsidRPr="000B63D6">
              <w:rPr>
                <w:rFonts w:cstheme="minorHAnsi"/>
                <w:color w:val="404040" w:themeColor="text1" w:themeTint="BF"/>
                <w:sz w:val="18"/>
                <w:szCs w:val="18"/>
                <w:lang w:val="en-US"/>
              </w:rPr>
              <w:t>O</w:t>
            </w:r>
          </w:p>
        </w:tc>
        <w:tc>
          <w:tcPr>
            <w:tcW w:w="7011" w:type="dxa"/>
            <w:tcBorders>
              <w:left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A6057C4" w14:textId="77777777" w:rsidR="002D1678" w:rsidRPr="00D7320E" w:rsidRDefault="002D1678" w:rsidP="002D167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First Principles Investigation of the Substitutional Doping of rare-earth elements and Co in La</w:t>
            </w:r>
            <w:r w:rsidRPr="003908FF">
              <w:rPr>
                <w:noProof/>
                <w:vertAlign w:val="subscript"/>
                <w:lang w:val="en-US"/>
              </w:rPr>
              <w:t>4</w:t>
            </w:r>
            <w:r w:rsidRPr="00D7320E">
              <w:rPr>
                <w:noProof/>
                <w:lang w:val="en-US"/>
              </w:rPr>
              <w:t>MgNi</w:t>
            </w:r>
            <w:r w:rsidRPr="003908FF">
              <w:rPr>
                <w:noProof/>
                <w:vertAlign w:val="subscript"/>
                <w:lang w:val="en-US"/>
              </w:rPr>
              <w:t>19</w:t>
            </w:r>
            <w:r w:rsidRPr="00D7320E">
              <w:rPr>
                <w:noProof/>
                <w:lang w:val="en-US"/>
              </w:rPr>
              <w:t xml:space="preserve"> Phase</w:t>
            </w:r>
          </w:p>
          <w:p w14:paraId="0240A2A9" w14:textId="27F4A6F4" w:rsidR="002D1678" w:rsidRPr="00D7320E" w:rsidRDefault="002D1678" w:rsidP="002D1678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u w:val="single"/>
                <w:lang w:val="en-US"/>
              </w:rPr>
              <w:t>Yuchen Liu</w:t>
            </w:r>
            <w:r w:rsidRPr="00D7320E">
              <w:rPr>
                <w:noProof/>
                <w:lang w:val="en-US"/>
              </w:rPr>
              <w:t>, Djafar Chabane, Nouredine Fenineche and Omar Elkedim</w:t>
            </w:r>
          </w:p>
        </w:tc>
      </w:tr>
      <w:tr w:rsidR="00270081" w:rsidRPr="00D7320E" w14:paraId="0966FCF7" w14:textId="77777777" w:rsidTr="00C85770">
        <w:trPr>
          <w:trHeight w:val="293"/>
        </w:trPr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37B9E" w14:textId="57DE4554" w:rsidR="00270081" w:rsidRDefault="001B4FC2" w:rsidP="00270081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</w:t>
            </w:r>
            <w:r w:rsidR="00D84217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:05 – 1</w:t>
            </w:r>
            <w:r w:rsidR="00D84217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:20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A2F6B" w14:textId="224377F9" w:rsidR="00270081" w:rsidRPr="000B63D6" w:rsidRDefault="00270081" w:rsidP="00270081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6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5B9FF9A" w14:textId="115E5D82" w:rsidR="00270081" w:rsidRPr="00D7320E" w:rsidRDefault="00270081" w:rsidP="00270081">
            <w:pPr>
              <w:jc w:val="center"/>
              <w:rPr>
                <w:lang w:val="en-US" w:eastAsia="tr-TR"/>
              </w:rPr>
            </w:pPr>
            <w:r w:rsidRPr="00D7320E">
              <w:rPr>
                <w:noProof/>
                <w:lang w:val="en-US"/>
              </w:rPr>
              <w:t>Influence of fin number on paraffin melting and solidification in the longitudinally finned latent thermal energy storage</w:t>
            </w:r>
            <w:r w:rsidRPr="00D7320E">
              <w:rPr>
                <w:noProof/>
                <w:lang w:val="en-US"/>
              </w:rPr>
              <w:br/>
            </w:r>
            <w:r w:rsidRPr="00D7320E">
              <w:rPr>
                <w:noProof/>
                <w:u w:val="single"/>
                <w:lang w:val="en-US"/>
              </w:rPr>
              <w:t>Mateo Kirinčić</w:t>
            </w:r>
            <w:r w:rsidRPr="00D7320E">
              <w:rPr>
                <w:noProof/>
                <w:lang w:val="en-US"/>
              </w:rPr>
              <w:t>, Anica Trp, Kristian Lenić and Josip Batista</w:t>
            </w: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F87CA" w14:textId="77777777" w:rsidR="00270081" w:rsidRPr="000B63D6" w:rsidRDefault="00270081" w:rsidP="00270081">
            <w:pPr>
              <w:jc w:val="center"/>
              <w:rPr>
                <w:rFonts w:cstheme="minorHAnsi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7011" w:type="dxa"/>
            <w:tcBorders>
              <w:left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C595035" w14:textId="77777777" w:rsidR="00270081" w:rsidRPr="00D7320E" w:rsidRDefault="00270081" w:rsidP="00270081">
            <w:pPr>
              <w:jc w:val="center"/>
              <w:rPr>
                <w:noProof/>
                <w:lang w:val="en-US"/>
              </w:rPr>
            </w:pPr>
          </w:p>
        </w:tc>
      </w:tr>
      <w:tr w:rsidR="00F4038F" w:rsidRPr="00D7320E" w14:paraId="1863E159" w14:textId="77777777" w:rsidTr="00F4038F">
        <w:trPr>
          <w:trHeight w:val="70"/>
        </w:trPr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C2EC5" w14:textId="3EEE1EC9" w:rsidR="00F4038F" w:rsidRDefault="00F4038F" w:rsidP="00F4038F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noProof/>
                <w:color w:val="000000"/>
                <w:sz w:val="20"/>
                <w:szCs w:val="20"/>
                <w:lang w:val="en-US"/>
              </w:rPr>
              <w:t>21:00</w:t>
            </w:r>
          </w:p>
        </w:tc>
        <w:tc>
          <w:tcPr>
            <w:tcW w:w="144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3997C" w14:textId="501FCC6D" w:rsidR="00F4038F" w:rsidRPr="00D7320E" w:rsidRDefault="00F4038F" w:rsidP="00F4038F">
            <w:pPr>
              <w:jc w:val="center"/>
              <w:rPr>
                <w:noProof/>
                <w:lang w:val="en-US"/>
              </w:rPr>
            </w:pPr>
            <w:r w:rsidRPr="004D0B5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 w:eastAsia="tr-TR"/>
              </w:rPr>
              <w:t>CONFERENCE DINNER AND COCKTAILS</w:t>
            </w:r>
          </w:p>
        </w:tc>
      </w:tr>
    </w:tbl>
    <w:p w14:paraId="7B6E1102" w14:textId="77777777" w:rsidR="002712ED" w:rsidRDefault="002712ED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p w14:paraId="1D9A3C96" w14:textId="77777777" w:rsidR="005E1B84" w:rsidRDefault="005E1B84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p w14:paraId="143F8067" w14:textId="77777777" w:rsidR="005E1B84" w:rsidRDefault="005E1B84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p w14:paraId="67BB0947" w14:textId="77777777" w:rsidR="005E1B84" w:rsidRDefault="005E1B84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p w14:paraId="2F753E9C" w14:textId="77777777" w:rsidR="005E1B84" w:rsidRDefault="005E1B84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p w14:paraId="6888D7FD" w14:textId="77777777" w:rsidR="005E1B84" w:rsidRDefault="005E1B84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p w14:paraId="0B925C94" w14:textId="77777777" w:rsidR="005E1B84" w:rsidRDefault="005E1B84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tbl>
      <w:tblPr>
        <w:tblpPr w:leftFromText="141" w:rightFromText="141" w:vertAnchor="text" w:horzAnchor="margin" w:tblpY="476"/>
        <w:tblW w:w="159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281"/>
        <w:gridCol w:w="14258"/>
      </w:tblGrid>
      <w:tr w:rsidR="004D0B53" w:rsidRPr="00D7320E" w14:paraId="63E387FD" w14:textId="77777777" w:rsidTr="004D0B53">
        <w:trPr>
          <w:trHeight w:val="230"/>
        </w:trPr>
        <w:tc>
          <w:tcPr>
            <w:tcW w:w="15954" w:type="dxa"/>
            <w:gridSpan w:val="3"/>
            <w:shd w:val="clear" w:color="auto" w:fill="auto"/>
            <w:vAlign w:val="center"/>
            <w:hideMark/>
          </w:tcPr>
          <w:p w14:paraId="1AD476F0" w14:textId="77777777" w:rsidR="004D0B53" w:rsidRPr="00D7320E" w:rsidRDefault="004D0B53" w:rsidP="004D0B53">
            <w:pPr>
              <w:spacing w:after="0" w:line="220" w:lineRule="exact"/>
              <w:ind w:left="1701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tr-TR"/>
              </w:rPr>
              <w:lastRenderedPageBreak/>
              <w:t>July 8th Friday 2022 (Morning)</w:t>
            </w:r>
          </w:p>
        </w:tc>
      </w:tr>
      <w:tr w:rsidR="004D0B53" w:rsidRPr="00D7320E" w14:paraId="57ABB52A" w14:textId="77777777" w:rsidTr="004D0B53">
        <w:trPr>
          <w:trHeight w:val="374"/>
        </w:trPr>
        <w:tc>
          <w:tcPr>
            <w:tcW w:w="1415" w:type="dxa"/>
            <w:shd w:val="clear" w:color="auto" w:fill="auto"/>
            <w:vAlign w:val="center"/>
            <w:hideMark/>
          </w:tcPr>
          <w:p w14:paraId="2AE4D498" w14:textId="77777777" w:rsidR="004D0B53" w:rsidRPr="00D7320E" w:rsidRDefault="004D0B53" w:rsidP="004D0B53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1" w:type="dxa"/>
            <w:shd w:val="clear" w:color="auto" w:fill="auto"/>
            <w:vAlign w:val="center"/>
            <w:hideMark/>
          </w:tcPr>
          <w:p w14:paraId="27BCA356" w14:textId="77777777" w:rsidR="004D0B53" w:rsidRPr="00D7320E" w:rsidRDefault="004D0B53" w:rsidP="004D0B53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14258" w:type="dxa"/>
            <w:shd w:val="clear" w:color="000000" w:fill="FBE4D5" w:themeFill="accent2" w:themeFillTint="33"/>
            <w:vAlign w:val="center"/>
            <w:hideMark/>
          </w:tcPr>
          <w:p w14:paraId="0AD2E519" w14:textId="77777777" w:rsidR="004D0B53" w:rsidRPr="00D7320E" w:rsidRDefault="004D0B53" w:rsidP="004D0B53">
            <w:pPr>
              <w:spacing w:after="0" w:line="220" w:lineRule="exact"/>
              <w:jc w:val="center"/>
              <w:rPr>
                <w:rFonts w:eastAsia="Times New Roman" w:cstheme="minorHAnsi"/>
                <w:b/>
                <w:bCs/>
                <w:color w:val="FFFFFF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bCs/>
                <w:color w:val="000000" w:themeColor="text1"/>
                <w:lang w:val="en-US" w:eastAsia="tr-TR"/>
              </w:rPr>
              <w:t>Chair: Jasna Novaković Grbović</w:t>
            </w:r>
          </w:p>
        </w:tc>
      </w:tr>
      <w:tr w:rsidR="00D84217" w:rsidRPr="00D7320E" w14:paraId="0373AF48" w14:textId="77777777" w:rsidTr="004D0B53">
        <w:trPr>
          <w:trHeight w:val="214"/>
        </w:trPr>
        <w:tc>
          <w:tcPr>
            <w:tcW w:w="1415" w:type="dxa"/>
            <w:shd w:val="clear" w:color="auto" w:fill="auto"/>
            <w:vAlign w:val="center"/>
          </w:tcPr>
          <w:p w14:paraId="7151F83A" w14:textId="77777777" w:rsidR="00D84217" w:rsidRPr="00D7320E" w:rsidRDefault="00D84217" w:rsidP="00D84217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09:00 – 09:30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70ACBF74" w14:textId="1B46EB8F" w:rsidR="00D84217" w:rsidRPr="00D7320E" w:rsidRDefault="00F81A74" w:rsidP="00D84217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14258" w:type="dxa"/>
            <w:shd w:val="clear" w:color="000000" w:fill="FBE4D5" w:themeFill="accent2" w:themeFillTint="33"/>
            <w:vAlign w:val="center"/>
          </w:tcPr>
          <w:p w14:paraId="6294DC75" w14:textId="77777777" w:rsidR="00D84217" w:rsidRPr="00D7320E" w:rsidRDefault="00D84217" w:rsidP="00D84217">
            <w:pPr>
              <w:jc w:val="center"/>
              <w:rPr>
                <w:lang w:val="en-US"/>
              </w:rPr>
            </w:pPr>
            <w:r w:rsidRPr="00D7320E">
              <w:rPr>
                <w:color w:val="FBE4D5" w:themeColor="accent2" w:themeTint="33"/>
                <w:lang w:val="en-US"/>
              </w:rPr>
              <w:t>106</w:t>
            </w:r>
            <w:r w:rsidRPr="00D7320E">
              <w:rPr>
                <w:lang w:val="en-US"/>
              </w:rPr>
              <w:t xml:space="preserve">     </w:t>
            </w:r>
            <w:r w:rsidRPr="00D7320E">
              <w:t xml:space="preserve"> </w:t>
            </w:r>
            <w:r w:rsidRPr="00D7320E">
              <w:rPr>
                <w:lang w:val="en-US"/>
              </w:rPr>
              <w:t>Fundamental Aspects of Air Cathode Design for Lithium-air Battery</w:t>
            </w:r>
          </w:p>
          <w:p w14:paraId="7949133B" w14:textId="03DA698C" w:rsidR="00D84217" w:rsidRPr="006C78B8" w:rsidRDefault="00D84217" w:rsidP="00D84217">
            <w:pPr>
              <w:jc w:val="center"/>
              <w:rPr>
                <w:u w:val="single"/>
                <w:lang w:val="en-US"/>
              </w:rPr>
            </w:pPr>
            <w:r w:rsidRPr="00D7320E">
              <w:rPr>
                <w:u w:val="single"/>
                <w:lang w:val="en-US"/>
              </w:rPr>
              <w:t>Yun Wang</w:t>
            </w:r>
          </w:p>
        </w:tc>
      </w:tr>
      <w:tr w:rsidR="00D84217" w:rsidRPr="00D7320E" w14:paraId="18AB40D4" w14:textId="77777777" w:rsidTr="004D0B53">
        <w:trPr>
          <w:trHeight w:val="188"/>
        </w:trPr>
        <w:tc>
          <w:tcPr>
            <w:tcW w:w="1415" w:type="dxa"/>
            <w:vAlign w:val="center"/>
          </w:tcPr>
          <w:p w14:paraId="0817FF8D" w14:textId="77777777" w:rsidR="00D84217" w:rsidRPr="00D7320E" w:rsidRDefault="00D84217" w:rsidP="00D84217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09:30 – 10:00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1BB38603" w14:textId="77777777" w:rsidR="00D84217" w:rsidRPr="00D7320E" w:rsidRDefault="00D84217" w:rsidP="00D84217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14258" w:type="dxa"/>
            <w:shd w:val="clear" w:color="000000" w:fill="FBE4D5" w:themeFill="accent2" w:themeFillTint="33"/>
            <w:vAlign w:val="center"/>
          </w:tcPr>
          <w:p w14:paraId="2932B089" w14:textId="6D0FC8B1" w:rsidR="00D84217" w:rsidRPr="00D7320E" w:rsidRDefault="00D84217" w:rsidP="00D84217">
            <w:pPr>
              <w:jc w:val="center"/>
              <w:rPr>
                <w:lang w:val="en-US"/>
              </w:rPr>
            </w:pPr>
            <w:r w:rsidRPr="00D7320E">
              <w:rPr>
                <w:noProof/>
                <w:lang w:val="en-US"/>
              </w:rPr>
              <w:t>Nitrides as potential electrode materials for proton ceramic electrochemical devices</w:t>
            </w:r>
            <w:r w:rsidRPr="00D7320E">
              <w:rPr>
                <w:noProof/>
                <w:lang w:val="en-US"/>
              </w:rPr>
              <w:br/>
            </w:r>
            <w:r w:rsidRPr="00D7320E">
              <w:rPr>
                <w:noProof/>
              </w:rPr>
              <w:t xml:space="preserve"> </w:t>
            </w:r>
            <w:r w:rsidRPr="00D7320E">
              <w:rPr>
                <w:noProof/>
                <w:lang w:val="en-US"/>
              </w:rPr>
              <w:t xml:space="preserve">Vanessa C.D. Graça, Francisco J.A. Loureiro, Laura I.V. Holz, Sergey M. Mikhalev and </w:t>
            </w:r>
            <w:r w:rsidRPr="00D7320E">
              <w:rPr>
                <w:noProof/>
                <w:u w:val="single"/>
                <w:lang w:val="en-US"/>
              </w:rPr>
              <w:t>Duncan P. Fagg</w:t>
            </w:r>
          </w:p>
        </w:tc>
      </w:tr>
      <w:tr w:rsidR="00D84217" w:rsidRPr="00D7320E" w14:paraId="06CE2047" w14:textId="77777777" w:rsidTr="004D0B53">
        <w:trPr>
          <w:trHeight w:val="234"/>
        </w:trPr>
        <w:tc>
          <w:tcPr>
            <w:tcW w:w="1415" w:type="dxa"/>
            <w:vAlign w:val="center"/>
          </w:tcPr>
          <w:p w14:paraId="7CE2BC4F" w14:textId="77777777" w:rsidR="00D84217" w:rsidRPr="00D7320E" w:rsidRDefault="00D84217" w:rsidP="00D84217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10:00 – 10:30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215F24DA" w14:textId="77777777" w:rsidR="00D84217" w:rsidRPr="00D7320E" w:rsidRDefault="00D84217" w:rsidP="00D84217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V</w:t>
            </w:r>
            <w:r w:rsidRPr="00D7320E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 </w:t>
            </w:r>
          </w:p>
        </w:tc>
        <w:tc>
          <w:tcPr>
            <w:tcW w:w="14258" w:type="dxa"/>
            <w:shd w:val="clear" w:color="000000" w:fill="FBE4D5" w:themeFill="accent2" w:themeFillTint="33"/>
            <w:vAlign w:val="center"/>
          </w:tcPr>
          <w:p w14:paraId="5A15864D" w14:textId="167F087B" w:rsidR="00D84217" w:rsidRPr="006C78B8" w:rsidRDefault="00D84217" w:rsidP="00D84217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Solar-driven Hydrogen Production via Rationally Designed Heterostructured Photocatalysts</w:t>
            </w:r>
            <w:r w:rsidRPr="00D7320E">
              <w:rPr>
                <w:noProof/>
                <w:lang w:val="en-US"/>
              </w:rPr>
              <w:br/>
            </w:r>
            <w:r w:rsidRPr="00D7320E">
              <w:rPr>
                <w:noProof/>
                <w:u w:val="single"/>
                <w:lang w:val="en-US"/>
              </w:rPr>
              <w:t xml:space="preserve">Önder Metin, </w:t>
            </w:r>
            <w:r w:rsidRPr="00D7320E">
              <w:rPr>
                <w:noProof/>
                <w:lang w:val="en-US"/>
              </w:rPr>
              <w:t>Orhan Altan, Merve Aksoy and İmren Hatay Patır</w:t>
            </w:r>
          </w:p>
        </w:tc>
      </w:tr>
      <w:tr w:rsidR="00D84217" w:rsidRPr="00D7320E" w14:paraId="38FDE7BA" w14:textId="77777777" w:rsidTr="004D0B53">
        <w:trPr>
          <w:trHeight w:val="285"/>
        </w:trPr>
        <w:tc>
          <w:tcPr>
            <w:tcW w:w="1415" w:type="dxa"/>
            <w:shd w:val="clear" w:color="auto" w:fill="auto"/>
            <w:vAlign w:val="center"/>
          </w:tcPr>
          <w:p w14:paraId="2CB8F147" w14:textId="77777777" w:rsidR="00D84217" w:rsidRPr="00D7320E" w:rsidRDefault="00D84217" w:rsidP="00D84217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10:30 – 11:00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4E0CEE15" w14:textId="77777777" w:rsidR="00D84217" w:rsidRPr="00D7320E" w:rsidRDefault="00D84217" w:rsidP="00D84217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14258" w:type="dxa"/>
            <w:shd w:val="clear" w:color="auto" w:fill="auto"/>
            <w:vAlign w:val="center"/>
          </w:tcPr>
          <w:p w14:paraId="61168BCB" w14:textId="77777777" w:rsidR="00D84217" w:rsidRPr="00D7320E" w:rsidRDefault="00D84217" w:rsidP="00D84217">
            <w:pPr>
              <w:jc w:val="center"/>
              <w:rPr>
                <w:rFonts w:eastAsia="Times New Roman"/>
                <w:color w:val="BFBFBF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/>
                <w:color w:val="BFBFBF"/>
                <w:sz w:val="18"/>
                <w:szCs w:val="18"/>
                <w:lang w:val="en-US" w:eastAsia="tr-TR"/>
              </w:rPr>
              <w:t>Coffee Break</w:t>
            </w:r>
          </w:p>
        </w:tc>
      </w:tr>
      <w:tr w:rsidR="00D84217" w:rsidRPr="00D7320E" w14:paraId="540A76F5" w14:textId="77777777" w:rsidTr="004D0B53">
        <w:trPr>
          <w:trHeight w:val="285"/>
        </w:trPr>
        <w:tc>
          <w:tcPr>
            <w:tcW w:w="1415" w:type="dxa"/>
            <w:shd w:val="clear" w:color="auto" w:fill="auto"/>
            <w:vAlign w:val="center"/>
          </w:tcPr>
          <w:p w14:paraId="7FAFA382" w14:textId="77777777" w:rsidR="00D84217" w:rsidRPr="00D7320E" w:rsidRDefault="00D84217" w:rsidP="00D84217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11:00 – 11:30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1020A35F" w14:textId="77777777" w:rsidR="00D84217" w:rsidRPr="00D7320E" w:rsidRDefault="00D84217" w:rsidP="00D84217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14258" w:type="dxa"/>
            <w:shd w:val="clear" w:color="000000" w:fill="FBE4D5" w:themeFill="accent2" w:themeFillTint="33"/>
            <w:vAlign w:val="center"/>
          </w:tcPr>
          <w:p w14:paraId="7C1192E8" w14:textId="77777777" w:rsidR="00D84217" w:rsidRPr="00D7320E" w:rsidRDefault="00D84217" w:rsidP="00D84217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Organic electrodes for aqueous electrolyte Zn-ion Batteries</w:t>
            </w:r>
          </w:p>
          <w:p w14:paraId="4F2831C7" w14:textId="493DD8D3" w:rsidR="00D84217" w:rsidRPr="006C78B8" w:rsidRDefault="00D84217" w:rsidP="00D84217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Selin Sariyer, Nazmiye Kilic, Arpita Ghosh,</w:t>
            </w:r>
            <w:r>
              <w:rPr>
                <w:noProof/>
                <w:lang w:val="en-US"/>
              </w:rPr>
              <w:t xml:space="preserve"> </w:t>
            </w:r>
            <w:r w:rsidRPr="00D7320E">
              <w:rPr>
                <w:noProof/>
                <w:lang w:val="en-US"/>
              </w:rPr>
              <w:t xml:space="preserve">Elif Canbaz, Burcu Unal, Ozlem Sel, Serkan Yesilot and </w:t>
            </w:r>
            <w:r w:rsidRPr="00D7320E">
              <w:rPr>
                <w:noProof/>
                <w:u w:val="single"/>
                <w:lang w:val="en-US"/>
              </w:rPr>
              <w:t>Rezan Demir-Cakan</w:t>
            </w:r>
          </w:p>
        </w:tc>
      </w:tr>
    </w:tbl>
    <w:p w14:paraId="3FDB9886" w14:textId="77777777" w:rsidR="002712ED" w:rsidRDefault="002712ED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p w14:paraId="743A08D8" w14:textId="77777777" w:rsidR="00D84217" w:rsidRDefault="00D84217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p w14:paraId="469B36FD" w14:textId="77777777" w:rsidR="00D84217" w:rsidRDefault="00D84217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tbl>
      <w:tblPr>
        <w:tblW w:w="159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86"/>
        <w:gridCol w:w="14247"/>
      </w:tblGrid>
      <w:tr w:rsidR="00D84217" w:rsidRPr="00D7320E" w14:paraId="3F499A5C" w14:textId="77777777" w:rsidTr="00A75056">
        <w:trPr>
          <w:trHeight w:val="27"/>
        </w:trPr>
        <w:tc>
          <w:tcPr>
            <w:tcW w:w="17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234E1" w14:textId="5A159C8B" w:rsidR="00D84217" w:rsidRPr="00D7320E" w:rsidRDefault="00D775D7" w:rsidP="00A75056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 xml:space="preserve">11:45 </w:t>
            </w:r>
            <w:r w:rsidR="00576ACB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–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r w:rsidR="00576ACB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 xml:space="preserve">14:30 </w:t>
            </w:r>
          </w:p>
        </w:tc>
        <w:tc>
          <w:tcPr>
            <w:tcW w:w="1424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3791A" w14:textId="77777777" w:rsidR="00D84217" w:rsidRPr="00D7320E" w:rsidRDefault="00D84217" w:rsidP="00A75056">
            <w:pPr>
              <w:spacing w:after="0" w:line="220" w:lineRule="exact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b/>
                <w:color w:val="000000"/>
                <w:lang w:val="en-US" w:eastAsia="tr-TR"/>
              </w:rPr>
              <w:t>Poster Session</w:t>
            </w:r>
          </w:p>
        </w:tc>
      </w:tr>
      <w:tr w:rsidR="00D84217" w:rsidRPr="00D7320E" w14:paraId="367D62DF" w14:textId="77777777" w:rsidTr="00A75056">
        <w:trPr>
          <w:trHeight w:val="96"/>
        </w:trPr>
        <w:tc>
          <w:tcPr>
            <w:tcW w:w="170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392F1" w14:textId="77777777" w:rsidR="00D84217" w:rsidRPr="00D7320E" w:rsidRDefault="00D84217" w:rsidP="00A75056">
            <w:pPr>
              <w:spacing w:after="0" w:line="220" w:lineRule="exact"/>
              <w:ind w:left="567" w:hanging="284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14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5518E105" w14:textId="77777777" w:rsidR="00D84217" w:rsidRPr="00D7320E" w:rsidRDefault="00D84217" w:rsidP="00A75056">
            <w:pPr>
              <w:spacing w:after="0" w:line="220" w:lineRule="exact"/>
              <w:jc w:val="center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D7320E">
              <w:rPr>
                <w:rFonts w:cstheme="minorHAnsi"/>
                <w:b/>
                <w:bCs/>
                <w:color w:val="000000"/>
                <w:lang w:val="en-US"/>
              </w:rPr>
              <w:t xml:space="preserve">Chairs: Tino Vidović </w:t>
            </w:r>
          </w:p>
        </w:tc>
      </w:tr>
      <w:tr w:rsidR="00D84217" w:rsidRPr="00D7320E" w14:paraId="2BEEDE01" w14:textId="77777777" w:rsidTr="00A75056">
        <w:trPr>
          <w:trHeight w:val="96"/>
        </w:trPr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46C7A1" w14:textId="77777777" w:rsidR="00D84217" w:rsidRPr="00D7320E" w:rsidRDefault="00D84217" w:rsidP="00A75056">
            <w:pPr>
              <w:spacing w:after="0" w:line="220" w:lineRule="exact"/>
              <w:ind w:left="567" w:hanging="284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50AF5" w14:textId="77777777" w:rsidR="00D84217" w:rsidRPr="000B63D6" w:rsidRDefault="00D84217" w:rsidP="00A75056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14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8623DEF" w14:textId="77777777" w:rsidR="00D84217" w:rsidRPr="00D7320E" w:rsidRDefault="00D84217" w:rsidP="00A75056">
            <w:pPr>
              <w:jc w:val="center"/>
              <w:rPr>
                <w:rFonts w:eastAsia="Times New Roman"/>
                <w:b/>
                <w:noProof/>
                <w:lang w:val="en-US" w:eastAsia="tr-TR"/>
              </w:rPr>
            </w:pPr>
            <w:r w:rsidRPr="00D7320E">
              <w:rPr>
                <w:noProof/>
                <w:color w:val="FBE4D5" w:themeColor="accent2" w:themeTint="33"/>
                <w:lang w:val="en-US"/>
              </w:rPr>
              <w:t>49</w:t>
            </w:r>
            <w:r w:rsidRPr="00D7320E">
              <w:rPr>
                <w:noProof/>
                <w:lang w:val="en-US"/>
              </w:rPr>
              <w:t xml:space="preserve"> Na(Mn,Fe,Co,Ni,Cu,M)O</w:t>
            </w:r>
            <w:r w:rsidRPr="00D7320E">
              <w:rPr>
                <w:noProof/>
                <w:vertAlign w:val="subscript"/>
                <w:lang w:val="en-US"/>
              </w:rPr>
              <w:t>2</w:t>
            </w:r>
            <w:r w:rsidRPr="00D7320E">
              <w:rPr>
                <w:noProof/>
                <w:lang w:val="en-US"/>
              </w:rPr>
              <w:t xml:space="preserve"> (M-Ti, V, Al) six-component oxides – cathode materials for Na-ion batteries</w:t>
            </w:r>
            <w:r w:rsidRPr="00D7320E">
              <w:rPr>
                <w:noProof/>
                <w:lang w:val="en-US"/>
              </w:rPr>
              <w:br/>
            </w:r>
            <w:r w:rsidRPr="00A90D8A">
              <w:rPr>
                <w:noProof/>
                <w:u w:val="single"/>
                <w:lang w:val="en-US"/>
              </w:rPr>
              <w:t>Anna Milewska</w:t>
            </w:r>
            <w:r w:rsidRPr="00D7320E">
              <w:rPr>
                <w:noProof/>
                <w:lang w:val="en-US"/>
              </w:rPr>
              <w:t>, Wojciech Zajac, Janusz Tobola and Janina Molenda</w:t>
            </w:r>
          </w:p>
        </w:tc>
      </w:tr>
      <w:tr w:rsidR="00D84217" w:rsidRPr="00D7320E" w14:paraId="7B92D28C" w14:textId="77777777" w:rsidTr="00A75056">
        <w:trPr>
          <w:trHeight w:val="96"/>
        </w:trPr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7A096" w14:textId="77777777" w:rsidR="00D84217" w:rsidRPr="00D7320E" w:rsidRDefault="00D84217" w:rsidP="00A75056">
            <w:pPr>
              <w:spacing w:after="0" w:line="220" w:lineRule="exact"/>
              <w:ind w:left="567" w:hanging="284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685443" w14:textId="77777777" w:rsidR="00D84217" w:rsidRPr="000B63D6" w:rsidRDefault="00D84217" w:rsidP="00A75056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14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B7569E6" w14:textId="77777777" w:rsidR="00D84217" w:rsidRPr="00D7320E" w:rsidRDefault="00D84217" w:rsidP="00A75056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color w:val="FBE4D5" w:themeColor="accent2" w:themeTint="33"/>
                <w:lang w:val="en-US"/>
              </w:rPr>
              <w:t>50</w:t>
            </w:r>
            <w:r w:rsidRPr="00D7320E">
              <w:rPr>
                <w:noProof/>
                <w:lang w:val="en-US"/>
              </w:rPr>
              <w:t xml:space="preserve">   Oxygen reduction and oxygen evolution reaction electrocatalysis over Fe</w:t>
            </w:r>
            <w:r w:rsidRPr="003908FF">
              <w:rPr>
                <w:noProof/>
                <w:vertAlign w:val="subscript"/>
                <w:lang w:val="en-US"/>
              </w:rPr>
              <w:t>3</w:t>
            </w:r>
            <w:r w:rsidRPr="00D7320E">
              <w:rPr>
                <w:noProof/>
                <w:lang w:val="en-US"/>
              </w:rPr>
              <w:t>C decorated wood-derived integral N-doped C cathode used in rechargeable Li-O</w:t>
            </w:r>
            <w:r w:rsidRPr="003908FF">
              <w:rPr>
                <w:noProof/>
                <w:vertAlign w:val="subscript"/>
                <w:lang w:val="en-US"/>
              </w:rPr>
              <w:t>2</w:t>
            </w:r>
            <w:r w:rsidRPr="00D7320E">
              <w:rPr>
                <w:noProof/>
                <w:lang w:val="en-US"/>
              </w:rPr>
              <w:t xml:space="preserve"> batteries</w:t>
            </w:r>
          </w:p>
          <w:p w14:paraId="626C9B68" w14:textId="77777777" w:rsidR="00D84217" w:rsidRPr="00D7320E" w:rsidRDefault="00D84217" w:rsidP="00A75056">
            <w:pPr>
              <w:jc w:val="center"/>
              <w:rPr>
                <w:rFonts w:eastAsia="Times New Roman"/>
                <w:b/>
                <w:noProof/>
                <w:lang w:val="en-US" w:eastAsia="tr-TR"/>
              </w:rPr>
            </w:pPr>
            <w:r w:rsidRPr="00D7320E">
              <w:rPr>
                <w:noProof/>
                <w:u w:val="single"/>
                <w:lang w:val="en-US"/>
              </w:rPr>
              <w:t>Costas</w:t>
            </w:r>
            <w:r w:rsidRPr="00D7320E">
              <w:rPr>
                <w:noProof/>
                <w:lang w:val="en-US"/>
              </w:rPr>
              <w:t xml:space="preserve"> </w:t>
            </w:r>
            <w:r w:rsidRPr="00D7320E">
              <w:rPr>
                <w:noProof/>
                <w:u w:val="single"/>
                <w:lang w:val="en-US"/>
              </w:rPr>
              <w:t>Molochas</w:t>
            </w:r>
            <w:r w:rsidRPr="00D7320E">
              <w:rPr>
                <w:noProof/>
                <w:lang w:val="en-US"/>
              </w:rPr>
              <w:t>, Georgia Balkourani, Huagen Liang, Zejia Gai, Fu Chen, Shengyu Jing, Wei Kan, Bing Zhao and Panagiotis Tsiakaras</w:t>
            </w:r>
          </w:p>
        </w:tc>
      </w:tr>
      <w:tr w:rsidR="00D84217" w:rsidRPr="00D7320E" w14:paraId="3186B751" w14:textId="77777777" w:rsidTr="00A75056">
        <w:trPr>
          <w:trHeight w:val="96"/>
        </w:trPr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44908" w14:textId="77777777" w:rsidR="00D84217" w:rsidRPr="00D7320E" w:rsidRDefault="00D84217" w:rsidP="00A75056">
            <w:pPr>
              <w:spacing w:after="0" w:line="220" w:lineRule="exact"/>
              <w:ind w:left="567" w:hanging="284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2A1A2" w14:textId="77777777" w:rsidR="00D84217" w:rsidRPr="000B63D6" w:rsidRDefault="00D84217" w:rsidP="00A75056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14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34F82A4" w14:textId="77777777" w:rsidR="00D84217" w:rsidRPr="00D7320E" w:rsidRDefault="00D84217" w:rsidP="00A75056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color w:val="FBE4D5" w:themeColor="accent2" w:themeTint="33"/>
                <w:lang w:val="en-US"/>
              </w:rPr>
              <w:t>95</w:t>
            </w:r>
            <w:r w:rsidRPr="00D7320E">
              <w:rPr>
                <w:noProof/>
                <w:lang w:val="en-US"/>
              </w:rPr>
              <w:t xml:space="preserve"> Effect of CO, CO</w:t>
            </w:r>
            <w:r w:rsidRPr="00D7320E">
              <w:rPr>
                <w:noProof/>
                <w:vertAlign w:val="subscript"/>
                <w:lang w:val="en-US"/>
              </w:rPr>
              <w:t>2</w:t>
            </w:r>
            <w:r w:rsidRPr="00D7320E">
              <w:rPr>
                <w:noProof/>
                <w:lang w:val="en-US"/>
              </w:rPr>
              <w:t>, and CH</w:t>
            </w:r>
            <w:r w:rsidRPr="00D7320E">
              <w:rPr>
                <w:noProof/>
                <w:vertAlign w:val="subscript"/>
                <w:lang w:val="en-US"/>
              </w:rPr>
              <w:t>4</w:t>
            </w:r>
            <w:r w:rsidRPr="00D7320E">
              <w:rPr>
                <w:noProof/>
                <w:lang w:val="en-US"/>
              </w:rPr>
              <w:t xml:space="preserve"> in the hydrogen oxidation kinetics of Pt/C: An electrochemical PEMFC H2-pump experiment</w:t>
            </w:r>
          </w:p>
          <w:p w14:paraId="7C53AFA8" w14:textId="77777777" w:rsidR="00D84217" w:rsidRPr="00D7320E" w:rsidRDefault="00D84217" w:rsidP="00A75056">
            <w:pPr>
              <w:jc w:val="center"/>
              <w:rPr>
                <w:rFonts w:eastAsia="Times New Roman"/>
                <w:b/>
                <w:noProof/>
                <w:lang w:val="en-US" w:eastAsia="tr-TR"/>
              </w:rPr>
            </w:pPr>
            <w:r w:rsidRPr="00D7320E">
              <w:rPr>
                <w:noProof/>
                <w:u w:val="single"/>
                <w:lang w:val="en-US"/>
              </w:rPr>
              <w:t>Costas Molochas</w:t>
            </w:r>
            <w:r w:rsidRPr="00D7320E">
              <w:rPr>
                <w:noProof/>
                <w:lang w:val="en-US"/>
              </w:rPr>
              <w:t>, Georgia Balkourani, Aggeliki Brouzgou, Sotiria Kontou and Panagiotis Tsiakaras</w:t>
            </w:r>
          </w:p>
        </w:tc>
      </w:tr>
      <w:tr w:rsidR="00D84217" w:rsidRPr="00D7320E" w14:paraId="6986E2AF" w14:textId="77777777" w:rsidTr="00A75056">
        <w:trPr>
          <w:trHeight w:val="96"/>
        </w:trPr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37EDC" w14:textId="77777777" w:rsidR="00D84217" w:rsidRPr="00D7320E" w:rsidRDefault="00D84217" w:rsidP="00A75056">
            <w:pPr>
              <w:spacing w:after="0" w:line="220" w:lineRule="exact"/>
              <w:ind w:left="567" w:hanging="284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968EFF" w14:textId="77777777" w:rsidR="00D84217" w:rsidRPr="000B63D6" w:rsidRDefault="00D84217" w:rsidP="00A75056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14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CF894A4" w14:textId="77777777" w:rsidR="00D84217" w:rsidRPr="00D7320E" w:rsidRDefault="00D84217" w:rsidP="00A75056">
            <w:pPr>
              <w:jc w:val="center"/>
              <w:rPr>
                <w:noProof/>
                <w:u w:val="single"/>
                <w:lang w:val="en-US"/>
              </w:rPr>
            </w:pPr>
            <w:r w:rsidRPr="00D7320E">
              <w:rPr>
                <w:noProof/>
                <w:lang w:val="en-US"/>
              </w:rPr>
              <w:t>Effect of catalyst ink composition on the performance of carbon aerogel based Fe-N-C catalyst for the oxygen reduction reaction</w:t>
            </w:r>
          </w:p>
          <w:p w14:paraId="776B46C5" w14:textId="77777777" w:rsidR="00D84217" w:rsidRPr="00D7320E" w:rsidRDefault="00D84217" w:rsidP="00A75056">
            <w:pPr>
              <w:jc w:val="center"/>
              <w:rPr>
                <w:rFonts w:eastAsia="Times New Roman"/>
                <w:b/>
                <w:sz w:val="20"/>
                <w:szCs w:val="20"/>
                <w:lang w:val="en-US" w:eastAsia="tr-TR"/>
              </w:rPr>
            </w:pPr>
            <w:r w:rsidRPr="00D7320E">
              <w:rPr>
                <w:noProof/>
                <w:u w:val="single"/>
                <w:lang w:val="en-US"/>
              </w:rPr>
              <w:t>Tanja Zierdt,</w:t>
            </w:r>
            <w:r w:rsidRPr="00D7320E">
              <w:rPr>
                <w:noProof/>
                <w:lang w:val="en-US"/>
              </w:rPr>
              <w:t xml:space="preserve"> Julia Müller-Hülstede, Dana Schonvogel, Jessica Schettler, Marina Schwan, Barbara Milow, Peter Wagner and K. Andreas Friedrich</w:t>
            </w:r>
          </w:p>
        </w:tc>
      </w:tr>
      <w:tr w:rsidR="00D84217" w:rsidRPr="00D7320E" w14:paraId="47506304" w14:textId="77777777" w:rsidTr="00A75056">
        <w:trPr>
          <w:trHeight w:val="96"/>
        </w:trPr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33BCC" w14:textId="77777777" w:rsidR="00D84217" w:rsidRPr="00D7320E" w:rsidRDefault="00D84217" w:rsidP="00A75056">
            <w:pPr>
              <w:spacing w:after="0" w:line="220" w:lineRule="exact"/>
              <w:ind w:left="567" w:hanging="284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9F459" w14:textId="77777777" w:rsidR="00D84217" w:rsidRPr="000B63D6" w:rsidRDefault="00D84217" w:rsidP="00A75056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14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9EFE241" w14:textId="77777777" w:rsidR="00D84217" w:rsidRPr="00D7320E" w:rsidRDefault="00D84217" w:rsidP="00A75056">
            <w:pPr>
              <w:jc w:val="center"/>
              <w:rPr>
                <w:noProof/>
                <w:lang w:val="en-US"/>
              </w:rPr>
            </w:pPr>
            <w:r w:rsidRPr="00D7320E">
              <w:rPr>
                <w:noProof/>
                <w:lang w:val="en-US"/>
              </w:rPr>
              <w:t>Towards a digital twin of fuel cell hybrid electric city bus</w:t>
            </w:r>
          </w:p>
          <w:p w14:paraId="02C7D559" w14:textId="77777777" w:rsidR="00D84217" w:rsidRPr="00D7320E" w:rsidRDefault="00D84217" w:rsidP="00A75056">
            <w:pPr>
              <w:jc w:val="center"/>
              <w:rPr>
                <w:noProof/>
                <w:lang w:val="en-US"/>
              </w:rPr>
            </w:pPr>
            <w:r w:rsidRPr="00A90D8A">
              <w:rPr>
                <w:noProof/>
                <w:u w:val="single"/>
                <w:lang w:val="en-US"/>
              </w:rPr>
              <w:t>Jacek Hunicz</w:t>
            </w:r>
            <w:r w:rsidRPr="00D7320E">
              <w:rPr>
                <w:noProof/>
                <w:lang w:val="en-US"/>
              </w:rPr>
              <w:t>, Michał Gęca and Paweł Droździel</w:t>
            </w:r>
          </w:p>
        </w:tc>
      </w:tr>
      <w:tr w:rsidR="00D84217" w:rsidRPr="00D7320E" w14:paraId="23E9DAC6" w14:textId="77777777" w:rsidTr="00A75056">
        <w:trPr>
          <w:trHeight w:val="96"/>
        </w:trPr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36652" w14:textId="77777777" w:rsidR="00D84217" w:rsidRPr="00D7320E" w:rsidRDefault="00D84217" w:rsidP="00A75056">
            <w:pPr>
              <w:spacing w:after="0" w:line="220" w:lineRule="exact"/>
              <w:ind w:left="567" w:hanging="284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94EC7" w14:textId="77777777" w:rsidR="00D84217" w:rsidRPr="000B63D6" w:rsidRDefault="00D84217" w:rsidP="00A75056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14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73FECD9" w14:textId="77777777" w:rsidR="00D84217" w:rsidRDefault="00D84217" w:rsidP="00A75056">
            <w:pPr>
              <w:jc w:val="center"/>
              <w:rPr>
                <w:noProof/>
                <w:lang w:val="en-US"/>
              </w:rPr>
            </w:pPr>
            <w:r w:rsidRPr="00EA1AE1">
              <w:rPr>
                <w:noProof/>
                <w:lang w:val="en-US"/>
              </w:rPr>
              <w:t>Development of TiO</w:t>
            </w:r>
            <w:r w:rsidRPr="00D5281D">
              <w:rPr>
                <w:noProof/>
                <w:vertAlign w:val="subscript"/>
                <w:lang w:val="en-US"/>
              </w:rPr>
              <w:t>2</w:t>
            </w:r>
            <w:r w:rsidRPr="00EA1AE1">
              <w:rPr>
                <w:noProof/>
                <w:lang w:val="en-US"/>
              </w:rPr>
              <w:t>-based Ternary Photocatalysts</w:t>
            </w:r>
            <w:r>
              <w:rPr>
                <w:noProof/>
                <w:lang w:val="en-US"/>
              </w:rPr>
              <w:t xml:space="preserve"> </w:t>
            </w:r>
            <w:r w:rsidRPr="00EA1AE1">
              <w:rPr>
                <w:noProof/>
                <w:lang w:val="en-US"/>
              </w:rPr>
              <w:t>for Renewable Hydrogen Production</w:t>
            </w:r>
          </w:p>
          <w:p w14:paraId="6A6E48C0" w14:textId="77777777" w:rsidR="00D84217" w:rsidRPr="00D7320E" w:rsidRDefault="00D84217" w:rsidP="00A75056">
            <w:pPr>
              <w:jc w:val="center"/>
              <w:rPr>
                <w:noProof/>
                <w:lang w:val="en-US"/>
              </w:rPr>
            </w:pPr>
            <w:r w:rsidRPr="00A27C2A">
              <w:rPr>
                <w:noProof/>
                <w:u w:val="single"/>
                <w:lang w:val="en-US"/>
              </w:rPr>
              <w:t>İhsan Emre Yiğiter</w:t>
            </w:r>
            <w:r w:rsidRPr="00A30BFA">
              <w:rPr>
                <w:noProof/>
                <w:lang w:val="en-US"/>
              </w:rPr>
              <w:t>, Çağla Ünal, Berke Pişkin and Fatih Pişkin</w:t>
            </w:r>
          </w:p>
        </w:tc>
      </w:tr>
      <w:tr w:rsidR="00D84217" w:rsidRPr="00D7320E" w14:paraId="314187D9" w14:textId="77777777" w:rsidTr="00A75056">
        <w:trPr>
          <w:trHeight w:val="96"/>
        </w:trPr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A9C6B" w14:textId="77777777" w:rsidR="00D84217" w:rsidRPr="00D7320E" w:rsidRDefault="00D84217" w:rsidP="00A75056">
            <w:pPr>
              <w:spacing w:after="0" w:line="220" w:lineRule="exact"/>
              <w:ind w:left="567" w:hanging="284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FA171" w14:textId="77777777" w:rsidR="00D84217" w:rsidRPr="000B63D6" w:rsidRDefault="00D84217" w:rsidP="00A75056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14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0F714D76" w14:textId="77777777" w:rsidR="00D84217" w:rsidRPr="00D7320E" w:rsidRDefault="00D84217" w:rsidP="00A75056">
            <w:pPr>
              <w:jc w:val="center"/>
              <w:rPr>
                <w:lang w:val="en-US" w:eastAsia="tr-TR"/>
              </w:rPr>
            </w:pPr>
            <w:r w:rsidRPr="00D7320E">
              <w:rPr>
                <w:lang w:val="en-US" w:eastAsia="tr-TR"/>
              </w:rPr>
              <w:t>The influence of defects on hydrogen sorption from magnesium-based composites and thin films</w:t>
            </w:r>
          </w:p>
          <w:p w14:paraId="08B56071" w14:textId="77777777" w:rsidR="00D84217" w:rsidRPr="00EA1AE1" w:rsidRDefault="00D84217" w:rsidP="00A75056">
            <w:pPr>
              <w:jc w:val="center"/>
              <w:rPr>
                <w:noProof/>
                <w:lang w:val="en-US"/>
              </w:rPr>
            </w:pPr>
            <w:r w:rsidRPr="00D7320E">
              <w:rPr>
                <w:u w:val="single"/>
                <w:lang w:val="en-US" w:eastAsia="tr-TR"/>
              </w:rPr>
              <w:t>Tijana Pantić</w:t>
            </w:r>
            <w:r w:rsidRPr="00D7320E">
              <w:rPr>
                <w:lang w:val="en-US" w:eastAsia="tr-TR"/>
              </w:rPr>
              <w:t>, Bojana Paskaš Mamula, Kristina Žagar Soderžnik, Igor Milanović, Nikola Novaković, Sanja Milošević Govedarović and Jasmina Grbović Novaković</w:t>
            </w:r>
          </w:p>
        </w:tc>
      </w:tr>
      <w:tr w:rsidR="00D84217" w:rsidRPr="00D7320E" w14:paraId="25FE5E37" w14:textId="77777777" w:rsidTr="00A75056">
        <w:trPr>
          <w:trHeight w:val="96"/>
        </w:trPr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55D89" w14:textId="77777777" w:rsidR="00D84217" w:rsidRPr="00D7320E" w:rsidRDefault="00D84217" w:rsidP="00A75056">
            <w:pPr>
              <w:spacing w:after="0" w:line="220" w:lineRule="exact"/>
              <w:ind w:left="567" w:hanging="284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2121B" w14:textId="77777777" w:rsidR="00D84217" w:rsidRPr="000B63D6" w:rsidRDefault="00D84217" w:rsidP="00A75056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 w:rsidRPr="000B63D6">
              <w:rPr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14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DDD7EA2" w14:textId="77777777" w:rsidR="00D84217" w:rsidRPr="00D7320E" w:rsidRDefault="00D84217" w:rsidP="00A75056">
            <w:pPr>
              <w:jc w:val="center"/>
              <w:rPr>
                <w:lang w:val="en-US" w:eastAsia="tr-TR"/>
              </w:rPr>
            </w:pPr>
            <w:r w:rsidRPr="00D7320E">
              <w:rPr>
                <w:lang w:val="en-US" w:eastAsia="tr-TR"/>
              </w:rPr>
              <w:t>Nanostructures formed by copper passivation as catalysts for hydrogen generation</w:t>
            </w:r>
          </w:p>
          <w:p w14:paraId="454FEB30" w14:textId="77777777" w:rsidR="00D84217" w:rsidRPr="00EA1AE1" w:rsidRDefault="00D84217" w:rsidP="00A75056">
            <w:pPr>
              <w:jc w:val="center"/>
              <w:rPr>
                <w:noProof/>
                <w:lang w:val="en-US"/>
              </w:rPr>
            </w:pPr>
            <w:r w:rsidRPr="00D7320E">
              <w:rPr>
                <w:u w:val="single"/>
                <w:lang w:val="en-US" w:eastAsia="tr-TR"/>
              </w:rPr>
              <w:t>Anđela Mitrović Rajić</w:t>
            </w:r>
            <w:r w:rsidRPr="00D7320E">
              <w:rPr>
                <w:lang w:val="en-US" w:eastAsia="tr-TR"/>
              </w:rPr>
              <w:t>, Tijana Pantić, Sandra Kurko, Jelena Rmuš, Anna M. Brudzisz, Damian Giziński, Jasmina Grbović Novaković, Wojciech J. Stępniowski</w:t>
            </w:r>
          </w:p>
        </w:tc>
      </w:tr>
      <w:tr w:rsidR="00D84217" w:rsidRPr="00D7320E" w14:paraId="2B5C2457" w14:textId="77777777" w:rsidTr="00E177D4">
        <w:trPr>
          <w:trHeight w:val="938"/>
        </w:trPr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12C4A" w14:textId="77777777" w:rsidR="00D84217" w:rsidRPr="00D7320E" w:rsidRDefault="00D84217" w:rsidP="00A75056">
            <w:pPr>
              <w:spacing w:after="0" w:line="220" w:lineRule="exact"/>
              <w:ind w:left="567" w:hanging="284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BCD139" w14:textId="77777777" w:rsidR="00D84217" w:rsidRPr="000B63D6" w:rsidRDefault="00D84217" w:rsidP="00A75056">
            <w:pPr>
              <w:spacing w:after="0" w:line="220" w:lineRule="exact"/>
              <w:rPr>
                <w:sz w:val="18"/>
                <w:szCs w:val="18"/>
                <w:lang w:val="en-US" w:eastAsia="tr-TR"/>
              </w:rPr>
            </w:pPr>
          </w:p>
          <w:p w14:paraId="30B35658" w14:textId="77777777" w:rsidR="00D84217" w:rsidRPr="000B63D6" w:rsidRDefault="00D84217" w:rsidP="00A75056">
            <w:pPr>
              <w:spacing w:after="0" w:line="220" w:lineRule="exact"/>
              <w:rPr>
                <w:sz w:val="18"/>
                <w:szCs w:val="18"/>
                <w:lang w:val="en-US" w:eastAsia="tr-TR"/>
              </w:rPr>
            </w:pPr>
          </w:p>
          <w:p w14:paraId="6B043141" w14:textId="77777777" w:rsidR="00D84217" w:rsidRPr="000B63D6" w:rsidRDefault="00D84217" w:rsidP="00A75056">
            <w:pPr>
              <w:spacing w:after="0" w:line="220" w:lineRule="exact"/>
              <w:rPr>
                <w:sz w:val="18"/>
                <w:szCs w:val="18"/>
                <w:lang w:val="en-US" w:eastAsia="tr-TR"/>
              </w:rPr>
            </w:pPr>
            <w:r w:rsidRPr="000B63D6">
              <w:rPr>
                <w:sz w:val="18"/>
                <w:szCs w:val="18"/>
                <w:lang w:val="en-US" w:eastAsia="tr-TR"/>
              </w:rPr>
              <w:t>O</w:t>
            </w:r>
          </w:p>
          <w:p w14:paraId="1AE268CD" w14:textId="77777777" w:rsidR="00D84217" w:rsidRPr="000B63D6" w:rsidRDefault="00D84217" w:rsidP="00A75056">
            <w:pPr>
              <w:spacing w:after="0" w:line="220" w:lineRule="exact"/>
              <w:rPr>
                <w:sz w:val="18"/>
                <w:szCs w:val="18"/>
                <w:lang w:val="en-US" w:eastAsia="tr-TR"/>
              </w:rPr>
            </w:pPr>
          </w:p>
          <w:p w14:paraId="7ADB4062" w14:textId="77777777" w:rsidR="00D84217" w:rsidRPr="000B63D6" w:rsidRDefault="00D84217" w:rsidP="00A75056">
            <w:pPr>
              <w:spacing w:after="0" w:line="220" w:lineRule="exact"/>
              <w:rPr>
                <w:sz w:val="18"/>
                <w:szCs w:val="18"/>
                <w:lang w:val="en-US" w:eastAsia="tr-TR"/>
              </w:rPr>
            </w:pPr>
          </w:p>
          <w:p w14:paraId="4841ED7B" w14:textId="77777777" w:rsidR="00D84217" w:rsidRPr="000B63D6" w:rsidRDefault="00D84217" w:rsidP="00A75056">
            <w:pPr>
              <w:spacing w:after="0" w:line="220" w:lineRule="exact"/>
              <w:rPr>
                <w:sz w:val="18"/>
                <w:szCs w:val="18"/>
                <w:lang w:val="en-US" w:eastAsia="tr-TR"/>
              </w:rPr>
            </w:pPr>
          </w:p>
        </w:tc>
        <w:tc>
          <w:tcPr>
            <w:tcW w:w="14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4406785" w14:textId="77777777" w:rsidR="00D84217" w:rsidRDefault="00D84217" w:rsidP="00A75056">
            <w:pPr>
              <w:jc w:val="center"/>
              <w:rPr>
                <w:lang w:val="en-US" w:eastAsia="tr-TR"/>
              </w:rPr>
            </w:pPr>
            <w:r w:rsidRPr="002D363C">
              <w:rPr>
                <w:lang w:val="en-US" w:eastAsia="tr-TR"/>
              </w:rPr>
              <w:t>Electrochemical properties of LaNiO</w:t>
            </w:r>
            <w:r w:rsidRPr="00D5281D">
              <w:rPr>
                <w:vertAlign w:val="subscript"/>
                <w:lang w:val="en-US" w:eastAsia="tr-TR"/>
              </w:rPr>
              <w:t>3</w:t>
            </w:r>
            <w:r w:rsidRPr="002D363C">
              <w:rPr>
                <w:lang w:val="en-US" w:eastAsia="tr-TR"/>
              </w:rPr>
              <w:t xml:space="preserve"> oxide as a new anode material for nickel–metal hydride accumulator</w:t>
            </w:r>
          </w:p>
          <w:p w14:paraId="55D01901" w14:textId="77777777" w:rsidR="00D84217" w:rsidRPr="00D7320E" w:rsidRDefault="00D84217" w:rsidP="00A75056">
            <w:pPr>
              <w:jc w:val="center"/>
              <w:rPr>
                <w:lang w:val="en-US" w:eastAsia="tr-TR"/>
              </w:rPr>
            </w:pPr>
            <w:r>
              <w:t xml:space="preserve">Ahmed Khedimallah , Abbes Kaabi , Dabaki Youssef, Chokri Khaldi, Omar Elkedim , </w:t>
            </w:r>
            <w:r w:rsidRPr="002562C4">
              <w:rPr>
                <w:u w:val="single"/>
              </w:rPr>
              <w:t>Nouredine Fenineche</w:t>
            </w:r>
            <w:r>
              <w:t xml:space="preserve"> , Jilani Lamloumi</w:t>
            </w:r>
          </w:p>
        </w:tc>
      </w:tr>
      <w:tr w:rsidR="00D84217" w:rsidRPr="00D7320E" w14:paraId="5F36913F" w14:textId="77777777" w:rsidTr="00A75056">
        <w:trPr>
          <w:trHeight w:val="96"/>
        </w:trPr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AE371" w14:textId="77777777" w:rsidR="00D84217" w:rsidRPr="00D7320E" w:rsidRDefault="00D84217" w:rsidP="00A75056">
            <w:pPr>
              <w:spacing w:after="0" w:line="220" w:lineRule="exact"/>
              <w:ind w:left="567" w:hanging="284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4249E" w14:textId="77777777" w:rsidR="00D84217" w:rsidRPr="000B63D6" w:rsidRDefault="00D84217" w:rsidP="00A75056">
            <w:pPr>
              <w:spacing w:after="0" w:line="220" w:lineRule="exact"/>
              <w:rPr>
                <w:sz w:val="18"/>
                <w:szCs w:val="18"/>
                <w:lang w:val="en-US" w:eastAsia="tr-TR"/>
              </w:rPr>
            </w:pPr>
            <w:r w:rsidRPr="000B63D6">
              <w:rPr>
                <w:sz w:val="18"/>
                <w:szCs w:val="18"/>
                <w:lang w:val="en-US" w:eastAsia="tr-TR"/>
              </w:rPr>
              <w:t>O</w:t>
            </w:r>
          </w:p>
        </w:tc>
        <w:tc>
          <w:tcPr>
            <w:tcW w:w="14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39D8E94" w14:textId="77777777" w:rsidR="00D84217" w:rsidRDefault="00D84217" w:rsidP="00A75056">
            <w:pPr>
              <w:jc w:val="center"/>
            </w:pPr>
            <w:r>
              <w:t>Electrochemical study of CaNi</w:t>
            </w:r>
            <w:r w:rsidRPr="007C017F">
              <w:rPr>
                <w:vertAlign w:val="subscript"/>
              </w:rPr>
              <w:t>4.8</w:t>
            </w:r>
            <w:r>
              <w:t>Mg</w:t>
            </w:r>
            <w:r w:rsidRPr="007C017F">
              <w:rPr>
                <w:vertAlign w:val="subscript"/>
              </w:rPr>
              <w:t xml:space="preserve">0.2 </w:t>
            </w:r>
            <w:r>
              <w:t>anode material used in rechargeable nickel-metal hydride batteries</w:t>
            </w:r>
          </w:p>
          <w:p w14:paraId="6E737AB0" w14:textId="77777777" w:rsidR="00D84217" w:rsidRPr="002D363C" w:rsidRDefault="00D84217" w:rsidP="00A75056">
            <w:pPr>
              <w:jc w:val="center"/>
              <w:rPr>
                <w:lang w:val="en-US" w:eastAsia="tr-TR"/>
              </w:rPr>
            </w:pPr>
            <w:r>
              <w:t xml:space="preserve">Imen Karoud , Youssef Dabaki , Chokri Khaldi, </w:t>
            </w:r>
            <w:r w:rsidRPr="00430C0D">
              <w:rPr>
                <w:u w:val="single"/>
              </w:rPr>
              <w:t>Omar Elkedim</w:t>
            </w:r>
            <w:r>
              <w:t xml:space="preserve"> , Nouredine Fenineche, and Jilani Lamloumi</w:t>
            </w:r>
          </w:p>
        </w:tc>
      </w:tr>
      <w:tr w:rsidR="00D84217" w:rsidRPr="00D7320E" w14:paraId="3EEF7447" w14:textId="77777777" w:rsidTr="00A75056">
        <w:trPr>
          <w:trHeight w:val="96"/>
        </w:trPr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EF986" w14:textId="77777777" w:rsidR="00D84217" w:rsidRPr="00D7320E" w:rsidRDefault="00D84217" w:rsidP="00A75056">
            <w:pPr>
              <w:spacing w:after="0" w:line="220" w:lineRule="exact"/>
              <w:ind w:left="567" w:hanging="284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76923" w14:textId="77777777" w:rsidR="00D84217" w:rsidRPr="000B63D6" w:rsidRDefault="00D84217" w:rsidP="00A75056">
            <w:pPr>
              <w:spacing w:after="0" w:line="220" w:lineRule="exact"/>
              <w:rPr>
                <w:sz w:val="18"/>
                <w:szCs w:val="18"/>
                <w:lang w:val="en-US" w:eastAsia="tr-TR"/>
              </w:rPr>
            </w:pPr>
            <w:r>
              <w:rPr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14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9394D4A" w14:textId="77777777" w:rsidR="00D84217" w:rsidRPr="00780F24" w:rsidRDefault="00D84217" w:rsidP="00A75056">
            <w:pPr>
              <w:jc w:val="center"/>
              <w:rPr>
                <w:rFonts w:cstheme="minorHAnsi"/>
                <w:noProof/>
                <w:color w:val="000000" w:themeColor="text1"/>
                <w:lang w:val="en-US"/>
              </w:rPr>
            </w:pPr>
            <w:r w:rsidRPr="00780F24">
              <w:rPr>
                <w:rFonts w:cstheme="minorHAnsi"/>
                <w:noProof/>
                <w:color w:val="000000" w:themeColor="text1"/>
                <w:lang w:val="en-US"/>
              </w:rPr>
              <w:t>Development of Aqueous Electrolyte Zinc-Selenium (Zn-Se) Batteries</w:t>
            </w:r>
          </w:p>
          <w:p w14:paraId="3656E72D" w14:textId="77777777" w:rsidR="00D84217" w:rsidRDefault="00D84217" w:rsidP="00A75056">
            <w:pPr>
              <w:jc w:val="center"/>
            </w:pPr>
            <w:r w:rsidRPr="00780F24">
              <w:rPr>
                <w:rFonts w:cstheme="minorHAnsi"/>
                <w:noProof/>
                <w:color w:val="000000" w:themeColor="text1"/>
                <w:lang w:val="en-US"/>
              </w:rPr>
              <w:t xml:space="preserve">Elif Canbaz, </w:t>
            </w:r>
            <w:r w:rsidRPr="00780F24">
              <w:rPr>
                <w:rFonts w:cstheme="minorHAnsi"/>
                <w:noProof/>
                <w:color w:val="000000" w:themeColor="text1"/>
                <w:u w:val="single"/>
                <w:lang w:val="en-US"/>
              </w:rPr>
              <w:t>Tutku Mutlu</w:t>
            </w:r>
            <w:r w:rsidRPr="00780F24">
              <w:rPr>
                <w:rFonts w:cstheme="minorHAnsi"/>
                <w:noProof/>
                <w:color w:val="000000" w:themeColor="text1"/>
                <w:lang w:val="en-US"/>
              </w:rPr>
              <w:t>, Selin Sarıyer, Mert Yalçınöz, Burcu Ünal and Rezan Demir-Cakan</w:t>
            </w:r>
          </w:p>
        </w:tc>
      </w:tr>
      <w:tr w:rsidR="004B5108" w:rsidRPr="00D7320E" w14:paraId="5151E9D5" w14:textId="77777777" w:rsidTr="00A75056">
        <w:trPr>
          <w:trHeight w:val="96"/>
        </w:trPr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E0B86" w14:textId="77777777" w:rsidR="004B5108" w:rsidRPr="00D7320E" w:rsidRDefault="004B5108" w:rsidP="00A75056">
            <w:pPr>
              <w:spacing w:after="0" w:line="220" w:lineRule="exact"/>
              <w:ind w:left="567" w:hanging="284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CF144" w14:textId="6175049E" w:rsidR="004B5108" w:rsidRDefault="004B5108" w:rsidP="00A75056">
            <w:pPr>
              <w:spacing w:after="0" w:line="220" w:lineRule="exact"/>
              <w:rPr>
                <w:sz w:val="18"/>
                <w:szCs w:val="18"/>
                <w:lang w:val="en-US" w:eastAsia="tr-TR"/>
              </w:rPr>
            </w:pPr>
            <w:r>
              <w:rPr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14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F7EA12A" w14:textId="77777777" w:rsidR="004B5108" w:rsidRDefault="00DD0D09" w:rsidP="00A75056">
            <w:pPr>
              <w:jc w:val="center"/>
              <w:rPr>
                <w:rFonts w:cstheme="minorHAnsi"/>
                <w:noProof/>
                <w:color w:val="000000" w:themeColor="text1"/>
                <w:lang w:val="en-US"/>
              </w:rPr>
            </w:pPr>
            <w:r w:rsidRPr="00DD0D09">
              <w:rPr>
                <w:rFonts w:cstheme="minorHAnsi"/>
                <w:noProof/>
                <w:color w:val="000000" w:themeColor="text1"/>
                <w:lang w:val="en-US"/>
              </w:rPr>
              <w:t>High Entropy Perovskite Oxides for Thermochemical Water Splitting</w:t>
            </w:r>
          </w:p>
          <w:p w14:paraId="7C909285" w14:textId="1E83C0E2" w:rsidR="00DD0D09" w:rsidRPr="00780F24" w:rsidRDefault="00DD0D09" w:rsidP="00A75056">
            <w:pPr>
              <w:jc w:val="center"/>
              <w:rPr>
                <w:rFonts w:cstheme="minorHAnsi"/>
                <w:noProof/>
                <w:color w:val="000000" w:themeColor="text1"/>
                <w:lang w:val="en-US"/>
              </w:rPr>
            </w:pPr>
            <w:r w:rsidRPr="00E526BC">
              <w:rPr>
                <w:rFonts w:cstheme="minorHAnsi"/>
                <w:noProof/>
                <w:color w:val="000000" w:themeColor="text1"/>
                <w:lang w:val="en-US"/>
              </w:rPr>
              <w:t>Ezgi Afyonlu</w:t>
            </w:r>
            <w:r w:rsidRPr="00DD0D09">
              <w:rPr>
                <w:rFonts w:cstheme="minorHAnsi"/>
                <w:noProof/>
                <w:color w:val="000000" w:themeColor="text1"/>
                <w:lang w:val="en-US"/>
              </w:rPr>
              <w:t>, Serhat Demirpençe, Hakan Yüce,</w:t>
            </w:r>
            <w:r w:rsidR="00B10675">
              <w:rPr>
                <w:rFonts w:cstheme="minorHAnsi"/>
                <w:noProof/>
                <w:color w:val="000000" w:themeColor="text1"/>
                <w:lang w:val="en-US"/>
              </w:rPr>
              <w:t xml:space="preserve"> </w:t>
            </w:r>
            <w:r w:rsidRPr="00DD0D09">
              <w:rPr>
                <w:rFonts w:cstheme="minorHAnsi"/>
                <w:noProof/>
                <w:color w:val="000000" w:themeColor="text1"/>
                <w:lang w:val="en-US"/>
              </w:rPr>
              <w:t xml:space="preserve">İhsan Emre Yiğiter, Berke Pişkin, </w:t>
            </w:r>
            <w:r w:rsidRPr="00E526BC">
              <w:rPr>
                <w:rFonts w:cstheme="minorHAnsi"/>
                <w:noProof/>
                <w:color w:val="000000" w:themeColor="text1"/>
                <w:u w:val="single"/>
                <w:lang w:val="en-US"/>
              </w:rPr>
              <w:t>Gülhan Çakmak</w:t>
            </w:r>
          </w:p>
        </w:tc>
      </w:tr>
      <w:tr w:rsidR="004B5108" w:rsidRPr="00D7320E" w14:paraId="63EEF68A" w14:textId="77777777" w:rsidTr="00A75056">
        <w:trPr>
          <w:trHeight w:val="96"/>
        </w:trPr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52229" w14:textId="77777777" w:rsidR="004B5108" w:rsidRPr="00D7320E" w:rsidRDefault="004B5108" w:rsidP="00A75056">
            <w:pPr>
              <w:spacing w:after="0" w:line="220" w:lineRule="exact"/>
              <w:ind w:left="567" w:hanging="284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C51D8" w14:textId="613EFE3C" w:rsidR="004B5108" w:rsidRDefault="004B5108" w:rsidP="00A75056">
            <w:pPr>
              <w:spacing w:after="0" w:line="220" w:lineRule="exact"/>
              <w:rPr>
                <w:sz w:val="18"/>
                <w:szCs w:val="18"/>
                <w:lang w:val="en-US" w:eastAsia="tr-TR"/>
              </w:rPr>
            </w:pPr>
            <w:r>
              <w:rPr>
                <w:sz w:val="18"/>
                <w:szCs w:val="18"/>
                <w:lang w:val="en-US" w:eastAsia="tr-TR"/>
              </w:rPr>
              <w:t>V</w:t>
            </w:r>
          </w:p>
        </w:tc>
        <w:tc>
          <w:tcPr>
            <w:tcW w:w="14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F578003" w14:textId="77777777" w:rsidR="004B5108" w:rsidRDefault="00B10675" w:rsidP="00A75056">
            <w:pPr>
              <w:jc w:val="center"/>
              <w:rPr>
                <w:rFonts w:cstheme="minorHAnsi"/>
                <w:noProof/>
                <w:color w:val="000000" w:themeColor="text1"/>
                <w:lang w:val="en-US"/>
              </w:rPr>
            </w:pPr>
            <w:r w:rsidRPr="00B10675">
              <w:rPr>
                <w:rFonts w:cstheme="minorHAnsi"/>
                <w:noProof/>
                <w:color w:val="000000" w:themeColor="text1"/>
                <w:lang w:val="en-US"/>
              </w:rPr>
              <w:t>Development of Multi-component lightweight AB alloy for hydrogen storage</w:t>
            </w:r>
          </w:p>
          <w:p w14:paraId="5C5C81DE" w14:textId="03098018" w:rsidR="00B10675" w:rsidRPr="00780F24" w:rsidRDefault="00B10675" w:rsidP="00A75056">
            <w:pPr>
              <w:jc w:val="center"/>
              <w:rPr>
                <w:rFonts w:cstheme="minorHAnsi"/>
                <w:noProof/>
                <w:color w:val="000000" w:themeColor="text1"/>
                <w:lang w:val="en-US"/>
              </w:rPr>
            </w:pPr>
            <w:r w:rsidRPr="00E526BC">
              <w:rPr>
                <w:rFonts w:cstheme="minorHAnsi"/>
                <w:noProof/>
                <w:color w:val="000000" w:themeColor="text1"/>
                <w:lang w:val="en-US"/>
              </w:rPr>
              <w:t>Osama Rahall</w:t>
            </w:r>
            <w:r w:rsidRPr="00B10675">
              <w:rPr>
                <w:rFonts w:cstheme="minorHAnsi"/>
                <w:noProof/>
                <w:color w:val="000000" w:themeColor="text1"/>
                <w:lang w:val="en-US"/>
              </w:rPr>
              <w:t xml:space="preserve"> and </w:t>
            </w:r>
            <w:r w:rsidRPr="00E526BC">
              <w:rPr>
                <w:rFonts w:cstheme="minorHAnsi"/>
                <w:noProof/>
                <w:color w:val="000000" w:themeColor="text1"/>
                <w:u w:val="single"/>
                <w:lang w:val="en-US"/>
              </w:rPr>
              <w:t>Gülhan Çakmak</w:t>
            </w:r>
          </w:p>
        </w:tc>
      </w:tr>
    </w:tbl>
    <w:p w14:paraId="66909432" w14:textId="77777777" w:rsidR="00D84217" w:rsidRDefault="00D84217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tbl>
      <w:tblPr>
        <w:tblpPr w:leftFromText="180" w:rightFromText="180" w:vertAnchor="text" w:horzAnchor="margin" w:tblpY="141"/>
        <w:tblW w:w="159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284"/>
        <w:gridCol w:w="14250"/>
      </w:tblGrid>
      <w:tr w:rsidR="004D0B53" w:rsidRPr="00D7320E" w14:paraId="15745DFF" w14:textId="77777777" w:rsidTr="004D0B53">
        <w:trPr>
          <w:trHeight w:val="424"/>
        </w:trPr>
        <w:tc>
          <w:tcPr>
            <w:tcW w:w="1412" w:type="dxa"/>
            <w:shd w:val="clear" w:color="auto" w:fill="auto"/>
            <w:vAlign w:val="center"/>
          </w:tcPr>
          <w:p w14:paraId="1889DFDC" w14:textId="77777777" w:rsidR="004D0B53" w:rsidRPr="00D7320E" w:rsidRDefault="004D0B53" w:rsidP="004D0B53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5DC0FA" w14:textId="77777777" w:rsidR="004D0B53" w:rsidRPr="00D7320E" w:rsidRDefault="004D0B53" w:rsidP="004D0B53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14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BE4D5" w:themeFill="accent2" w:themeFillTint="33"/>
            <w:vAlign w:val="center"/>
          </w:tcPr>
          <w:p w14:paraId="33C130A8" w14:textId="77777777" w:rsidR="004D0B53" w:rsidRPr="00D7320E" w:rsidRDefault="004D0B53" w:rsidP="004D0B53">
            <w:pPr>
              <w:spacing w:after="0" w:line="220" w:lineRule="exact"/>
              <w:jc w:val="center"/>
              <w:rPr>
                <w:rFonts w:cstheme="minorHAnsi"/>
                <w:noProof/>
                <w:color w:val="E2EFD9" w:themeColor="accent6" w:themeTint="33"/>
                <w:lang w:val="en-US"/>
              </w:rPr>
            </w:pPr>
            <w:r w:rsidRPr="00D7320E">
              <w:rPr>
                <w:rFonts w:eastAsia="Times New Roman" w:cstheme="minorHAnsi"/>
                <w:color w:val="000000"/>
                <w:lang w:val="en-US" w:eastAsia="tr-TR"/>
              </w:rPr>
              <w:t>Closing Addresses</w:t>
            </w:r>
          </w:p>
        </w:tc>
      </w:tr>
      <w:tr w:rsidR="004D0B53" w:rsidRPr="009035A3" w14:paraId="1B05C541" w14:textId="77777777" w:rsidTr="004D0B53">
        <w:trPr>
          <w:trHeight w:val="64"/>
        </w:trPr>
        <w:tc>
          <w:tcPr>
            <w:tcW w:w="1412" w:type="dxa"/>
            <w:shd w:val="clear" w:color="auto" w:fill="auto"/>
            <w:vAlign w:val="center"/>
          </w:tcPr>
          <w:p w14:paraId="2C46C59F" w14:textId="77777777" w:rsidR="004D0B53" w:rsidRPr="00D7320E" w:rsidRDefault="004D0B53" w:rsidP="004D0B53">
            <w:pPr>
              <w:spacing w:after="0" w:line="220" w:lineRule="exact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  <w:lastRenderedPageBreak/>
              <w:t>14:30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183144" w14:textId="77777777" w:rsidR="004D0B53" w:rsidRPr="00D7320E" w:rsidRDefault="004D0B53" w:rsidP="004D0B53">
            <w:pPr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14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526C2A3" w14:textId="77777777" w:rsidR="004D0B53" w:rsidRPr="009035A3" w:rsidRDefault="004D0B53" w:rsidP="004D0B53">
            <w:pPr>
              <w:spacing w:after="0" w:line="220" w:lineRule="exact"/>
              <w:jc w:val="center"/>
              <w:rPr>
                <w:rFonts w:eastAsia="Times New Roman" w:cstheme="minorHAnsi"/>
                <w:color w:val="BFBFBF"/>
                <w:sz w:val="18"/>
                <w:szCs w:val="18"/>
                <w:lang w:val="en-US" w:eastAsia="tr-TR"/>
              </w:rPr>
            </w:pPr>
            <w:r w:rsidRPr="00D7320E">
              <w:rPr>
                <w:rFonts w:eastAsia="Times New Roman" w:cstheme="minorHAnsi"/>
                <w:color w:val="BFBFBF"/>
                <w:sz w:val="18"/>
                <w:szCs w:val="18"/>
                <w:lang w:val="en-US" w:eastAsia="tr-TR"/>
              </w:rPr>
              <w:t xml:space="preserve">Lunch </w:t>
            </w:r>
          </w:p>
        </w:tc>
      </w:tr>
    </w:tbl>
    <w:p w14:paraId="42B00227" w14:textId="77777777" w:rsidR="002712ED" w:rsidRDefault="002712ED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tbl>
      <w:tblPr>
        <w:tblStyle w:val="TableGrid"/>
        <w:tblW w:w="1384" w:type="dxa"/>
        <w:tblLook w:val="04A0" w:firstRow="1" w:lastRow="0" w:firstColumn="1" w:lastColumn="0" w:noHBand="0" w:noVBand="1"/>
      </w:tblPr>
      <w:tblGrid>
        <w:gridCol w:w="1048"/>
        <w:gridCol w:w="336"/>
      </w:tblGrid>
      <w:tr w:rsidR="000D168D" w14:paraId="7408B37B" w14:textId="77777777" w:rsidTr="00E177D4"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F6FFC" w14:textId="07A93247" w:rsidR="000D168D" w:rsidRDefault="007C0F81" w:rsidP="000D168D">
            <w:pPr>
              <w:rPr>
                <w:lang w:val="en-US"/>
              </w:rPr>
            </w:pPr>
            <w:r>
              <w:rPr>
                <w:lang w:val="en-US"/>
              </w:rPr>
              <w:t>LEGEND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817E1" w14:textId="77777777" w:rsidR="000D168D" w:rsidRDefault="000D168D" w:rsidP="000D168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C0F81" w14:paraId="3002BFFC" w14:textId="77777777" w:rsidTr="00E177D4">
        <w:tc>
          <w:tcPr>
            <w:tcW w:w="1050" w:type="dxa"/>
            <w:tcBorders>
              <w:top w:val="single" w:sz="4" w:space="0" w:color="auto"/>
            </w:tcBorders>
          </w:tcPr>
          <w:p w14:paraId="0CDA5DFD" w14:textId="7E6D84CA" w:rsidR="007C0F81" w:rsidRDefault="007C0F81" w:rsidP="007C0F8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On - site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14:paraId="30546065" w14:textId="1AC649C5" w:rsidR="007C0F81" w:rsidRDefault="007C0F81" w:rsidP="007C0F8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</w:t>
            </w:r>
          </w:p>
        </w:tc>
      </w:tr>
      <w:tr w:rsidR="007C0F81" w14:paraId="3E0A6D01" w14:textId="77777777" w:rsidTr="00E177D4">
        <w:tc>
          <w:tcPr>
            <w:tcW w:w="1050" w:type="dxa"/>
          </w:tcPr>
          <w:p w14:paraId="748BF059" w14:textId="4A8C24AE" w:rsidR="007C0F81" w:rsidRDefault="007C0F81" w:rsidP="007C0F8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Virtual</w:t>
            </w:r>
          </w:p>
        </w:tc>
        <w:tc>
          <w:tcPr>
            <w:tcW w:w="334" w:type="dxa"/>
          </w:tcPr>
          <w:p w14:paraId="37908350" w14:textId="4408CB88" w:rsidR="007C0F81" w:rsidRDefault="007C0F81" w:rsidP="007C0F8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V</w:t>
            </w:r>
          </w:p>
        </w:tc>
      </w:tr>
    </w:tbl>
    <w:p w14:paraId="19D74F96" w14:textId="77777777" w:rsidR="002712ED" w:rsidRDefault="002712ED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p w14:paraId="6E3D5192" w14:textId="77777777" w:rsidR="00031973" w:rsidRDefault="00031973" w:rsidP="005E2091">
      <w:pPr>
        <w:spacing w:line="100" w:lineRule="exact"/>
        <w:rPr>
          <w:rFonts w:cstheme="minorHAnsi"/>
          <w:sz w:val="18"/>
          <w:szCs w:val="18"/>
          <w:lang w:val="en-US"/>
        </w:rPr>
      </w:pPr>
    </w:p>
    <w:sectPr w:rsidR="00031973" w:rsidSect="00D45D11">
      <w:headerReference w:type="default" r:id="rId11"/>
      <w:footerReference w:type="default" r:id="rId12"/>
      <w:pgSz w:w="16838" w:h="11906" w:orient="landscape"/>
      <w:pgMar w:top="176" w:right="828" w:bottom="18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4EEE" w14:textId="77777777" w:rsidR="00A80E32" w:rsidRDefault="00A80E32" w:rsidP="003961CF">
      <w:pPr>
        <w:spacing w:after="0" w:line="240" w:lineRule="auto"/>
      </w:pPr>
      <w:r>
        <w:separator/>
      </w:r>
    </w:p>
  </w:endnote>
  <w:endnote w:type="continuationSeparator" w:id="0">
    <w:p w14:paraId="0CD096D9" w14:textId="77777777" w:rsidR="00A80E32" w:rsidRDefault="00A80E32" w:rsidP="003961CF">
      <w:pPr>
        <w:spacing w:after="0" w:line="240" w:lineRule="auto"/>
      </w:pPr>
      <w:r>
        <w:continuationSeparator/>
      </w:r>
    </w:p>
  </w:endnote>
  <w:endnote w:type="continuationNotice" w:id="1">
    <w:p w14:paraId="28235457" w14:textId="77777777" w:rsidR="00A80E32" w:rsidRDefault="00A80E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148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741F6" w14:textId="4C1EB878" w:rsidR="00CE4396" w:rsidRDefault="00CE4396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8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4189D8E" w14:textId="77777777" w:rsidR="00CE4396" w:rsidRDefault="00CE4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73BF" w14:textId="77777777" w:rsidR="00A80E32" w:rsidRDefault="00A80E32" w:rsidP="003961CF">
      <w:pPr>
        <w:spacing w:after="0" w:line="240" w:lineRule="auto"/>
      </w:pPr>
      <w:r>
        <w:separator/>
      </w:r>
    </w:p>
  </w:footnote>
  <w:footnote w:type="continuationSeparator" w:id="0">
    <w:p w14:paraId="2B481BD5" w14:textId="77777777" w:rsidR="00A80E32" w:rsidRDefault="00A80E32" w:rsidP="003961CF">
      <w:pPr>
        <w:spacing w:after="0" w:line="240" w:lineRule="auto"/>
      </w:pPr>
      <w:r>
        <w:continuationSeparator/>
      </w:r>
    </w:p>
  </w:footnote>
  <w:footnote w:type="continuationNotice" w:id="1">
    <w:p w14:paraId="7B260565" w14:textId="77777777" w:rsidR="00A80E32" w:rsidRDefault="00A80E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BCF2" w14:textId="77777777" w:rsidR="00CE4396" w:rsidRDefault="00CE439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406"/>
    <w:multiLevelType w:val="hybridMultilevel"/>
    <w:tmpl w:val="935EFD0C"/>
    <w:lvl w:ilvl="0" w:tplc="1294FD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822B13"/>
    <w:multiLevelType w:val="hybridMultilevel"/>
    <w:tmpl w:val="8898C3F0"/>
    <w:lvl w:ilvl="0" w:tplc="40D0C0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8B7B8C"/>
    <w:multiLevelType w:val="hybridMultilevel"/>
    <w:tmpl w:val="BE902C66"/>
    <w:lvl w:ilvl="0" w:tplc="D9CACA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95394">
    <w:abstractNumId w:val="2"/>
  </w:num>
  <w:num w:numId="2" w16cid:durableId="1444619160">
    <w:abstractNumId w:val="1"/>
  </w:num>
  <w:num w:numId="3" w16cid:durableId="121519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zNjM1sDQ3NTU0tzRR0lEKTi0uzszPAykwNKwFAAYDQ4UtAAAA"/>
  </w:docVars>
  <w:rsids>
    <w:rsidRoot w:val="00FE731B"/>
    <w:rsid w:val="00003286"/>
    <w:rsid w:val="00003C99"/>
    <w:rsid w:val="00004A43"/>
    <w:rsid w:val="000051B6"/>
    <w:rsid w:val="000108FE"/>
    <w:rsid w:val="00012C9E"/>
    <w:rsid w:val="00013061"/>
    <w:rsid w:val="00015C3C"/>
    <w:rsid w:val="0002335B"/>
    <w:rsid w:val="00023B93"/>
    <w:rsid w:val="00024642"/>
    <w:rsid w:val="00025F1F"/>
    <w:rsid w:val="00030F9D"/>
    <w:rsid w:val="00031973"/>
    <w:rsid w:val="00033B1A"/>
    <w:rsid w:val="00034BDC"/>
    <w:rsid w:val="00036476"/>
    <w:rsid w:val="00040717"/>
    <w:rsid w:val="00040892"/>
    <w:rsid w:val="000442B1"/>
    <w:rsid w:val="00046C4B"/>
    <w:rsid w:val="00052496"/>
    <w:rsid w:val="000564D8"/>
    <w:rsid w:val="000571A9"/>
    <w:rsid w:val="00062223"/>
    <w:rsid w:val="00062C1D"/>
    <w:rsid w:val="00064FFE"/>
    <w:rsid w:val="000665E9"/>
    <w:rsid w:val="00067687"/>
    <w:rsid w:val="00073DD0"/>
    <w:rsid w:val="000740A0"/>
    <w:rsid w:val="000825F5"/>
    <w:rsid w:val="0008360B"/>
    <w:rsid w:val="00085E3B"/>
    <w:rsid w:val="00091E87"/>
    <w:rsid w:val="00093B15"/>
    <w:rsid w:val="000A0761"/>
    <w:rsid w:val="000A3A38"/>
    <w:rsid w:val="000A4506"/>
    <w:rsid w:val="000A7873"/>
    <w:rsid w:val="000B0161"/>
    <w:rsid w:val="000B1AEF"/>
    <w:rsid w:val="000B3EEF"/>
    <w:rsid w:val="000B4656"/>
    <w:rsid w:val="000B4BF7"/>
    <w:rsid w:val="000B5F32"/>
    <w:rsid w:val="000B63D6"/>
    <w:rsid w:val="000B7BB9"/>
    <w:rsid w:val="000C0B0D"/>
    <w:rsid w:val="000C5005"/>
    <w:rsid w:val="000C522B"/>
    <w:rsid w:val="000C71FD"/>
    <w:rsid w:val="000D0069"/>
    <w:rsid w:val="000D15DC"/>
    <w:rsid w:val="000D168D"/>
    <w:rsid w:val="000D2463"/>
    <w:rsid w:val="000D3814"/>
    <w:rsid w:val="000D3F04"/>
    <w:rsid w:val="000D611F"/>
    <w:rsid w:val="000E0B92"/>
    <w:rsid w:val="000E34BE"/>
    <w:rsid w:val="000E49FD"/>
    <w:rsid w:val="000E6B2A"/>
    <w:rsid w:val="000E74AF"/>
    <w:rsid w:val="000E7C36"/>
    <w:rsid w:val="000F0530"/>
    <w:rsid w:val="000F077E"/>
    <w:rsid w:val="000F0F5D"/>
    <w:rsid w:val="000F38A2"/>
    <w:rsid w:val="000F5262"/>
    <w:rsid w:val="000F77EF"/>
    <w:rsid w:val="000F7AD2"/>
    <w:rsid w:val="00101FF8"/>
    <w:rsid w:val="00103F2D"/>
    <w:rsid w:val="00104A25"/>
    <w:rsid w:val="00110570"/>
    <w:rsid w:val="00111400"/>
    <w:rsid w:val="0011191D"/>
    <w:rsid w:val="001225F2"/>
    <w:rsid w:val="00125CCF"/>
    <w:rsid w:val="00126C95"/>
    <w:rsid w:val="001331A2"/>
    <w:rsid w:val="00134E4B"/>
    <w:rsid w:val="001377DF"/>
    <w:rsid w:val="001468D5"/>
    <w:rsid w:val="00147148"/>
    <w:rsid w:val="00151261"/>
    <w:rsid w:val="00152A5C"/>
    <w:rsid w:val="00161D5A"/>
    <w:rsid w:val="00164A25"/>
    <w:rsid w:val="00166627"/>
    <w:rsid w:val="00167352"/>
    <w:rsid w:val="00170780"/>
    <w:rsid w:val="00171B18"/>
    <w:rsid w:val="00171B6B"/>
    <w:rsid w:val="001731AE"/>
    <w:rsid w:val="0017551F"/>
    <w:rsid w:val="001818A6"/>
    <w:rsid w:val="00182575"/>
    <w:rsid w:val="00185363"/>
    <w:rsid w:val="001859E8"/>
    <w:rsid w:val="00185A2C"/>
    <w:rsid w:val="00186121"/>
    <w:rsid w:val="00193B5D"/>
    <w:rsid w:val="00193BF4"/>
    <w:rsid w:val="00193DA3"/>
    <w:rsid w:val="001A0C31"/>
    <w:rsid w:val="001A3F1A"/>
    <w:rsid w:val="001B0473"/>
    <w:rsid w:val="001B35E1"/>
    <w:rsid w:val="001B4FC2"/>
    <w:rsid w:val="001B67E1"/>
    <w:rsid w:val="001C0304"/>
    <w:rsid w:val="001C06FA"/>
    <w:rsid w:val="001C2411"/>
    <w:rsid w:val="001C3597"/>
    <w:rsid w:val="001C7D8C"/>
    <w:rsid w:val="001D0D08"/>
    <w:rsid w:val="001D2A66"/>
    <w:rsid w:val="001D38BC"/>
    <w:rsid w:val="001D49D2"/>
    <w:rsid w:val="001D5747"/>
    <w:rsid w:val="001D5980"/>
    <w:rsid w:val="001D686A"/>
    <w:rsid w:val="001E2DF7"/>
    <w:rsid w:val="001E42CA"/>
    <w:rsid w:val="001E5F21"/>
    <w:rsid w:val="001F2156"/>
    <w:rsid w:val="001F37BE"/>
    <w:rsid w:val="001F5336"/>
    <w:rsid w:val="001F7627"/>
    <w:rsid w:val="002006F4"/>
    <w:rsid w:val="00200D6C"/>
    <w:rsid w:val="002071B5"/>
    <w:rsid w:val="002078DE"/>
    <w:rsid w:val="0021042D"/>
    <w:rsid w:val="00210C40"/>
    <w:rsid w:val="00215CEE"/>
    <w:rsid w:val="002236F8"/>
    <w:rsid w:val="002242C7"/>
    <w:rsid w:val="00224358"/>
    <w:rsid w:val="002265C7"/>
    <w:rsid w:val="00226881"/>
    <w:rsid w:val="002274C4"/>
    <w:rsid w:val="00230755"/>
    <w:rsid w:val="00233986"/>
    <w:rsid w:val="00241282"/>
    <w:rsid w:val="00241521"/>
    <w:rsid w:val="00245B34"/>
    <w:rsid w:val="002532B8"/>
    <w:rsid w:val="002532E7"/>
    <w:rsid w:val="002536CE"/>
    <w:rsid w:val="00253AC4"/>
    <w:rsid w:val="002562C4"/>
    <w:rsid w:val="00262E12"/>
    <w:rsid w:val="002664A0"/>
    <w:rsid w:val="00270081"/>
    <w:rsid w:val="002702BF"/>
    <w:rsid w:val="00270886"/>
    <w:rsid w:val="0027110D"/>
    <w:rsid w:val="002712ED"/>
    <w:rsid w:val="002727D6"/>
    <w:rsid w:val="00273B30"/>
    <w:rsid w:val="0027714F"/>
    <w:rsid w:val="002802E1"/>
    <w:rsid w:val="00281285"/>
    <w:rsid w:val="00281DB8"/>
    <w:rsid w:val="00290E8D"/>
    <w:rsid w:val="00294C58"/>
    <w:rsid w:val="002A158E"/>
    <w:rsid w:val="002A20F3"/>
    <w:rsid w:val="002A35B5"/>
    <w:rsid w:val="002A6DB3"/>
    <w:rsid w:val="002B0E46"/>
    <w:rsid w:val="002B2BF7"/>
    <w:rsid w:val="002B2ED6"/>
    <w:rsid w:val="002B3D59"/>
    <w:rsid w:val="002C029B"/>
    <w:rsid w:val="002C1AFF"/>
    <w:rsid w:val="002C28D6"/>
    <w:rsid w:val="002C3283"/>
    <w:rsid w:val="002C7A09"/>
    <w:rsid w:val="002D1678"/>
    <w:rsid w:val="002D363C"/>
    <w:rsid w:val="002D3E0E"/>
    <w:rsid w:val="002D47A1"/>
    <w:rsid w:val="002D58A7"/>
    <w:rsid w:val="002D6612"/>
    <w:rsid w:val="002D7A2C"/>
    <w:rsid w:val="002E1513"/>
    <w:rsid w:val="002E1DE8"/>
    <w:rsid w:val="002E268B"/>
    <w:rsid w:val="002E30F1"/>
    <w:rsid w:val="002E43A6"/>
    <w:rsid w:val="002E5DEC"/>
    <w:rsid w:val="002E70F0"/>
    <w:rsid w:val="002E72DB"/>
    <w:rsid w:val="002F626E"/>
    <w:rsid w:val="002F78DC"/>
    <w:rsid w:val="00301D07"/>
    <w:rsid w:val="00301D92"/>
    <w:rsid w:val="00302132"/>
    <w:rsid w:val="003021DD"/>
    <w:rsid w:val="003023F3"/>
    <w:rsid w:val="00307A19"/>
    <w:rsid w:val="0031043C"/>
    <w:rsid w:val="00314677"/>
    <w:rsid w:val="00315797"/>
    <w:rsid w:val="0031726B"/>
    <w:rsid w:val="00321949"/>
    <w:rsid w:val="00321B31"/>
    <w:rsid w:val="00322DC2"/>
    <w:rsid w:val="00323CD8"/>
    <w:rsid w:val="00326008"/>
    <w:rsid w:val="00326FDA"/>
    <w:rsid w:val="00333378"/>
    <w:rsid w:val="00334C06"/>
    <w:rsid w:val="003350CC"/>
    <w:rsid w:val="00337378"/>
    <w:rsid w:val="00344AFC"/>
    <w:rsid w:val="00344EA9"/>
    <w:rsid w:val="00347265"/>
    <w:rsid w:val="00351E88"/>
    <w:rsid w:val="00353A51"/>
    <w:rsid w:val="0035750A"/>
    <w:rsid w:val="00362469"/>
    <w:rsid w:val="003625E0"/>
    <w:rsid w:val="003708E5"/>
    <w:rsid w:val="003712A0"/>
    <w:rsid w:val="003713FF"/>
    <w:rsid w:val="003718CA"/>
    <w:rsid w:val="003724D7"/>
    <w:rsid w:val="00373E96"/>
    <w:rsid w:val="00382465"/>
    <w:rsid w:val="00383A0F"/>
    <w:rsid w:val="0038573C"/>
    <w:rsid w:val="003864EB"/>
    <w:rsid w:val="00386B7E"/>
    <w:rsid w:val="003908FF"/>
    <w:rsid w:val="003961CF"/>
    <w:rsid w:val="00397FE9"/>
    <w:rsid w:val="003A1987"/>
    <w:rsid w:val="003A2ADC"/>
    <w:rsid w:val="003A50EC"/>
    <w:rsid w:val="003A6786"/>
    <w:rsid w:val="003A72EE"/>
    <w:rsid w:val="003B1529"/>
    <w:rsid w:val="003B554A"/>
    <w:rsid w:val="003B608D"/>
    <w:rsid w:val="003B65C5"/>
    <w:rsid w:val="003C0502"/>
    <w:rsid w:val="003C6E51"/>
    <w:rsid w:val="003D011A"/>
    <w:rsid w:val="003D0232"/>
    <w:rsid w:val="003D70C5"/>
    <w:rsid w:val="003D7D8E"/>
    <w:rsid w:val="003E3095"/>
    <w:rsid w:val="003E36C0"/>
    <w:rsid w:val="003E4607"/>
    <w:rsid w:val="003E4629"/>
    <w:rsid w:val="003E63B3"/>
    <w:rsid w:val="003E6D09"/>
    <w:rsid w:val="003F04FC"/>
    <w:rsid w:val="003F0A40"/>
    <w:rsid w:val="003F123D"/>
    <w:rsid w:val="003F2971"/>
    <w:rsid w:val="00400E5B"/>
    <w:rsid w:val="004013DA"/>
    <w:rsid w:val="004014B1"/>
    <w:rsid w:val="00401DA1"/>
    <w:rsid w:val="00402FC5"/>
    <w:rsid w:val="0040658F"/>
    <w:rsid w:val="00412357"/>
    <w:rsid w:val="00412FC1"/>
    <w:rsid w:val="004305CA"/>
    <w:rsid w:val="00430C0D"/>
    <w:rsid w:val="0043161F"/>
    <w:rsid w:val="00434C2A"/>
    <w:rsid w:val="00435342"/>
    <w:rsid w:val="00437685"/>
    <w:rsid w:val="004415A9"/>
    <w:rsid w:val="00441D04"/>
    <w:rsid w:val="00446513"/>
    <w:rsid w:val="004524A4"/>
    <w:rsid w:val="00456D4E"/>
    <w:rsid w:val="004635E7"/>
    <w:rsid w:val="00464896"/>
    <w:rsid w:val="00466AB2"/>
    <w:rsid w:val="0047091C"/>
    <w:rsid w:val="00470FBE"/>
    <w:rsid w:val="00471608"/>
    <w:rsid w:val="00472247"/>
    <w:rsid w:val="0047487C"/>
    <w:rsid w:val="004839FC"/>
    <w:rsid w:val="0048641D"/>
    <w:rsid w:val="00487B97"/>
    <w:rsid w:val="004902E0"/>
    <w:rsid w:val="0049267B"/>
    <w:rsid w:val="00493007"/>
    <w:rsid w:val="00494EEC"/>
    <w:rsid w:val="00497964"/>
    <w:rsid w:val="004A16F7"/>
    <w:rsid w:val="004A3FA9"/>
    <w:rsid w:val="004A40F2"/>
    <w:rsid w:val="004A5B3E"/>
    <w:rsid w:val="004A5C37"/>
    <w:rsid w:val="004A669E"/>
    <w:rsid w:val="004A6AFE"/>
    <w:rsid w:val="004A7827"/>
    <w:rsid w:val="004B0A1A"/>
    <w:rsid w:val="004B100D"/>
    <w:rsid w:val="004B338E"/>
    <w:rsid w:val="004B3E19"/>
    <w:rsid w:val="004B3EA4"/>
    <w:rsid w:val="004B50DF"/>
    <w:rsid w:val="004B5108"/>
    <w:rsid w:val="004B689F"/>
    <w:rsid w:val="004C0621"/>
    <w:rsid w:val="004C3D35"/>
    <w:rsid w:val="004C40CB"/>
    <w:rsid w:val="004C4563"/>
    <w:rsid w:val="004C57BB"/>
    <w:rsid w:val="004C6278"/>
    <w:rsid w:val="004C70C4"/>
    <w:rsid w:val="004C7318"/>
    <w:rsid w:val="004D0B53"/>
    <w:rsid w:val="004D36EE"/>
    <w:rsid w:val="004D5B3A"/>
    <w:rsid w:val="004D5D91"/>
    <w:rsid w:val="004E156B"/>
    <w:rsid w:val="004E40B2"/>
    <w:rsid w:val="004E465A"/>
    <w:rsid w:val="004F01EC"/>
    <w:rsid w:val="004F1C03"/>
    <w:rsid w:val="004F2B61"/>
    <w:rsid w:val="004F5DEB"/>
    <w:rsid w:val="005035EB"/>
    <w:rsid w:val="005042AA"/>
    <w:rsid w:val="00507703"/>
    <w:rsid w:val="0050781F"/>
    <w:rsid w:val="00511B0A"/>
    <w:rsid w:val="00513511"/>
    <w:rsid w:val="005142B3"/>
    <w:rsid w:val="00520734"/>
    <w:rsid w:val="00520D12"/>
    <w:rsid w:val="005222F1"/>
    <w:rsid w:val="005229D9"/>
    <w:rsid w:val="005234A5"/>
    <w:rsid w:val="00523671"/>
    <w:rsid w:val="005244D5"/>
    <w:rsid w:val="00524EDF"/>
    <w:rsid w:val="00531AF5"/>
    <w:rsid w:val="0053264D"/>
    <w:rsid w:val="00532E5E"/>
    <w:rsid w:val="00534B73"/>
    <w:rsid w:val="00536895"/>
    <w:rsid w:val="00540058"/>
    <w:rsid w:val="0054056A"/>
    <w:rsid w:val="00540710"/>
    <w:rsid w:val="00541003"/>
    <w:rsid w:val="00542BC4"/>
    <w:rsid w:val="00545A0D"/>
    <w:rsid w:val="00550FD0"/>
    <w:rsid w:val="005513CB"/>
    <w:rsid w:val="00552F7E"/>
    <w:rsid w:val="005530BA"/>
    <w:rsid w:val="005565C7"/>
    <w:rsid w:val="005631A3"/>
    <w:rsid w:val="00564008"/>
    <w:rsid w:val="005656A3"/>
    <w:rsid w:val="00566A60"/>
    <w:rsid w:val="0057021A"/>
    <w:rsid w:val="00570561"/>
    <w:rsid w:val="00570715"/>
    <w:rsid w:val="0057372E"/>
    <w:rsid w:val="00574864"/>
    <w:rsid w:val="00575BB2"/>
    <w:rsid w:val="00576ACB"/>
    <w:rsid w:val="0058151C"/>
    <w:rsid w:val="00585ADB"/>
    <w:rsid w:val="005862D9"/>
    <w:rsid w:val="00592D8D"/>
    <w:rsid w:val="0059468C"/>
    <w:rsid w:val="00594A12"/>
    <w:rsid w:val="005960DB"/>
    <w:rsid w:val="00597BFC"/>
    <w:rsid w:val="00597DB4"/>
    <w:rsid w:val="005A025E"/>
    <w:rsid w:val="005A0607"/>
    <w:rsid w:val="005A2AF9"/>
    <w:rsid w:val="005A487F"/>
    <w:rsid w:val="005A5670"/>
    <w:rsid w:val="005A774C"/>
    <w:rsid w:val="005B2D5B"/>
    <w:rsid w:val="005B485D"/>
    <w:rsid w:val="005C186A"/>
    <w:rsid w:val="005C47BC"/>
    <w:rsid w:val="005C64E0"/>
    <w:rsid w:val="005C6E33"/>
    <w:rsid w:val="005C7792"/>
    <w:rsid w:val="005D3769"/>
    <w:rsid w:val="005E152B"/>
    <w:rsid w:val="005E1A80"/>
    <w:rsid w:val="005E1B84"/>
    <w:rsid w:val="005E2091"/>
    <w:rsid w:val="005E44AE"/>
    <w:rsid w:val="005E4566"/>
    <w:rsid w:val="005E487B"/>
    <w:rsid w:val="005F0F76"/>
    <w:rsid w:val="005F16F2"/>
    <w:rsid w:val="005F1943"/>
    <w:rsid w:val="005F429B"/>
    <w:rsid w:val="005F4AA0"/>
    <w:rsid w:val="00601776"/>
    <w:rsid w:val="00605CE0"/>
    <w:rsid w:val="00606921"/>
    <w:rsid w:val="006123D8"/>
    <w:rsid w:val="00614822"/>
    <w:rsid w:val="006158A1"/>
    <w:rsid w:val="00617F10"/>
    <w:rsid w:val="00621017"/>
    <w:rsid w:val="006222AD"/>
    <w:rsid w:val="00623321"/>
    <w:rsid w:val="006310B1"/>
    <w:rsid w:val="00633A20"/>
    <w:rsid w:val="00635081"/>
    <w:rsid w:val="00635EF4"/>
    <w:rsid w:val="00636099"/>
    <w:rsid w:val="006366DA"/>
    <w:rsid w:val="006424D0"/>
    <w:rsid w:val="00643B73"/>
    <w:rsid w:val="00651F47"/>
    <w:rsid w:val="00653BCD"/>
    <w:rsid w:val="00654606"/>
    <w:rsid w:val="00660972"/>
    <w:rsid w:val="00666320"/>
    <w:rsid w:val="00666F6B"/>
    <w:rsid w:val="006675C7"/>
    <w:rsid w:val="006746A7"/>
    <w:rsid w:val="00675269"/>
    <w:rsid w:val="00677ABE"/>
    <w:rsid w:val="00684C3E"/>
    <w:rsid w:val="00684CD4"/>
    <w:rsid w:val="00687F7E"/>
    <w:rsid w:val="00690BB3"/>
    <w:rsid w:val="00694D5F"/>
    <w:rsid w:val="00695413"/>
    <w:rsid w:val="00696563"/>
    <w:rsid w:val="006A27BF"/>
    <w:rsid w:val="006A4C3D"/>
    <w:rsid w:val="006A4FE9"/>
    <w:rsid w:val="006A53E7"/>
    <w:rsid w:val="006B18BF"/>
    <w:rsid w:val="006B348E"/>
    <w:rsid w:val="006B4BC4"/>
    <w:rsid w:val="006B62B6"/>
    <w:rsid w:val="006B6557"/>
    <w:rsid w:val="006C3FAD"/>
    <w:rsid w:val="006C4D2D"/>
    <w:rsid w:val="006C5D17"/>
    <w:rsid w:val="006C6934"/>
    <w:rsid w:val="006C78B8"/>
    <w:rsid w:val="006D0DDB"/>
    <w:rsid w:val="006D22B6"/>
    <w:rsid w:val="006D3592"/>
    <w:rsid w:val="006D5502"/>
    <w:rsid w:val="006D658F"/>
    <w:rsid w:val="006E2260"/>
    <w:rsid w:val="006E23C4"/>
    <w:rsid w:val="006E2990"/>
    <w:rsid w:val="006E2DE5"/>
    <w:rsid w:val="006E4EC3"/>
    <w:rsid w:val="006F0044"/>
    <w:rsid w:val="006F3FB3"/>
    <w:rsid w:val="006F44F8"/>
    <w:rsid w:val="006F573D"/>
    <w:rsid w:val="006F5D5B"/>
    <w:rsid w:val="006F659B"/>
    <w:rsid w:val="0070209B"/>
    <w:rsid w:val="00704B0E"/>
    <w:rsid w:val="00710711"/>
    <w:rsid w:val="007108E2"/>
    <w:rsid w:val="00712034"/>
    <w:rsid w:val="00715F9F"/>
    <w:rsid w:val="00716590"/>
    <w:rsid w:val="00720E0D"/>
    <w:rsid w:val="007259B2"/>
    <w:rsid w:val="00726F5D"/>
    <w:rsid w:val="00731C43"/>
    <w:rsid w:val="00741AA9"/>
    <w:rsid w:val="00744AF9"/>
    <w:rsid w:val="007459E6"/>
    <w:rsid w:val="00745F4F"/>
    <w:rsid w:val="007520C6"/>
    <w:rsid w:val="00752C0D"/>
    <w:rsid w:val="0075553F"/>
    <w:rsid w:val="00761155"/>
    <w:rsid w:val="00761260"/>
    <w:rsid w:val="007617D1"/>
    <w:rsid w:val="00762336"/>
    <w:rsid w:val="007629A5"/>
    <w:rsid w:val="00763266"/>
    <w:rsid w:val="00766E07"/>
    <w:rsid w:val="007723A3"/>
    <w:rsid w:val="00775117"/>
    <w:rsid w:val="00775E33"/>
    <w:rsid w:val="007762E1"/>
    <w:rsid w:val="0078022B"/>
    <w:rsid w:val="00780F24"/>
    <w:rsid w:val="00790973"/>
    <w:rsid w:val="00791A61"/>
    <w:rsid w:val="007922A9"/>
    <w:rsid w:val="007930D4"/>
    <w:rsid w:val="007A7C96"/>
    <w:rsid w:val="007B0B48"/>
    <w:rsid w:val="007C017F"/>
    <w:rsid w:val="007C0F81"/>
    <w:rsid w:val="007C11D3"/>
    <w:rsid w:val="007C11D5"/>
    <w:rsid w:val="007C241D"/>
    <w:rsid w:val="007C78AE"/>
    <w:rsid w:val="007D5387"/>
    <w:rsid w:val="007D53F5"/>
    <w:rsid w:val="007E0626"/>
    <w:rsid w:val="007E1F09"/>
    <w:rsid w:val="007E389F"/>
    <w:rsid w:val="007E4143"/>
    <w:rsid w:val="007E64B1"/>
    <w:rsid w:val="007F2B2F"/>
    <w:rsid w:val="007F6ECE"/>
    <w:rsid w:val="00800337"/>
    <w:rsid w:val="00800DE4"/>
    <w:rsid w:val="008011B2"/>
    <w:rsid w:val="008035D2"/>
    <w:rsid w:val="008107B0"/>
    <w:rsid w:val="008114AE"/>
    <w:rsid w:val="00814E06"/>
    <w:rsid w:val="00816757"/>
    <w:rsid w:val="00821CEF"/>
    <w:rsid w:val="00823D7A"/>
    <w:rsid w:val="00825CC1"/>
    <w:rsid w:val="008261FB"/>
    <w:rsid w:val="0082736A"/>
    <w:rsid w:val="008277AB"/>
    <w:rsid w:val="0082796B"/>
    <w:rsid w:val="008430F1"/>
    <w:rsid w:val="00853BAB"/>
    <w:rsid w:val="00854706"/>
    <w:rsid w:val="008567C8"/>
    <w:rsid w:val="008572A2"/>
    <w:rsid w:val="00863560"/>
    <w:rsid w:val="008636BF"/>
    <w:rsid w:val="00870FA1"/>
    <w:rsid w:val="00871891"/>
    <w:rsid w:val="00872314"/>
    <w:rsid w:val="008725BA"/>
    <w:rsid w:val="008738A9"/>
    <w:rsid w:val="00874628"/>
    <w:rsid w:val="008755BF"/>
    <w:rsid w:val="00875815"/>
    <w:rsid w:val="00875D6C"/>
    <w:rsid w:val="00877352"/>
    <w:rsid w:val="008777BA"/>
    <w:rsid w:val="00880DBA"/>
    <w:rsid w:val="00882F48"/>
    <w:rsid w:val="0088339A"/>
    <w:rsid w:val="0088517F"/>
    <w:rsid w:val="008853CD"/>
    <w:rsid w:val="008859AA"/>
    <w:rsid w:val="008868C6"/>
    <w:rsid w:val="00886F41"/>
    <w:rsid w:val="00890B14"/>
    <w:rsid w:val="00891B79"/>
    <w:rsid w:val="00891B85"/>
    <w:rsid w:val="008936A7"/>
    <w:rsid w:val="008949D4"/>
    <w:rsid w:val="008975F4"/>
    <w:rsid w:val="008A052A"/>
    <w:rsid w:val="008A6662"/>
    <w:rsid w:val="008A7070"/>
    <w:rsid w:val="008A7FCC"/>
    <w:rsid w:val="008B780F"/>
    <w:rsid w:val="008B7EC6"/>
    <w:rsid w:val="008C1261"/>
    <w:rsid w:val="008C2305"/>
    <w:rsid w:val="008C2B15"/>
    <w:rsid w:val="008C3AD8"/>
    <w:rsid w:val="008C68A4"/>
    <w:rsid w:val="008C756A"/>
    <w:rsid w:val="008D0B7C"/>
    <w:rsid w:val="008D0EC5"/>
    <w:rsid w:val="008D2365"/>
    <w:rsid w:val="008D280F"/>
    <w:rsid w:val="008D3E18"/>
    <w:rsid w:val="008D5B51"/>
    <w:rsid w:val="008D5CC3"/>
    <w:rsid w:val="008D6203"/>
    <w:rsid w:val="008E1E31"/>
    <w:rsid w:val="008F539D"/>
    <w:rsid w:val="008F6559"/>
    <w:rsid w:val="009035A3"/>
    <w:rsid w:val="00905CA4"/>
    <w:rsid w:val="00906843"/>
    <w:rsid w:val="00912B6A"/>
    <w:rsid w:val="009150FA"/>
    <w:rsid w:val="00917D8A"/>
    <w:rsid w:val="00920BFD"/>
    <w:rsid w:val="009210A9"/>
    <w:rsid w:val="00921F2F"/>
    <w:rsid w:val="00924ADD"/>
    <w:rsid w:val="009256BA"/>
    <w:rsid w:val="00926C2C"/>
    <w:rsid w:val="00926C36"/>
    <w:rsid w:val="00930601"/>
    <w:rsid w:val="00931045"/>
    <w:rsid w:val="00933289"/>
    <w:rsid w:val="00940D44"/>
    <w:rsid w:val="00942401"/>
    <w:rsid w:val="00944F9F"/>
    <w:rsid w:val="00945159"/>
    <w:rsid w:val="009455CD"/>
    <w:rsid w:val="00946658"/>
    <w:rsid w:val="00951750"/>
    <w:rsid w:val="009567D9"/>
    <w:rsid w:val="00957442"/>
    <w:rsid w:val="00957C15"/>
    <w:rsid w:val="00962A70"/>
    <w:rsid w:val="00963DD0"/>
    <w:rsid w:val="00965D0D"/>
    <w:rsid w:val="0096605F"/>
    <w:rsid w:val="00966C49"/>
    <w:rsid w:val="009673A0"/>
    <w:rsid w:val="00970F7C"/>
    <w:rsid w:val="00975A1F"/>
    <w:rsid w:val="00977F82"/>
    <w:rsid w:val="00983AAE"/>
    <w:rsid w:val="00990E69"/>
    <w:rsid w:val="009951FD"/>
    <w:rsid w:val="00997A17"/>
    <w:rsid w:val="009A0F2C"/>
    <w:rsid w:val="009A1A5B"/>
    <w:rsid w:val="009A25BC"/>
    <w:rsid w:val="009A3FEE"/>
    <w:rsid w:val="009A4209"/>
    <w:rsid w:val="009A6633"/>
    <w:rsid w:val="009B6792"/>
    <w:rsid w:val="009C1569"/>
    <w:rsid w:val="009C1B58"/>
    <w:rsid w:val="009C1CEF"/>
    <w:rsid w:val="009C2F56"/>
    <w:rsid w:val="009C38E1"/>
    <w:rsid w:val="009C4D28"/>
    <w:rsid w:val="009C6D8B"/>
    <w:rsid w:val="009D058D"/>
    <w:rsid w:val="009D1471"/>
    <w:rsid w:val="009D2D32"/>
    <w:rsid w:val="009D5533"/>
    <w:rsid w:val="009E09C8"/>
    <w:rsid w:val="009E3EDB"/>
    <w:rsid w:val="009E70B3"/>
    <w:rsid w:val="009F2798"/>
    <w:rsid w:val="009F29F3"/>
    <w:rsid w:val="009F62C6"/>
    <w:rsid w:val="009F7D56"/>
    <w:rsid w:val="00A06046"/>
    <w:rsid w:val="00A10E2A"/>
    <w:rsid w:val="00A11E63"/>
    <w:rsid w:val="00A12259"/>
    <w:rsid w:val="00A12A98"/>
    <w:rsid w:val="00A1374D"/>
    <w:rsid w:val="00A13AF3"/>
    <w:rsid w:val="00A2190C"/>
    <w:rsid w:val="00A22773"/>
    <w:rsid w:val="00A2629A"/>
    <w:rsid w:val="00A265B9"/>
    <w:rsid w:val="00A272A9"/>
    <w:rsid w:val="00A3145F"/>
    <w:rsid w:val="00A321DA"/>
    <w:rsid w:val="00A33A22"/>
    <w:rsid w:val="00A35E98"/>
    <w:rsid w:val="00A42568"/>
    <w:rsid w:val="00A43E00"/>
    <w:rsid w:val="00A46B22"/>
    <w:rsid w:val="00A47670"/>
    <w:rsid w:val="00A50D56"/>
    <w:rsid w:val="00A516DE"/>
    <w:rsid w:val="00A524B0"/>
    <w:rsid w:val="00A53060"/>
    <w:rsid w:val="00A54C4A"/>
    <w:rsid w:val="00A603CB"/>
    <w:rsid w:val="00A617E9"/>
    <w:rsid w:val="00A62CA2"/>
    <w:rsid w:val="00A634D3"/>
    <w:rsid w:val="00A63621"/>
    <w:rsid w:val="00A63782"/>
    <w:rsid w:val="00A63799"/>
    <w:rsid w:val="00A63FC7"/>
    <w:rsid w:val="00A64BE4"/>
    <w:rsid w:val="00A64D43"/>
    <w:rsid w:val="00A663F8"/>
    <w:rsid w:val="00A66659"/>
    <w:rsid w:val="00A73EDE"/>
    <w:rsid w:val="00A77D67"/>
    <w:rsid w:val="00A802A5"/>
    <w:rsid w:val="00A80E32"/>
    <w:rsid w:val="00A81ED8"/>
    <w:rsid w:val="00A864BC"/>
    <w:rsid w:val="00A87C41"/>
    <w:rsid w:val="00A90D8A"/>
    <w:rsid w:val="00A90ED7"/>
    <w:rsid w:val="00A92440"/>
    <w:rsid w:val="00A93A84"/>
    <w:rsid w:val="00A9439C"/>
    <w:rsid w:val="00A949F9"/>
    <w:rsid w:val="00A94B44"/>
    <w:rsid w:val="00A96470"/>
    <w:rsid w:val="00A97E93"/>
    <w:rsid w:val="00AA074C"/>
    <w:rsid w:val="00AA15CE"/>
    <w:rsid w:val="00AA1941"/>
    <w:rsid w:val="00AA5255"/>
    <w:rsid w:val="00AA60FA"/>
    <w:rsid w:val="00AA6F5C"/>
    <w:rsid w:val="00AB3AB6"/>
    <w:rsid w:val="00AB3CF7"/>
    <w:rsid w:val="00AB40F2"/>
    <w:rsid w:val="00AB4255"/>
    <w:rsid w:val="00AB6FDB"/>
    <w:rsid w:val="00AB7229"/>
    <w:rsid w:val="00AC0F64"/>
    <w:rsid w:val="00AC329C"/>
    <w:rsid w:val="00AC4245"/>
    <w:rsid w:val="00AC63D9"/>
    <w:rsid w:val="00AC7D51"/>
    <w:rsid w:val="00AD1AE4"/>
    <w:rsid w:val="00AD4886"/>
    <w:rsid w:val="00AD63CE"/>
    <w:rsid w:val="00AD66BE"/>
    <w:rsid w:val="00AE061C"/>
    <w:rsid w:val="00AE0790"/>
    <w:rsid w:val="00AE18C9"/>
    <w:rsid w:val="00AE2A30"/>
    <w:rsid w:val="00AE322B"/>
    <w:rsid w:val="00AE415C"/>
    <w:rsid w:val="00AE4BF8"/>
    <w:rsid w:val="00AE52DE"/>
    <w:rsid w:val="00AF1D26"/>
    <w:rsid w:val="00AF33EF"/>
    <w:rsid w:val="00AF51CB"/>
    <w:rsid w:val="00AF56FB"/>
    <w:rsid w:val="00AF7D89"/>
    <w:rsid w:val="00B00A80"/>
    <w:rsid w:val="00B00DAF"/>
    <w:rsid w:val="00B0108F"/>
    <w:rsid w:val="00B03F46"/>
    <w:rsid w:val="00B059DC"/>
    <w:rsid w:val="00B10675"/>
    <w:rsid w:val="00B140AA"/>
    <w:rsid w:val="00B14585"/>
    <w:rsid w:val="00B16E43"/>
    <w:rsid w:val="00B17AF3"/>
    <w:rsid w:val="00B200E3"/>
    <w:rsid w:val="00B20899"/>
    <w:rsid w:val="00B20F84"/>
    <w:rsid w:val="00B21BC0"/>
    <w:rsid w:val="00B21D07"/>
    <w:rsid w:val="00B230D4"/>
    <w:rsid w:val="00B24953"/>
    <w:rsid w:val="00B26704"/>
    <w:rsid w:val="00B304CA"/>
    <w:rsid w:val="00B30AC5"/>
    <w:rsid w:val="00B32311"/>
    <w:rsid w:val="00B36EBC"/>
    <w:rsid w:val="00B400AF"/>
    <w:rsid w:val="00B406A9"/>
    <w:rsid w:val="00B4358A"/>
    <w:rsid w:val="00B44EDF"/>
    <w:rsid w:val="00B45E11"/>
    <w:rsid w:val="00B543E7"/>
    <w:rsid w:val="00B547B3"/>
    <w:rsid w:val="00B604FE"/>
    <w:rsid w:val="00B61E78"/>
    <w:rsid w:val="00B65437"/>
    <w:rsid w:val="00B70746"/>
    <w:rsid w:val="00B70FC2"/>
    <w:rsid w:val="00B71147"/>
    <w:rsid w:val="00B74334"/>
    <w:rsid w:val="00B75289"/>
    <w:rsid w:val="00B76E7C"/>
    <w:rsid w:val="00B83F14"/>
    <w:rsid w:val="00B84BBD"/>
    <w:rsid w:val="00B85236"/>
    <w:rsid w:val="00B85350"/>
    <w:rsid w:val="00B86394"/>
    <w:rsid w:val="00B86529"/>
    <w:rsid w:val="00B86CBE"/>
    <w:rsid w:val="00B90D55"/>
    <w:rsid w:val="00B93647"/>
    <w:rsid w:val="00B93EFF"/>
    <w:rsid w:val="00B96C91"/>
    <w:rsid w:val="00BA0194"/>
    <w:rsid w:val="00BA0284"/>
    <w:rsid w:val="00BA0963"/>
    <w:rsid w:val="00BA4B0C"/>
    <w:rsid w:val="00BA5722"/>
    <w:rsid w:val="00BB3A7B"/>
    <w:rsid w:val="00BB5E64"/>
    <w:rsid w:val="00BC0488"/>
    <w:rsid w:val="00BC097F"/>
    <w:rsid w:val="00BC0A1D"/>
    <w:rsid w:val="00BC26A0"/>
    <w:rsid w:val="00BC60B9"/>
    <w:rsid w:val="00BD7C10"/>
    <w:rsid w:val="00BE21A2"/>
    <w:rsid w:val="00BE2AE6"/>
    <w:rsid w:val="00BE2DD8"/>
    <w:rsid w:val="00BE357E"/>
    <w:rsid w:val="00BE7CEE"/>
    <w:rsid w:val="00BE7D49"/>
    <w:rsid w:val="00BF0BB6"/>
    <w:rsid w:val="00BF331D"/>
    <w:rsid w:val="00BF5F2F"/>
    <w:rsid w:val="00C01577"/>
    <w:rsid w:val="00C022D1"/>
    <w:rsid w:val="00C02787"/>
    <w:rsid w:val="00C02BF5"/>
    <w:rsid w:val="00C02CB4"/>
    <w:rsid w:val="00C0327D"/>
    <w:rsid w:val="00C11EDA"/>
    <w:rsid w:val="00C13D45"/>
    <w:rsid w:val="00C166AC"/>
    <w:rsid w:val="00C17092"/>
    <w:rsid w:val="00C17C7D"/>
    <w:rsid w:val="00C30BDD"/>
    <w:rsid w:val="00C32155"/>
    <w:rsid w:val="00C33D79"/>
    <w:rsid w:val="00C361B7"/>
    <w:rsid w:val="00C36BC3"/>
    <w:rsid w:val="00C40A29"/>
    <w:rsid w:val="00C4168D"/>
    <w:rsid w:val="00C4441B"/>
    <w:rsid w:val="00C47E84"/>
    <w:rsid w:val="00C50870"/>
    <w:rsid w:val="00C5414A"/>
    <w:rsid w:val="00C54613"/>
    <w:rsid w:val="00C55B83"/>
    <w:rsid w:val="00C62201"/>
    <w:rsid w:val="00C6270E"/>
    <w:rsid w:val="00C652D2"/>
    <w:rsid w:val="00C66154"/>
    <w:rsid w:val="00C71A1F"/>
    <w:rsid w:val="00C72AB7"/>
    <w:rsid w:val="00C72BAE"/>
    <w:rsid w:val="00C73AC1"/>
    <w:rsid w:val="00C76069"/>
    <w:rsid w:val="00C821C7"/>
    <w:rsid w:val="00C83375"/>
    <w:rsid w:val="00C84F0D"/>
    <w:rsid w:val="00C85195"/>
    <w:rsid w:val="00C85770"/>
    <w:rsid w:val="00C92B94"/>
    <w:rsid w:val="00CA20D8"/>
    <w:rsid w:val="00CA5B97"/>
    <w:rsid w:val="00CA6211"/>
    <w:rsid w:val="00CA7D0E"/>
    <w:rsid w:val="00CB001A"/>
    <w:rsid w:val="00CB06C2"/>
    <w:rsid w:val="00CB0DF3"/>
    <w:rsid w:val="00CB2E18"/>
    <w:rsid w:val="00CB6ADC"/>
    <w:rsid w:val="00CC11B0"/>
    <w:rsid w:val="00CC5D72"/>
    <w:rsid w:val="00CC79AA"/>
    <w:rsid w:val="00CD0A30"/>
    <w:rsid w:val="00CD246D"/>
    <w:rsid w:val="00CD34A4"/>
    <w:rsid w:val="00CD64EA"/>
    <w:rsid w:val="00CD6BC5"/>
    <w:rsid w:val="00CE093C"/>
    <w:rsid w:val="00CE4396"/>
    <w:rsid w:val="00CF0988"/>
    <w:rsid w:val="00CF2583"/>
    <w:rsid w:val="00CF2D18"/>
    <w:rsid w:val="00CF3D3F"/>
    <w:rsid w:val="00CF4125"/>
    <w:rsid w:val="00CF724C"/>
    <w:rsid w:val="00D001D4"/>
    <w:rsid w:val="00D01F1C"/>
    <w:rsid w:val="00D049F7"/>
    <w:rsid w:val="00D07810"/>
    <w:rsid w:val="00D1226C"/>
    <w:rsid w:val="00D14628"/>
    <w:rsid w:val="00D21C3F"/>
    <w:rsid w:val="00D21E81"/>
    <w:rsid w:val="00D21FF2"/>
    <w:rsid w:val="00D237D7"/>
    <w:rsid w:val="00D2438C"/>
    <w:rsid w:val="00D24504"/>
    <w:rsid w:val="00D2668D"/>
    <w:rsid w:val="00D308D2"/>
    <w:rsid w:val="00D30C07"/>
    <w:rsid w:val="00D3256E"/>
    <w:rsid w:val="00D328AF"/>
    <w:rsid w:val="00D33559"/>
    <w:rsid w:val="00D364AA"/>
    <w:rsid w:val="00D4081E"/>
    <w:rsid w:val="00D414B0"/>
    <w:rsid w:val="00D4326E"/>
    <w:rsid w:val="00D43B6A"/>
    <w:rsid w:val="00D45D11"/>
    <w:rsid w:val="00D47212"/>
    <w:rsid w:val="00D52622"/>
    <w:rsid w:val="00D5281D"/>
    <w:rsid w:val="00D53155"/>
    <w:rsid w:val="00D5348C"/>
    <w:rsid w:val="00D5375A"/>
    <w:rsid w:val="00D5492D"/>
    <w:rsid w:val="00D56919"/>
    <w:rsid w:val="00D62B0E"/>
    <w:rsid w:val="00D63054"/>
    <w:rsid w:val="00D65626"/>
    <w:rsid w:val="00D674BB"/>
    <w:rsid w:val="00D708AC"/>
    <w:rsid w:val="00D72E0E"/>
    <w:rsid w:val="00D7320E"/>
    <w:rsid w:val="00D746D5"/>
    <w:rsid w:val="00D74FD9"/>
    <w:rsid w:val="00D76A13"/>
    <w:rsid w:val="00D775D7"/>
    <w:rsid w:val="00D80489"/>
    <w:rsid w:val="00D81072"/>
    <w:rsid w:val="00D81380"/>
    <w:rsid w:val="00D82E7A"/>
    <w:rsid w:val="00D84217"/>
    <w:rsid w:val="00D84F2E"/>
    <w:rsid w:val="00D863E9"/>
    <w:rsid w:val="00D95225"/>
    <w:rsid w:val="00D9620D"/>
    <w:rsid w:val="00D96250"/>
    <w:rsid w:val="00D97F00"/>
    <w:rsid w:val="00DA10B9"/>
    <w:rsid w:val="00DA16F2"/>
    <w:rsid w:val="00DA267A"/>
    <w:rsid w:val="00DA2F71"/>
    <w:rsid w:val="00DA3791"/>
    <w:rsid w:val="00DA5B39"/>
    <w:rsid w:val="00DB3353"/>
    <w:rsid w:val="00DB4D05"/>
    <w:rsid w:val="00DB616D"/>
    <w:rsid w:val="00DC1C51"/>
    <w:rsid w:val="00DC454F"/>
    <w:rsid w:val="00DC5127"/>
    <w:rsid w:val="00DC5F13"/>
    <w:rsid w:val="00DD0801"/>
    <w:rsid w:val="00DD0D09"/>
    <w:rsid w:val="00DD3782"/>
    <w:rsid w:val="00DD4A8F"/>
    <w:rsid w:val="00DD5991"/>
    <w:rsid w:val="00DE049E"/>
    <w:rsid w:val="00DE0DC3"/>
    <w:rsid w:val="00DE434B"/>
    <w:rsid w:val="00DE4A0D"/>
    <w:rsid w:val="00DE5C37"/>
    <w:rsid w:val="00DF0194"/>
    <w:rsid w:val="00DF0847"/>
    <w:rsid w:val="00DF2CA5"/>
    <w:rsid w:val="00E03D69"/>
    <w:rsid w:val="00E04818"/>
    <w:rsid w:val="00E0799D"/>
    <w:rsid w:val="00E07EB2"/>
    <w:rsid w:val="00E1435D"/>
    <w:rsid w:val="00E146C4"/>
    <w:rsid w:val="00E177D4"/>
    <w:rsid w:val="00E2471A"/>
    <w:rsid w:val="00E275F8"/>
    <w:rsid w:val="00E3265F"/>
    <w:rsid w:val="00E32CDC"/>
    <w:rsid w:val="00E3319F"/>
    <w:rsid w:val="00E332BF"/>
    <w:rsid w:val="00E34350"/>
    <w:rsid w:val="00E34F66"/>
    <w:rsid w:val="00E352CE"/>
    <w:rsid w:val="00E3685C"/>
    <w:rsid w:val="00E376B1"/>
    <w:rsid w:val="00E41709"/>
    <w:rsid w:val="00E418EA"/>
    <w:rsid w:val="00E42B7A"/>
    <w:rsid w:val="00E430C8"/>
    <w:rsid w:val="00E43847"/>
    <w:rsid w:val="00E44A90"/>
    <w:rsid w:val="00E520A7"/>
    <w:rsid w:val="00E526BC"/>
    <w:rsid w:val="00E52B83"/>
    <w:rsid w:val="00E52D52"/>
    <w:rsid w:val="00E55BA4"/>
    <w:rsid w:val="00E56523"/>
    <w:rsid w:val="00E6468C"/>
    <w:rsid w:val="00E65797"/>
    <w:rsid w:val="00E6587D"/>
    <w:rsid w:val="00E65F77"/>
    <w:rsid w:val="00E67043"/>
    <w:rsid w:val="00E72132"/>
    <w:rsid w:val="00E74959"/>
    <w:rsid w:val="00E74DC1"/>
    <w:rsid w:val="00E7523C"/>
    <w:rsid w:val="00E756EA"/>
    <w:rsid w:val="00E828C8"/>
    <w:rsid w:val="00E83F8B"/>
    <w:rsid w:val="00E90B59"/>
    <w:rsid w:val="00E94D52"/>
    <w:rsid w:val="00E96407"/>
    <w:rsid w:val="00EA0112"/>
    <w:rsid w:val="00EA06CB"/>
    <w:rsid w:val="00EA1B6E"/>
    <w:rsid w:val="00EA3CAF"/>
    <w:rsid w:val="00EA4D0D"/>
    <w:rsid w:val="00EA5F5B"/>
    <w:rsid w:val="00EA7009"/>
    <w:rsid w:val="00EA7DFD"/>
    <w:rsid w:val="00EB0C6B"/>
    <w:rsid w:val="00EB34BB"/>
    <w:rsid w:val="00EB432E"/>
    <w:rsid w:val="00EB7833"/>
    <w:rsid w:val="00EB7B0A"/>
    <w:rsid w:val="00EC03C0"/>
    <w:rsid w:val="00EC076A"/>
    <w:rsid w:val="00EC2385"/>
    <w:rsid w:val="00EC49F4"/>
    <w:rsid w:val="00EC5DA1"/>
    <w:rsid w:val="00ED279C"/>
    <w:rsid w:val="00ED27CB"/>
    <w:rsid w:val="00ED360F"/>
    <w:rsid w:val="00EE0F86"/>
    <w:rsid w:val="00EE4DD1"/>
    <w:rsid w:val="00EE5BD2"/>
    <w:rsid w:val="00EE78FA"/>
    <w:rsid w:val="00EF00BB"/>
    <w:rsid w:val="00EF014F"/>
    <w:rsid w:val="00EF166A"/>
    <w:rsid w:val="00EF356F"/>
    <w:rsid w:val="00EF3809"/>
    <w:rsid w:val="00EF6371"/>
    <w:rsid w:val="00F0438E"/>
    <w:rsid w:val="00F04905"/>
    <w:rsid w:val="00F060B2"/>
    <w:rsid w:val="00F06FBE"/>
    <w:rsid w:val="00F144A9"/>
    <w:rsid w:val="00F150D6"/>
    <w:rsid w:val="00F16999"/>
    <w:rsid w:val="00F21715"/>
    <w:rsid w:val="00F2400B"/>
    <w:rsid w:val="00F33E9C"/>
    <w:rsid w:val="00F362F5"/>
    <w:rsid w:val="00F4038F"/>
    <w:rsid w:val="00F403C7"/>
    <w:rsid w:val="00F45AED"/>
    <w:rsid w:val="00F46634"/>
    <w:rsid w:val="00F475A0"/>
    <w:rsid w:val="00F5089A"/>
    <w:rsid w:val="00F519A0"/>
    <w:rsid w:val="00F569A3"/>
    <w:rsid w:val="00F6075E"/>
    <w:rsid w:val="00F63464"/>
    <w:rsid w:val="00F642B0"/>
    <w:rsid w:val="00F654A7"/>
    <w:rsid w:val="00F655DE"/>
    <w:rsid w:val="00F655F7"/>
    <w:rsid w:val="00F720F1"/>
    <w:rsid w:val="00F72616"/>
    <w:rsid w:val="00F7263B"/>
    <w:rsid w:val="00F75B30"/>
    <w:rsid w:val="00F7763B"/>
    <w:rsid w:val="00F805FE"/>
    <w:rsid w:val="00F815FD"/>
    <w:rsid w:val="00F81A74"/>
    <w:rsid w:val="00F840CC"/>
    <w:rsid w:val="00F8677C"/>
    <w:rsid w:val="00F86B7D"/>
    <w:rsid w:val="00F90CB6"/>
    <w:rsid w:val="00F92E31"/>
    <w:rsid w:val="00F96AA4"/>
    <w:rsid w:val="00FA016F"/>
    <w:rsid w:val="00FA09E1"/>
    <w:rsid w:val="00FA2C99"/>
    <w:rsid w:val="00FA492E"/>
    <w:rsid w:val="00FA52E3"/>
    <w:rsid w:val="00FB0B50"/>
    <w:rsid w:val="00FB0CFE"/>
    <w:rsid w:val="00FB1EC0"/>
    <w:rsid w:val="00FB5C02"/>
    <w:rsid w:val="00FB6FE9"/>
    <w:rsid w:val="00FC1B42"/>
    <w:rsid w:val="00FC3304"/>
    <w:rsid w:val="00FC37D9"/>
    <w:rsid w:val="00FC446F"/>
    <w:rsid w:val="00FC4F2A"/>
    <w:rsid w:val="00FC769B"/>
    <w:rsid w:val="00FC7CB8"/>
    <w:rsid w:val="00FD21A5"/>
    <w:rsid w:val="00FD6D98"/>
    <w:rsid w:val="00FD6FE1"/>
    <w:rsid w:val="00FE4664"/>
    <w:rsid w:val="00FE585B"/>
    <w:rsid w:val="00FE6089"/>
    <w:rsid w:val="00FE731B"/>
    <w:rsid w:val="00FF1177"/>
    <w:rsid w:val="00FF47FC"/>
    <w:rsid w:val="00FF4E8E"/>
    <w:rsid w:val="00FF5B0F"/>
    <w:rsid w:val="033B3E84"/>
    <w:rsid w:val="0BE8249D"/>
    <w:rsid w:val="0FCFC053"/>
    <w:rsid w:val="116B90B4"/>
    <w:rsid w:val="2F1D64FF"/>
    <w:rsid w:val="37BE9C34"/>
    <w:rsid w:val="3E615EEF"/>
    <w:rsid w:val="446C5CED"/>
    <w:rsid w:val="4F070226"/>
    <w:rsid w:val="5E753B1D"/>
    <w:rsid w:val="699EA2CC"/>
    <w:rsid w:val="6ED6ABC2"/>
    <w:rsid w:val="71C1FBEA"/>
    <w:rsid w:val="777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62D33"/>
  <w15:docId w15:val="{A30C7789-259F-4794-9AD1-BF502834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091"/>
  </w:style>
  <w:style w:type="paragraph" w:styleId="Heading1">
    <w:name w:val="heading 1"/>
    <w:basedOn w:val="Normal"/>
    <w:next w:val="Normal"/>
    <w:link w:val="Heading1Char"/>
    <w:uiPriority w:val="9"/>
    <w:qFormat/>
    <w:rsid w:val="00542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1CF"/>
  </w:style>
  <w:style w:type="paragraph" w:styleId="Footer">
    <w:name w:val="footer"/>
    <w:basedOn w:val="Normal"/>
    <w:link w:val="FooterChar"/>
    <w:uiPriority w:val="99"/>
    <w:unhideWhenUsed/>
    <w:rsid w:val="0039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1CF"/>
  </w:style>
  <w:style w:type="paragraph" w:styleId="BalloonText">
    <w:name w:val="Balloon Text"/>
    <w:basedOn w:val="Normal"/>
    <w:link w:val="BalloonTextChar"/>
    <w:uiPriority w:val="99"/>
    <w:semiHidden/>
    <w:unhideWhenUsed/>
    <w:rsid w:val="005E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42B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A26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F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144A9"/>
    <w:pPr>
      <w:ind w:left="720"/>
      <w:contextualSpacing/>
    </w:pPr>
  </w:style>
  <w:style w:type="paragraph" w:styleId="NoSpacing">
    <w:name w:val="No Spacing"/>
    <w:uiPriority w:val="1"/>
    <w:qFormat/>
    <w:rsid w:val="00241521"/>
    <w:pPr>
      <w:spacing w:after="0" w:line="240" w:lineRule="auto"/>
    </w:pPr>
  </w:style>
  <w:style w:type="table" w:styleId="TableGrid">
    <w:name w:val="Table Grid"/>
    <w:basedOn w:val="TableNormal"/>
    <w:uiPriority w:val="39"/>
    <w:rsid w:val="005E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66CA1931BE54BA6A92B57BFB3EE00" ma:contentTypeVersion="2" ma:contentTypeDescription="Create a new document." ma:contentTypeScope="" ma:versionID="aaee8dc67a3ada3733fd1cc6e1db589e">
  <xsd:schema xmlns:xsd="http://www.w3.org/2001/XMLSchema" xmlns:xs="http://www.w3.org/2001/XMLSchema" xmlns:p="http://schemas.microsoft.com/office/2006/metadata/properties" xmlns:ns2="c2706122-5068-4cb0-84ea-3b5b3296f357" targetNamespace="http://schemas.microsoft.com/office/2006/metadata/properties" ma:root="true" ma:fieldsID="a8f0e2c35e455316168c0c3619d5a4e4" ns2:_="">
    <xsd:import namespace="c2706122-5068-4cb0-84ea-3b5b3296f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06122-5068-4cb0-84ea-3b5b3296f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C4CEB-367D-42B2-A8F4-66D1FC8052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EDD8E-7A7C-4F90-840C-BC677AA9ADBF}">
  <ds:schemaRefs>
    <ds:schemaRef ds:uri="http://purl.org/dc/terms/"/>
    <ds:schemaRef ds:uri="http://purl.org/dc/dcmitype/"/>
    <ds:schemaRef ds:uri="c2706122-5068-4cb0-84ea-3b5b3296f357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B38B04-2631-4F14-9220-9EFDC628F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FF6EC-4645-4330-AD5C-6F47F1BCE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06122-5068-4cb0-84ea-3b5b3296f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2203</Words>
  <Characters>12562</Characters>
  <Application>Microsoft Office Word</Application>
  <DocSecurity>0</DocSecurity>
  <Lines>104</Lines>
  <Paragraphs>29</Paragraphs>
  <ScaleCrop>false</ScaleCrop>
  <Company/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Tayfur Ozturk</dc:creator>
  <cp:lastModifiedBy>Tino Vidović</cp:lastModifiedBy>
  <cp:revision>117</cp:revision>
  <cp:lastPrinted>2021-09-12T07:22:00Z</cp:lastPrinted>
  <dcterms:created xsi:type="dcterms:W3CDTF">2022-06-21T10:04:00Z</dcterms:created>
  <dcterms:modified xsi:type="dcterms:W3CDTF">2022-06-29T08:02:00Z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0x010100E6966CA1931BE54BA6A92B57BFB3EE00</vt:lpwstr>
  </property>
</Properties>
</file>