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E76" w14:textId="75ED9200" w:rsidR="00D02219" w:rsidRPr="00D02219" w:rsidRDefault="00D02219" w:rsidP="004F3DF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Комплексы тербия в 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OLED</w:t>
      </w:r>
      <w:r w:rsidRPr="004F3DF3">
        <w:rPr>
          <w:rFonts w:ascii="Times New Roman" w:hAnsi="Times New Roman" w:cs="Times New Roman"/>
          <w:b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sz w:val="23"/>
          <w:szCs w:val="23"/>
        </w:rPr>
        <w:t>использования наночастиц золота для увеличения эффективности</w:t>
      </w:r>
    </w:p>
    <w:p w14:paraId="05412836" w14:textId="320E1723" w:rsidR="00B62411" w:rsidRPr="00A53DAB" w:rsidRDefault="00F762BE" w:rsidP="00D02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3DA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Гладких </w:t>
      </w:r>
      <w:r w:rsidR="00D0221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А.Ю.</w:t>
      </w:r>
      <w:r w:rsidR="001119E4" w:rsidRPr="00A53DA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,</w:t>
      </w:r>
      <w:r w:rsidR="001119E4" w:rsidRPr="00A53DA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vertAlign w:val="superscript"/>
        </w:rPr>
        <w:t>1</w:t>
      </w:r>
      <w:r w:rsidR="001119E4" w:rsidRPr="00A53DA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A53DA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Козлов </w:t>
      </w:r>
      <w:r w:rsidR="00D02219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М.И.</w:t>
      </w:r>
      <w:r w:rsidRPr="00A53DA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vertAlign w:val="superscript"/>
        </w:rPr>
        <w:t>1</w:t>
      </w:r>
    </w:p>
    <w:p w14:paraId="2FB040A9" w14:textId="18480ABA" w:rsidR="00B62411" w:rsidRPr="00A53DAB" w:rsidRDefault="001119E4" w:rsidP="00D02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Студент, </w:t>
      </w:r>
      <w:r w:rsidR="0093713A"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</w:t>
      </w:r>
      <w:r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курс </w:t>
      </w:r>
      <w:r w:rsidR="00F762BE"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бакалавра</w:t>
      </w:r>
    </w:p>
    <w:p w14:paraId="17AD7135" w14:textId="66AC0686" w:rsidR="00B62411" w:rsidRPr="00A53DAB" w:rsidRDefault="00D02219" w:rsidP="00D02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3DF3">
        <w:rPr>
          <w:rFonts w:ascii="Times New Roman" w:eastAsia="Times New Roman" w:hAnsi="Times New Roman" w:cs="Times New Roman"/>
          <w:i/>
          <w:color w:val="000000"/>
          <w:sz w:val="23"/>
          <w:szCs w:val="23"/>
          <w:vertAlign w:val="superscript"/>
        </w:rPr>
        <w:t>1</w:t>
      </w:r>
      <w:r w:rsidR="001119E4"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Московский государственный университет имени </w:t>
      </w:r>
      <w:proofErr w:type="spellStart"/>
      <w:r w:rsidR="001119E4"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М.В.Ломоносова</w:t>
      </w:r>
      <w:proofErr w:type="spellEnd"/>
      <w:r w:rsidR="00F762BE"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</w:t>
      </w:r>
    </w:p>
    <w:p w14:paraId="18CCCF2E" w14:textId="3295D9D8" w:rsidR="00F762BE" w:rsidRPr="00A53DAB" w:rsidRDefault="00D02219" w:rsidP="00D02219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3"/>
          <w:szCs w:val="23"/>
          <w:lang w:val="ru-RU"/>
        </w:rPr>
      </w:pPr>
      <w:r>
        <w:rPr>
          <w:rFonts w:ascii="Times New Roman" w:hAnsi="Times New Roman"/>
          <w:i/>
          <w:iCs/>
          <w:sz w:val="23"/>
          <w:szCs w:val="23"/>
          <w:lang w:val="ru-RU"/>
        </w:rPr>
        <w:t>ф</w:t>
      </w:r>
      <w:r w:rsidR="00F762BE" w:rsidRPr="00A53DAB">
        <w:rPr>
          <w:rFonts w:ascii="Times New Roman" w:hAnsi="Times New Roman"/>
          <w:i/>
          <w:iCs/>
          <w:sz w:val="23"/>
          <w:szCs w:val="23"/>
          <w:lang w:val="ru-RU"/>
        </w:rPr>
        <w:t>акультет наук о материалах, Москва, Россия</w:t>
      </w:r>
    </w:p>
    <w:p w14:paraId="00AFF70F" w14:textId="39663B04" w:rsidR="00B62411" w:rsidRPr="00A53DAB" w:rsidRDefault="001119E4" w:rsidP="00D02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en-US"/>
        </w:rPr>
        <w:t>E</w:t>
      </w:r>
      <w:r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–</w:t>
      </w:r>
      <w:r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en-US"/>
        </w:rPr>
        <w:t>mail</w:t>
      </w:r>
      <w:r w:rsidRPr="00A53DA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: </w:t>
      </w:r>
      <w:proofErr w:type="spellStart"/>
      <w:r w:rsidR="00F762BE" w:rsidRPr="004F3DF3">
        <w:rPr>
          <w:rFonts w:ascii="Times New Roman" w:hAnsi="Times New Roman" w:cs="Times New Roman"/>
          <w:sz w:val="23"/>
          <w:szCs w:val="23"/>
          <w:u w:val="single"/>
          <w:lang w:val="en-US"/>
        </w:rPr>
        <w:t>yugladkikh</w:t>
      </w:r>
      <w:proofErr w:type="spellEnd"/>
      <w:r w:rsidR="00F762BE" w:rsidRPr="004F3DF3">
        <w:rPr>
          <w:rFonts w:ascii="Times New Roman" w:hAnsi="Times New Roman" w:cs="Times New Roman"/>
          <w:sz w:val="23"/>
          <w:szCs w:val="23"/>
          <w:u w:val="single"/>
        </w:rPr>
        <w:t>1246@</w:t>
      </w:r>
      <w:proofErr w:type="spellStart"/>
      <w:r w:rsidR="00F762BE" w:rsidRPr="004F3DF3">
        <w:rPr>
          <w:rFonts w:ascii="Times New Roman" w:hAnsi="Times New Roman" w:cs="Times New Roman"/>
          <w:sz w:val="23"/>
          <w:szCs w:val="23"/>
          <w:u w:val="single"/>
          <w:lang w:val="en-US"/>
        </w:rPr>
        <w:t>gmail</w:t>
      </w:r>
      <w:proofErr w:type="spellEnd"/>
      <w:r w:rsidR="00F762BE" w:rsidRPr="004F3DF3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F762BE" w:rsidRPr="004F3DF3">
        <w:rPr>
          <w:rFonts w:ascii="Times New Roman" w:hAnsi="Times New Roman" w:cs="Times New Roman"/>
          <w:sz w:val="23"/>
          <w:szCs w:val="23"/>
          <w:u w:val="single"/>
          <w:lang w:val="en-US"/>
        </w:rPr>
        <w:t>com</w:t>
      </w:r>
    </w:p>
    <w:p w14:paraId="15EE1536" w14:textId="01F174D7" w:rsidR="00EF6D9E" w:rsidRPr="00A53DAB" w:rsidRDefault="00EF6D9E" w:rsidP="004F3DF3">
      <w:pPr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A53DAB">
        <w:rPr>
          <w:rFonts w:ascii="Times New Roman" w:hAnsi="Times New Roman" w:cs="Times New Roman"/>
          <w:sz w:val="23"/>
          <w:szCs w:val="23"/>
        </w:rPr>
        <w:t>Органические светоизлучающие диоды на основе координационных соединений (КС) лантанидов демонстрируют непревзойденную чистоту цвета OLED из-за чрезвычайно узких эмиссионных полос, характерных для ионов лантанидов. Однако в данный момент эффективность и яркость OLED на основе КС лантанидов существенно уступает аналогам на основе КС иридия и материалам TADF. В нашей научной группе было выявлено, что определяющим фактором, ограничивающим максимальные характеристики в OLED, являются большие времена жизни возбуждённого состояния ионов лантанидов в КС.</w:t>
      </w:r>
    </w:p>
    <w:p w14:paraId="69B084AB" w14:textId="1179CC84" w:rsidR="00EF6D9E" w:rsidRPr="00A53DAB" w:rsidRDefault="00377E4B" w:rsidP="004F3DF3">
      <w:pPr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5352BC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>ряде работ</w:t>
      </w:r>
      <w:r w:rsidRPr="005352BC">
        <w:rPr>
          <w:rFonts w:ascii="Times New Roman" w:hAnsi="Times New Roman" w:cs="Times New Roman"/>
          <w:sz w:val="23"/>
          <w:szCs w:val="23"/>
        </w:rPr>
        <w:t xml:space="preserve"> было продемонстрировано, что введение наночастиц золота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en-US"/>
        </w:rPr>
        <w:t>GNP</w:t>
      </w:r>
      <w:r w:rsidRPr="00533980">
        <w:rPr>
          <w:rFonts w:ascii="Times New Roman" w:hAnsi="Times New Roman" w:cs="Times New Roman"/>
          <w:sz w:val="23"/>
          <w:szCs w:val="23"/>
        </w:rPr>
        <w:t>)</w:t>
      </w:r>
      <w:r w:rsidRPr="005352BC">
        <w:rPr>
          <w:rFonts w:ascii="Times New Roman" w:hAnsi="Times New Roman" w:cs="Times New Roman"/>
          <w:sz w:val="23"/>
          <w:szCs w:val="23"/>
        </w:rPr>
        <w:t xml:space="preserve"> в</w:t>
      </w:r>
      <w:r>
        <w:rPr>
          <w:rFonts w:ascii="Times New Roman" w:hAnsi="Times New Roman" w:cs="Times New Roman"/>
          <w:sz w:val="23"/>
          <w:szCs w:val="23"/>
        </w:rPr>
        <w:t xml:space="preserve"> дырочно-инжектирующий слой </w:t>
      </w:r>
      <w:r>
        <w:rPr>
          <w:rFonts w:ascii="Times New Roman" w:hAnsi="Times New Roman" w:cs="Times New Roman"/>
          <w:sz w:val="23"/>
          <w:szCs w:val="23"/>
          <w:lang w:val="en-US"/>
        </w:rPr>
        <w:t>PEDOT</w:t>
      </w:r>
      <w:r w:rsidRPr="00EA7DBC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  <w:lang w:val="en-US"/>
        </w:rPr>
        <w:t>PSS</w:t>
      </w:r>
      <w:r w:rsidRPr="005352BC">
        <w:rPr>
          <w:rFonts w:ascii="Times New Roman" w:hAnsi="Times New Roman" w:cs="Times New Roman"/>
          <w:sz w:val="23"/>
          <w:szCs w:val="23"/>
        </w:rPr>
        <w:t xml:space="preserve"> позволяет </w:t>
      </w:r>
      <w:r>
        <w:rPr>
          <w:rFonts w:ascii="Times New Roman" w:hAnsi="Times New Roman" w:cs="Times New Roman"/>
          <w:sz w:val="23"/>
          <w:szCs w:val="23"/>
        </w:rPr>
        <w:t>увеличить</w:t>
      </w:r>
      <w:r w:rsidRPr="005352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эффективность </w:t>
      </w:r>
      <w:r>
        <w:rPr>
          <w:rFonts w:ascii="Times New Roman" w:hAnsi="Times New Roman" w:cs="Times New Roman"/>
          <w:sz w:val="23"/>
          <w:szCs w:val="23"/>
          <w:lang w:val="en-US"/>
        </w:rPr>
        <w:t>OLED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54B49" w:rsidRPr="00A53DAB">
        <w:rPr>
          <w:rFonts w:ascii="Times New Roman" w:hAnsi="Times New Roman" w:cs="Times New Roman"/>
          <w:sz w:val="23"/>
          <w:szCs w:val="23"/>
        </w:rPr>
        <w:t xml:space="preserve">в результате возникновения следующих эффектов: </w:t>
      </w:r>
      <w:r w:rsidR="00754B49">
        <w:rPr>
          <w:rFonts w:ascii="Times New Roman" w:hAnsi="Times New Roman" w:cs="Times New Roman"/>
          <w:sz w:val="23"/>
          <w:szCs w:val="23"/>
        </w:rPr>
        <w:t xml:space="preserve">возникновения </w:t>
      </w:r>
      <w:r w:rsidR="00754B49" w:rsidRPr="00A53DAB">
        <w:rPr>
          <w:rFonts w:ascii="Times New Roman" w:hAnsi="Times New Roman" w:cs="Times New Roman"/>
          <w:sz w:val="23"/>
          <w:szCs w:val="23"/>
        </w:rPr>
        <w:t>поверхностного плазмонного резонанса,</w:t>
      </w:r>
      <w:r w:rsidR="00754B49">
        <w:rPr>
          <w:rFonts w:ascii="Times New Roman" w:hAnsi="Times New Roman" w:cs="Times New Roman"/>
          <w:sz w:val="23"/>
          <w:szCs w:val="23"/>
        </w:rPr>
        <w:t xml:space="preserve"> увеличения эффективности</w:t>
      </w:r>
      <w:r w:rsidR="00754B49" w:rsidRPr="00A53DAB">
        <w:rPr>
          <w:rFonts w:ascii="Times New Roman" w:hAnsi="Times New Roman" w:cs="Times New Roman"/>
          <w:sz w:val="23"/>
          <w:szCs w:val="23"/>
        </w:rPr>
        <w:t xml:space="preserve"> выхода света из устройства и улучшения инжекции носителей заряда.</w:t>
      </w:r>
      <w:r w:rsidR="00754B49">
        <w:rPr>
          <w:rFonts w:ascii="Times New Roman" w:hAnsi="Times New Roman" w:cs="Times New Roman"/>
          <w:sz w:val="23"/>
          <w:szCs w:val="23"/>
        </w:rPr>
        <w:t xml:space="preserve"> </w:t>
      </w:r>
      <w:r w:rsidR="00EF6D9E" w:rsidRPr="00A53DAB">
        <w:rPr>
          <w:rFonts w:ascii="Times New Roman" w:hAnsi="Times New Roman" w:cs="Times New Roman"/>
          <w:sz w:val="23"/>
          <w:szCs w:val="23"/>
        </w:rPr>
        <w:t xml:space="preserve">Целью данной работы стало изучение влияния </w:t>
      </w:r>
      <w:r w:rsidR="00784FA2">
        <w:rPr>
          <w:rFonts w:ascii="Times New Roman" w:hAnsi="Times New Roman" w:cs="Times New Roman"/>
          <w:sz w:val="23"/>
          <w:szCs w:val="23"/>
        </w:rPr>
        <w:t>наночастиц золота</w:t>
      </w:r>
      <w:r w:rsidR="00EF6D9E" w:rsidRPr="00A53DAB">
        <w:rPr>
          <w:rFonts w:ascii="Times New Roman" w:hAnsi="Times New Roman" w:cs="Times New Roman"/>
          <w:sz w:val="23"/>
          <w:szCs w:val="23"/>
        </w:rPr>
        <w:t xml:space="preserve"> на электролюминесцентные свойства КС тербия. Объектами исследования стали комплексы тербия </w:t>
      </w:r>
      <w:proofErr w:type="spellStart"/>
      <w:r w:rsidR="00EF6D9E"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="00EF6D9E" w:rsidRPr="00A53DAB">
        <w:rPr>
          <w:rFonts w:ascii="Times New Roman" w:hAnsi="Times New Roman" w:cs="Times New Roman"/>
          <w:sz w:val="23"/>
          <w:szCs w:val="23"/>
        </w:rPr>
        <w:t>(czb)</w:t>
      </w:r>
      <w:r w:rsidR="00EF6D9E"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="00EF6D9E" w:rsidRPr="00A53DAB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EF6D9E"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="00EF6D9E" w:rsidRPr="00A53DAB">
        <w:rPr>
          <w:rFonts w:ascii="Times New Roman" w:hAnsi="Times New Roman" w:cs="Times New Roman"/>
          <w:sz w:val="23"/>
          <w:szCs w:val="23"/>
        </w:rPr>
        <w:t>(czb)</w:t>
      </w:r>
      <w:r w:rsidR="00EF6D9E"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="00EF6D9E" w:rsidRPr="00A53DAB">
        <w:rPr>
          <w:rFonts w:ascii="Times New Roman" w:hAnsi="Times New Roman" w:cs="Times New Roman"/>
          <w:sz w:val="23"/>
          <w:szCs w:val="23"/>
        </w:rPr>
        <w:t>TDZP (Рис. 1а), где в качестве анионного лиганда был выбран ароматический карбоксилат (czb-), обладающий высокой дырочной подвижностью, а в качестве нейтрального лиганда – TDZP</w:t>
      </w:r>
      <w:r w:rsidR="00784FA2">
        <w:rPr>
          <w:rFonts w:ascii="Times New Roman" w:hAnsi="Times New Roman" w:cs="Times New Roman"/>
          <w:sz w:val="23"/>
          <w:szCs w:val="23"/>
        </w:rPr>
        <w:t xml:space="preserve"> с электрон-транспортными свойствами</w:t>
      </w:r>
      <w:r w:rsidR="00EF6D9E" w:rsidRPr="00A53DAB">
        <w:rPr>
          <w:rFonts w:ascii="Times New Roman" w:hAnsi="Times New Roman" w:cs="Times New Roman"/>
          <w:sz w:val="23"/>
          <w:szCs w:val="23"/>
        </w:rPr>
        <w:t>, комплексы тербия с которыми показали рекордную яркость в OLED.</w:t>
      </w:r>
    </w:p>
    <w:p w14:paraId="7A3F4736" w14:textId="3CA4CD6B" w:rsidR="00F762BE" w:rsidRPr="00A53DAB" w:rsidRDefault="00F762BE" w:rsidP="00F762BE">
      <w:pPr>
        <w:jc w:val="center"/>
        <w:rPr>
          <w:rFonts w:ascii="Times New Roman" w:hAnsi="Times New Roman" w:cs="Times New Roman"/>
          <w:sz w:val="23"/>
          <w:szCs w:val="23"/>
        </w:rPr>
      </w:pPr>
      <w:r w:rsidRPr="00A53DAB">
        <w:rPr>
          <w:rFonts w:ascii="Times New Roman" w:hAnsi="Times New Roman" w:cs="Times New Roman"/>
          <w:sz w:val="23"/>
          <w:szCs w:val="23"/>
        </w:rPr>
        <w:t>а)</w:t>
      </w:r>
      <w:r w:rsidR="00636F73" w:rsidRPr="00A53DAB">
        <w:rPr>
          <w:rFonts w:ascii="Times New Roman" w:hAnsi="Times New Roman" w:cs="Times New Roman"/>
          <w:noProof/>
          <w:sz w:val="23"/>
          <w:szCs w:val="23"/>
        </w:rPr>
        <w:object w:dxaOrig="2600" w:dyaOrig="1769" w14:anchorId="39CD2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3pt;height:74.35pt;mso-width-percent:0;mso-height-percent:0;mso-width-percent:0;mso-height-percent:0" o:ole="">
            <v:imagedata r:id="rId4" o:title=""/>
          </v:shape>
          <o:OLEObject Type="Embed" ProgID="ChemDraw.Document.6.0" ShapeID="_x0000_i1025" DrawAspect="Content" ObjectID="_1707824307" r:id="rId5"/>
        </w:object>
      </w:r>
      <w:r w:rsidR="00636F73" w:rsidRPr="00A53DAB">
        <w:rPr>
          <w:rFonts w:ascii="Times New Roman" w:hAnsi="Times New Roman" w:cs="Times New Roman"/>
          <w:noProof/>
          <w:sz w:val="23"/>
          <w:szCs w:val="23"/>
        </w:rPr>
        <w:object w:dxaOrig="1490" w:dyaOrig="1632" w14:anchorId="0E6B02C2">
          <v:shape id="_x0000_i1026" type="#_x0000_t75" alt="" style="width:69.65pt;height:77.25pt;mso-width-percent:0;mso-height-percent:0;mso-width-percent:0;mso-height-percent:0" o:ole="">
            <v:imagedata r:id="rId6" o:title=""/>
          </v:shape>
          <o:OLEObject Type="Embed" ProgID="ChemDraw.Document.6.0" ShapeID="_x0000_i1026" DrawAspect="Content" ObjectID="_1707824308" r:id="rId7"/>
        </w:object>
      </w:r>
      <w:r w:rsidRPr="00A53DAB">
        <w:rPr>
          <w:rFonts w:ascii="Times New Roman" w:hAnsi="Times New Roman" w:cs="Times New Roman"/>
          <w:sz w:val="23"/>
          <w:szCs w:val="23"/>
        </w:rPr>
        <w:t>б)</w:t>
      </w:r>
      <w:r w:rsidR="00636F73" w:rsidRPr="00A53DAB">
        <w:rPr>
          <w:rFonts w:ascii="Times New Roman" w:hAnsi="Times New Roman" w:cs="Times New Roman"/>
          <w:noProof/>
          <w:sz w:val="23"/>
          <w:szCs w:val="23"/>
        </w:rPr>
        <w:object w:dxaOrig="5017" w:dyaOrig="4103" w14:anchorId="3A559143">
          <v:shape id="_x0000_i1027" type="#_x0000_t75" alt="" style="width:117.65pt;height:95.4pt;mso-width-percent:0;mso-height-percent:0;mso-width-percent:0;mso-height-percent:0" o:ole="">
            <v:imagedata r:id="rId8" o:title=""/>
          </v:shape>
          <o:OLEObject Type="Embed" ProgID="Origin95.Graph" ShapeID="_x0000_i1027" DrawAspect="Content" ObjectID="_1707824309" r:id="rId9"/>
        </w:object>
      </w:r>
      <w:r w:rsidRPr="00A53DAB">
        <w:rPr>
          <w:rFonts w:ascii="Times New Roman" w:hAnsi="Times New Roman" w:cs="Times New Roman"/>
          <w:sz w:val="23"/>
          <w:szCs w:val="23"/>
        </w:rPr>
        <w:t>в)</w:t>
      </w:r>
      <w:r w:rsidR="00636F73" w:rsidRPr="00A53DAB">
        <w:rPr>
          <w:rFonts w:ascii="Times New Roman" w:hAnsi="Times New Roman" w:cs="Times New Roman"/>
          <w:noProof/>
          <w:sz w:val="23"/>
          <w:szCs w:val="23"/>
        </w:rPr>
        <w:object w:dxaOrig="5080" w:dyaOrig="4101" w14:anchorId="7FB2876F">
          <v:shape id="_x0000_i1028" type="#_x0000_t75" alt="" style="width:117.65pt;height:95.4pt;mso-width-percent:0;mso-height-percent:0;mso-width-percent:0;mso-height-percent:0" o:ole="">
            <v:imagedata r:id="rId10" o:title=""/>
          </v:shape>
          <o:OLEObject Type="Embed" ProgID="Origin95.Graph" ShapeID="_x0000_i1028" DrawAspect="Content" ObjectID="_1707824310" r:id="rId11"/>
        </w:object>
      </w:r>
    </w:p>
    <w:p w14:paraId="098A0E14" w14:textId="515E9B90" w:rsidR="00563299" w:rsidRPr="00A53DAB" w:rsidRDefault="00EF6D9E" w:rsidP="004F3DF3">
      <w:pPr>
        <w:jc w:val="center"/>
        <w:rPr>
          <w:rFonts w:ascii="Times New Roman" w:hAnsi="Times New Roman" w:cs="Times New Roman"/>
          <w:sz w:val="23"/>
          <w:szCs w:val="23"/>
        </w:rPr>
      </w:pPr>
      <w:r w:rsidRPr="004F3DF3">
        <w:rPr>
          <w:rFonts w:ascii="Times New Roman" w:hAnsi="Times New Roman" w:cs="Times New Roman"/>
          <w:sz w:val="23"/>
          <w:szCs w:val="23"/>
        </w:rPr>
        <w:t>Рис.</w:t>
      </w:r>
      <w:r w:rsidR="00D41932" w:rsidRPr="004F3DF3">
        <w:rPr>
          <w:rFonts w:ascii="Times New Roman" w:hAnsi="Times New Roman" w:cs="Times New Roman"/>
          <w:sz w:val="23"/>
          <w:szCs w:val="23"/>
        </w:rPr>
        <w:t xml:space="preserve"> </w:t>
      </w:r>
      <w:r w:rsidRPr="004F3DF3">
        <w:rPr>
          <w:rFonts w:ascii="Times New Roman" w:hAnsi="Times New Roman" w:cs="Times New Roman"/>
          <w:sz w:val="23"/>
          <w:szCs w:val="23"/>
        </w:rPr>
        <w:t>1.</w:t>
      </w:r>
      <w:r w:rsidRPr="00A53DAB">
        <w:rPr>
          <w:rFonts w:ascii="Times New Roman" w:hAnsi="Times New Roman" w:cs="Times New Roman"/>
          <w:sz w:val="23"/>
          <w:szCs w:val="23"/>
        </w:rPr>
        <w:t xml:space="preserve"> а) Структурные формулы лигандов: czb- и TDZP; б) Распределение размера и ПЭМ изображение (во вкладке) наночастиц золота; в) ВЯХ и спектр электролюминесценции (во вкладке) полученных OLED.</w:t>
      </w:r>
    </w:p>
    <w:p w14:paraId="0A175855" w14:textId="4A5B90A0" w:rsidR="00EF6D9E" w:rsidRPr="00A53DAB" w:rsidRDefault="00EF6D9E" w:rsidP="004F3DF3">
      <w:pPr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A53DAB">
        <w:rPr>
          <w:rFonts w:ascii="Times New Roman" w:hAnsi="Times New Roman" w:cs="Times New Roman"/>
          <w:sz w:val="23"/>
          <w:szCs w:val="23"/>
        </w:rPr>
        <w:t xml:space="preserve">Комплексы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 xml:space="preserve">TDZP были синтезированы по обменной методике. Состав полученных соединений подтверждали по совокупности </w:t>
      </w:r>
      <w:r w:rsidR="0085436C">
        <w:rPr>
          <w:rFonts w:ascii="Times New Roman" w:hAnsi="Times New Roman" w:cs="Times New Roman"/>
          <w:sz w:val="23"/>
          <w:szCs w:val="23"/>
        </w:rPr>
        <w:t xml:space="preserve">данных </w:t>
      </w:r>
      <w:r w:rsidRPr="00A53DAB">
        <w:rPr>
          <w:rFonts w:ascii="Times New Roman" w:hAnsi="Times New Roman" w:cs="Times New Roman"/>
          <w:sz w:val="23"/>
          <w:szCs w:val="23"/>
        </w:rPr>
        <w:t>методов РФА, ЯМР-спектроскопии, ТГА и ИК-спектроскопии. Изучение фотолюминесцентных свойств показало, что оба полученных комплекса обладают эффективной фотолюминесценцией, характерной ион</w:t>
      </w:r>
      <w:r w:rsidR="0085436C">
        <w:rPr>
          <w:rFonts w:ascii="Times New Roman" w:hAnsi="Times New Roman" w:cs="Times New Roman"/>
          <w:sz w:val="23"/>
          <w:szCs w:val="23"/>
        </w:rPr>
        <w:t>у</w:t>
      </w:r>
      <w:r w:rsidRPr="00A53DAB">
        <w:rPr>
          <w:rFonts w:ascii="Times New Roman" w:hAnsi="Times New Roman" w:cs="Times New Roman"/>
          <w:sz w:val="23"/>
          <w:szCs w:val="23"/>
        </w:rPr>
        <w:t xml:space="preserve"> тербия. Квантовый выход фотолюминесценции комплекса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 xml:space="preserve"> составил 37%, а время жизни – 0,73 мс, в то время как для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>TDZP – 16% и 0,49 мс</w:t>
      </w:r>
      <w:r w:rsidR="004171A0" w:rsidRPr="00FA53B6">
        <w:rPr>
          <w:rFonts w:ascii="Times New Roman" w:hAnsi="Times New Roman" w:cs="Times New Roman"/>
          <w:sz w:val="23"/>
          <w:szCs w:val="23"/>
        </w:rPr>
        <w:t>,</w:t>
      </w:r>
      <w:r w:rsidRPr="00A53DAB">
        <w:rPr>
          <w:rFonts w:ascii="Times New Roman" w:hAnsi="Times New Roman" w:cs="Times New Roman"/>
          <w:sz w:val="23"/>
          <w:szCs w:val="23"/>
        </w:rPr>
        <w:t xml:space="preserve"> соответственно</w:t>
      </w:r>
      <w:r w:rsidR="0085436C">
        <w:rPr>
          <w:rFonts w:ascii="Times New Roman" w:hAnsi="Times New Roman" w:cs="Times New Roman"/>
          <w:sz w:val="23"/>
          <w:szCs w:val="23"/>
        </w:rPr>
        <w:t>, таким образом введение нейтрального лиганда</w:t>
      </w:r>
      <w:r w:rsidR="00784FA2">
        <w:rPr>
          <w:rFonts w:ascii="Times New Roman" w:hAnsi="Times New Roman" w:cs="Times New Roman"/>
          <w:sz w:val="23"/>
          <w:szCs w:val="23"/>
        </w:rPr>
        <w:t xml:space="preserve"> приводит к снижению времени жизни возбужденного состояния</w:t>
      </w:r>
      <w:r w:rsidR="0085436C">
        <w:rPr>
          <w:rFonts w:ascii="Times New Roman" w:hAnsi="Times New Roman" w:cs="Times New Roman"/>
          <w:sz w:val="23"/>
          <w:szCs w:val="23"/>
        </w:rPr>
        <w:t xml:space="preserve"> из-з</w:t>
      </w:r>
      <w:r w:rsidR="00784FA2">
        <w:rPr>
          <w:rFonts w:ascii="Times New Roman" w:hAnsi="Times New Roman" w:cs="Times New Roman"/>
          <w:sz w:val="23"/>
          <w:szCs w:val="23"/>
        </w:rPr>
        <w:t>а</w:t>
      </w:r>
      <w:r w:rsidR="00275FBE">
        <w:rPr>
          <w:rFonts w:ascii="Times New Roman" w:hAnsi="Times New Roman" w:cs="Times New Roman"/>
          <w:sz w:val="23"/>
          <w:szCs w:val="23"/>
        </w:rPr>
        <w:t xml:space="preserve"> вероятного</w:t>
      </w:r>
      <w:r w:rsidR="00275FBE" w:rsidRPr="00275FBE">
        <w:rPr>
          <w:rFonts w:ascii="Times New Roman" w:hAnsi="Times New Roman" w:cs="Times New Roman"/>
          <w:sz w:val="23"/>
          <w:szCs w:val="23"/>
        </w:rPr>
        <w:t xml:space="preserve"> </w:t>
      </w:r>
      <w:r w:rsidR="00275FBE">
        <w:rPr>
          <w:rFonts w:ascii="Times New Roman" w:hAnsi="Times New Roman" w:cs="Times New Roman"/>
          <w:sz w:val="23"/>
          <w:szCs w:val="23"/>
        </w:rPr>
        <w:t>обратного процесса</w:t>
      </w:r>
      <w:r w:rsidR="00784FA2">
        <w:rPr>
          <w:rFonts w:ascii="Times New Roman" w:hAnsi="Times New Roman" w:cs="Times New Roman"/>
          <w:sz w:val="23"/>
          <w:szCs w:val="23"/>
        </w:rPr>
        <w:t xml:space="preserve"> </w:t>
      </w:r>
      <w:r w:rsidR="00275FBE">
        <w:rPr>
          <w:rFonts w:ascii="Times New Roman" w:hAnsi="Times New Roman" w:cs="Times New Roman"/>
          <w:sz w:val="23"/>
          <w:szCs w:val="23"/>
        </w:rPr>
        <w:t>переноса энергии.</w:t>
      </w:r>
    </w:p>
    <w:p w14:paraId="11D72B2C" w14:textId="7B93C84C" w:rsidR="002C5DE8" w:rsidRPr="00A53DAB" w:rsidRDefault="00EF6D9E" w:rsidP="004F3DF3">
      <w:pPr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A53DAB">
        <w:rPr>
          <w:rFonts w:ascii="Times New Roman" w:hAnsi="Times New Roman" w:cs="Times New Roman"/>
          <w:sz w:val="23"/>
          <w:szCs w:val="23"/>
        </w:rPr>
        <w:t>Наночастицы золота были синтезированы по методу Френса</w:t>
      </w:r>
      <w:r w:rsidR="00D8315B" w:rsidRPr="00A53DAB">
        <w:rPr>
          <w:rFonts w:ascii="Times New Roman" w:hAnsi="Times New Roman" w:cs="Times New Roman"/>
          <w:sz w:val="23"/>
          <w:szCs w:val="23"/>
        </w:rPr>
        <w:t>.</w:t>
      </w:r>
      <w:r w:rsidRPr="00A53DAB">
        <w:rPr>
          <w:rFonts w:ascii="Times New Roman" w:hAnsi="Times New Roman" w:cs="Times New Roman"/>
          <w:sz w:val="23"/>
          <w:szCs w:val="23"/>
        </w:rPr>
        <w:t xml:space="preserve"> </w:t>
      </w:r>
      <w:r w:rsidR="004171A0">
        <w:rPr>
          <w:rFonts w:ascii="Times New Roman" w:hAnsi="Times New Roman" w:cs="Times New Roman"/>
          <w:sz w:val="23"/>
          <w:szCs w:val="23"/>
        </w:rPr>
        <w:t>Максимум их полосы в</w:t>
      </w:r>
      <w:r w:rsidR="00D8315B" w:rsidRPr="00A53DAB">
        <w:rPr>
          <w:rFonts w:ascii="Times New Roman" w:hAnsi="Times New Roman" w:cs="Times New Roman"/>
          <w:sz w:val="23"/>
          <w:szCs w:val="23"/>
        </w:rPr>
        <w:t xml:space="preserve"> спектр</w:t>
      </w:r>
      <w:r w:rsidR="004171A0">
        <w:rPr>
          <w:rFonts w:ascii="Times New Roman" w:hAnsi="Times New Roman" w:cs="Times New Roman"/>
          <w:sz w:val="23"/>
          <w:szCs w:val="23"/>
        </w:rPr>
        <w:t>е</w:t>
      </w:r>
      <w:r w:rsidR="00D8315B" w:rsidRPr="00A53DAB">
        <w:rPr>
          <w:rFonts w:ascii="Times New Roman" w:hAnsi="Times New Roman" w:cs="Times New Roman"/>
          <w:sz w:val="23"/>
          <w:szCs w:val="23"/>
        </w:rPr>
        <w:t xml:space="preserve"> поглощения</w:t>
      </w:r>
      <w:r w:rsidR="004171A0">
        <w:rPr>
          <w:rFonts w:ascii="Times New Roman" w:hAnsi="Times New Roman" w:cs="Times New Roman"/>
          <w:sz w:val="23"/>
          <w:szCs w:val="23"/>
        </w:rPr>
        <w:t xml:space="preserve"> приходится на</w:t>
      </w:r>
      <w:r w:rsidR="00D8315B" w:rsidRPr="00A53DAB">
        <w:rPr>
          <w:rFonts w:ascii="Times New Roman" w:hAnsi="Times New Roman" w:cs="Times New Roman"/>
          <w:sz w:val="23"/>
          <w:szCs w:val="23"/>
        </w:rPr>
        <w:t xml:space="preserve"> 524 нм, что удовлетворяет для использования их в </w:t>
      </w:r>
      <w:r w:rsidR="00D8315B" w:rsidRPr="00A53DAB">
        <w:rPr>
          <w:rFonts w:ascii="Times New Roman" w:hAnsi="Times New Roman" w:cs="Times New Roman"/>
          <w:sz w:val="23"/>
          <w:szCs w:val="23"/>
          <w:lang w:val="en-US"/>
        </w:rPr>
        <w:t>OLED</w:t>
      </w:r>
      <w:r w:rsidR="00D8315B" w:rsidRPr="00A53DAB">
        <w:rPr>
          <w:rFonts w:ascii="Times New Roman" w:hAnsi="Times New Roman" w:cs="Times New Roman"/>
          <w:sz w:val="23"/>
          <w:szCs w:val="23"/>
        </w:rPr>
        <w:t xml:space="preserve"> на основе комплексов тербия</w:t>
      </w:r>
      <w:r w:rsidR="002C5DE8" w:rsidRPr="00A53DAB">
        <w:rPr>
          <w:rFonts w:ascii="Times New Roman" w:hAnsi="Times New Roman" w:cs="Times New Roman"/>
          <w:sz w:val="23"/>
          <w:szCs w:val="23"/>
        </w:rPr>
        <w:t xml:space="preserve"> (максимум люминесценции 545 нм)</w:t>
      </w:r>
      <w:r w:rsidR="00D8315B" w:rsidRPr="00A53DAB">
        <w:rPr>
          <w:rFonts w:ascii="Times New Roman" w:hAnsi="Times New Roman" w:cs="Times New Roman"/>
          <w:sz w:val="23"/>
          <w:szCs w:val="23"/>
        </w:rPr>
        <w:t xml:space="preserve">. Также наночастицы были охарактеризованы </w:t>
      </w:r>
      <w:r w:rsidR="0085436C">
        <w:rPr>
          <w:rFonts w:ascii="Times New Roman" w:hAnsi="Times New Roman" w:cs="Times New Roman"/>
          <w:sz w:val="23"/>
          <w:szCs w:val="23"/>
        </w:rPr>
        <w:t xml:space="preserve">методами </w:t>
      </w:r>
      <w:r w:rsidR="002C5DE8" w:rsidRPr="00A53DAB">
        <w:rPr>
          <w:rFonts w:ascii="Times New Roman" w:hAnsi="Times New Roman" w:cs="Times New Roman"/>
          <w:sz w:val="23"/>
          <w:szCs w:val="23"/>
        </w:rPr>
        <w:t>динамическ</w:t>
      </w:r>
      <w:r w:rsidR="0085436C">
        <w:rPr>
          <w:rFonts w:ascii="Times New Roman" w:hAnsi="Times New Roman" w:cs="Times New Roman"/>
          <w:sz w:val="23"/>
          <w:szCs w:val="23"/>
        </w:rPr>
        <w:t>ого</w:t>
      </w:r>
      <w:r w:rsidR="002C5DE8" w:rsidRPr="00A53DAB">
        <w:rPr>
          <w:rFonts w:ascii="Times New Roman" w:hAnsi="Times New Roman" w:cs="Times New Roman"/>
          <w:sz w:val="23"/>
          <w:szCs w:val="23"/>
        </w:rPr>
        <w:t xml:space="preserve"> рассеивани</w:t>
      </w:r>
      <w:r w:rsidR="0085436C">
        <w:rPr>
          <w:rFonts w:ascii="Times New Roman" w:hAnsi="Times New Roman" w:cs="Times New Roman"/>
          <w:sz w:val="23"/>
          <w:szCs w:val="23"/>
        </w:rPr>
        <w:t>я</w:t>
      </w:r>
      <w:r w:rsidR="002C5DE8" w:rsidRPr="00A53DAB">
        <w:rPr>
          <w:rFonts w:ascii="Times New Roman" w:hAnsi="Times New Roman" w:cs="Times New Roman"/>
          <w:sz w:val="23"/>
          <w:szCs w:val="23"/>
        </w:rPr>
        <w:t xml:space="preserve"> све</w:t>
      </w:r>
      <w:r w:rsidR="0085436C">
        <w:rPr>
          <w:rFonts w:ascii="Times New Roman" w:hAnsi="Times New Roman" w:cs="Times New Roman"/>
          <w:sz w:val="23"/>
          <w:szCs w:val="23"/>
        </w:rPr>
        <w:t>та</w:t>
      </w:r>
      <w:r w:rsidR="002C5DE8" w:rsidRPr="00A53DAB">
        <w:rPr>
          <w:rFonts w:ascii="Times New Roman" w:hAnsi="Times New Roman" w:cs="Times New Roman"/>
          <w:sz w:val="23"/>
          <w:szCs w:val="23"/>
        </w:rPr>
        <w:t xml:space="preserve"> (ДРС) и просвечивающей электронной микроскопи</w:t>
      </w:r>
      <w:r w:rsidR="0085436C">
        <w:rPr>
          <w:rFonts w:ascii="Times New Roman" w:hAnsi="Times New Roman" w:cs="Times New Roman"/>
          <w:sz w:val="23"/>
          <w:szCs w:val="23"/>
        </w:rPr>
        <w:t>и</w:t>
      </w:r>
      <w:r w:rsidR="002C5DE8" w:rsidRPr="00A53DAB">
        <w:rPr>
          <w:rFonts w:ascii="Times New Roman" w:hAnsi="Times New Roman" w:cs="Times New Roman"/>
          <w:sz w:val="23"/>
          <w:szCs w:val="23"/>
        </w:rPr>
        <w:t xml:space="preserve"> (ПЭМ). Они</w:t>
      </w:r>
      <w:r w:rsidRPr="00A53DAB">
        <w:rPr>
          <w:rFonts w:ascii="Times New Roman" w:hAnsi="Times New Roman" w:cs="Times New Roman"/>
          <w:sz w:val="23"/>
          <w:szCs w:val="23"/>
        </w:rPr>
        <w:t xml:space="preserve"> </w:t>
      </w:r>
      <w:r w:rsidR="001F1968">
        <w:rPr>
          <w:rFonts w:ascii="Times New Roman" w:hAnsi="Times New Roman" w:cs="Times New Roman"/>
          <w:sz w:val="23"/>
          <w:szCs w:val="23"/>
        </w:rPr>
        <w:t>обладают однородной сферической формой</w:t>
      </w:r>
      <w:r w:rsidRPr="00A53DAB">
        <w:rPr>
          <w:rFonts w:ascii="Times New Roman" w:hAnsi="Times New Roman" w:cs="Times New Roman"/>
          <w:sz w:val="23"/>
          <w:szCs w:val="23"/>
        </w:rPr>
        <w:t xml:space="preserve">, </w:t>
      </w:r>
      <w:r w:rsidR="001F1968">
        <w:rPr>
          <w:rFonts w:ascii="Times New Roman" w:hAnsi="Times New Roman" w:cs="Times New Roman"/>
          <w:sz w:val="23"/>
          <w:szCs w:val="23"/>
        </w:rPr>
        <w:t xml:space="preserve">а </w:t>
      </w:r>
      <w:r w:rsidRPr="00A53DAB">
        <w:rPr>
          <w:rFonts w:ascii="Times New Roman" w:hAnsi="Times New Roman" w:cs="Times New Roman"/>
          <w:sz w:val="23"/>
          <w:szCs w:val="23"/>
        </w:rPr>
        <w:t xml:space="preserve">средний размер </w:t>
      </w:r>
      <w:r w:rsidR="001F1968">
        <w:rPr>
          <w:rFonts w:ascii="Times New Roman" w:hAnsi="Times New Roman" w:cs="Times New Roman"/>
          <w:sz w:val="23"/>
          <w:szCs w:val="23"/>
        </w:rPr>
        <w:t>наночастиц</w:t>
      </w:r>
      <w:r w:rsidR="001F1968" w:rsidRPr="00A53DAB">
        <w:rPr>
          <w:rFonts w:ascii="Times New Roman" w:hAnsi="Times New Roman" w:cs="Times New Roman"/>
          <w:sz w:val="23"/>
          <w:szCs w:val="23"/>
        </w:rPr>
        <w:t xml:space="preserve"> </w:t>
      </w:r>
      <w:r w:rsidRPr="00A53DAB">
        <w:rPr>
          <w:rFonts w:ascii="Times New Roman" w:hAnsi="Times New Roman" w:cs="Times New Roman"/>
          <w:sz w:val="23"/>
          <w:szCs w:val="23"/>
        </w:rPr>
        <w:t xml:space="preserve">по результатам </w:t>
      </w:r>
      <w:r w:rsidR="002C5DE8" w:rsidRPr="00A53DAB">
        <w:rPr>
          <w:rFonts w:ascii="Times New Roman" w:hAnsi="Times New Roman" w:cs="Times New Roman"/>
          <w:sz w:val="23"/>
          <w:szCs w:val="23"/>
        </w:rPr>
        <w:t>ПЭМ</w:t>
      </w:r>
      <w:r w:rsidRPr="00A53DAB">
        <w:rPr>
          <w:rFonts w:ascii="Times New Roman" w:hAnsi="Times New Roman" w:cs="Times New Roman"/>
          <w:sz w:val="23"/>
          <w:szCs w:val="23"/>
        </w:rPr>
        <w:t xml:space="preserve"> составляет 13,5±2 нм (Рис. 1б).</w:t>
      </w:r>
      <w:r w:rsidR="002C5DE8" w:rsidRPr="00A53DA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3EB156" w14:textId="5D397566" w:rsidR="00784FA2" w:rsidRPr="00A53DAB" w:rsidRDefault="00EF6D9E" w:rsidP="00784FA2">
      <w:pPr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A53DAB">
        <w:rPr>
          <w:rFonts w:ascii="Times New Roman" w:hAnsi="Times New Roman" w:cs="Times New Roman"/>
          <w:sz w:val="23"/>
          <w:szCs w:val="23"/>
        </w:rPr>
        <w:t xml:space="preserve">Полученные КС тербия были протестированы в качестве эмиссионного слоя (EML) в OLED. Максимальная яркость OLED на основе комплекса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 xml:space="preserve"> достигла 140 кд/м</w:t>
      </w:r>
      <w:r w:rsidRPr="004F3DF3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A53DAB">
        <w:rPr>
          <w:rFonts w:ascii="Times New Roman" w:hAnsi="Times New Roman" w:cs="Times New Roman"/>
          <w:sz w:val="23"/>
          <w:szCs w:val="23"/>
        </w:rPr>
        <w:t xml:space="preserve"> при 16 В, а для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>TDZP – 420 кд/м</w:t>
      </w:r>
      <w:r w:rsidRPr="004F3DF3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A53DAB">
        <w:rPr>
          <w:rFonts w:ascii="Times New Roman" w:hAnsi="Times New Roman" w:cs="Times New Roman"/>
          <w:sz w:val="23"/>
          <w:szCs w:val="23"/>
        </w:rPr>
        <w:t xml:space="preserve"> при 18 В (Рис. 1в). Введение наночастиц золота в слой PEDOT:PSS позволяет увеличить максимальную яркость светодиода на основе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 xml:space="preserve"> до 220 кд/м</w:t>
      </w:r>
      <w:r w:rsidRPr="004F3DF3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A53DAB">
        <w:rPr>
          <w:rFonts w:ascii="Times New Roman" w:hAnsi="Times New Roman" w:cs="Times New Roman"/>
          <w:sz w:val="23"/>
          <w:szCs w:val="23"/>
        </w:rPr>
        <w:t xml:space="preserve">, а на основе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>TDZP – до 480 кд/м</w:t>
      </w:r>
      <w:r w:rsidRPr="004F3DF3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A53DAB">
        <w:rPr>
          <w:rFonts w:ascii="Times New Roman" w:hAnsi="Times New Roman" w:cs="Times New Roman"/>
          <w:sz w:val="23"/>
          <w:szCs w:val="23"/>
        </w:rPr>
        <w:t xml:space="preserve">. Комплекс </w:t>
      </w:r>
      <w:proofErr w:type="spellStart"/>
      <w:r w:rsidRPr="00A53DAB">
        <w:rPr>
          <w:rFonts w:ascii="Times New Roman" w:hAnsi="Times New Roman" w:cs="Times New Roman"/>
          <w:sz w:val="23"/>
          <w:szCs w:val="23"/>
        </w:rPr>
        <w:t>Tb</w:t>
      </w:r>
      <w:proofErr w:type="spellEnd"/>
      <w:r w:rsidRPr="00A53DAB">
        <w:rPr>
          <w:rFonts w:ascii="Times New Roman" w:hAnsi="Times New Roman" w:cs="Times New Roman"/>
          <w:sz w:val="23"/>
          <w:szCs w:val="23"/>
        </w:rPr>
        <w:t>(czb)</w:t>
      </w:r>
      <w:r w:rsidRPr="00A53DAB">
        <w:rPr>
          <w:rFonts w:ascii="Times New Roman" w:hAnsi="Times New Roman" w:cs="Times New Roman"/>
          <w:sz w:val="23"/>
          <w:szCs w:val="23"/>
          <w:vertAlign w:val="subscript"/>
        </w:rPr>
        <w:t>3</w:t>
      </w:r>
      <w:r w:rsidRPr="00A53DAB">
        <w:rPr>
          <w:rFonts w:ascii="Times New Roman" w:hAnsi="Times New Roman" w:cs="Times New Roman"/>
          <w:sz w:val="23"/>
          <w:szCs w:val="23"/>
        </w:rPr>
        <w:t>TDZP с наночастицами золота в смеси с PEDOT:PSS продемонстрировал рекордную яркость для OLED на основе комплексов тербия, эмиссионный слой которого нанесён из раствора.</w:t>
      </w:r>
    </w:p>
    <w:sectPr w:rsidR="00784FA2" w:rsidRPr="00A53DAB" w:rsidSect="00EF6D9E">
      <w:pgSz w:w="11906" w:h="16838"/>
      <w:pgMar w:top="907" w:right="1191" w:bottom="907" w:left="119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BE"/>
    <w:rsid w:val="000007D1"/>
    <w:rsid w:val="000967D7"/>
    <w:rsid w:val="001119E4"/>
    <w:rsid w:val="001F1968"/>
    <w:rsid w:val="00275BB0"/>
    <w:rsid w:val="00275FBE"/>
    <w:rsid w:val="002A6A2D"/>
    <w:rsid w:val="002C13F5"/>
    <w:rsid w:val="002C5DE8"/>
    <w:rsid w:val="002D2856"/>
    <w:rsid w:val="003567BA"/>
    <w:rsid w:val="00377E4B"/>
    <w:rsid w:val="004171A0"/>
    <w:rsid w:val="004F14BC"/>
    <w:rsid w:val="004F3DF3"/>
    <w:rsid w:val="00563299"/>
    <w:rsid w:val="005E386D"/>
    <w:rsid w:val="0062785B"/>
    <w:rsid w:val="00636F73"/>
    <w:rsid w:val="006720B4"/>
    <w:rsid w:val="006B339E"/>
    <w:rsid w:val="00754B49"/>
    <w:rsid w:val="007720B0"/>
    <w:rsid w:val="00784FA2"/>
    <w:rsid w:val="007B4530"/>
    <w:rsid w:val="0085436C"/>
    <w:rsid w:val="00884E49"/>
    <w:rsid w:val="009216F8"/>
    <w:rsid w:val="009278B3"/>
    <w:rsid w:val="0093713A"/>
    <w:rsid w:val="00941D72"/>
    <w:rsid w:val="009E055B"/>
    <w:rsid w:val="009F3A4E"/>
    <w:rsid w:val="00A23C9F"/>
    <w:rsid w:val="00A53DAB"/>
    <w:rsid w:val="00B62411"/>
    <w:rsid w:val="00C63542"/>
    <w:rsid w:val="00CA0150"/>
    <w:rsid w:val="00D02219"/>
    <w:rsid w:val="00D41932"/>
    <w:rsid w:val="00D8315B"/>
    <w:rsid w:val="00DB4176"/>
    <w:rsid w:val="00DE6E76"/>
    <w:rsid w:val="00E47437"/>
    <w:rsid w:val="00EF6D9E"/>
    <w:rsid w:val="00F762BE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8E0"/>
  <w15:docId w15:val="{C627251E-060A-407E-9AA8-C45806A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713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3713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3713A"/>
    <w:pPr>
      <w:ind w:left="720"/>
      <w:contextualSpacing/>
    </w:pPr>
  </w:style>
  <w:style w:type="paragraph" w:customStyle="1" w:styleId="Adress">
    <w:name w:val="Adress"/>
    <w:basedOn w:val="a7"/>
    <w:rsid w:val="00F762BE"/>
    <w:pPr>
      <w:spacing w:before="230" w:line="200" w:lineRule="exact"/>
      <w:ind w:left="425" w:hanging="425"/>
    </w:pPr>
    <w:rPr>
      <w:rFonts w:ascii="Arial" w:eastAsia="MS Mincho" w:hAnsi="Arial" w:cs="Times New Roman"/>
      <w:sz w:val="16"/>
      <w:lang w:val="de-DE" w:eastAsia="ja-JP"/>
    </w:rPr>
  </w:style>
  <w:style w:type="paragraph" w:styleId="a7">
    <w:name w:val="footnote text"/>
    <w:basedOn w:val="a"/>
    <w:link w:val="a8"/>
    <w:uiPriority w:val="99"/>
    <w:semiHidden/>
    <w:unhideWhenUsed/>
    <w:rsid w:val="00F762BE"/>
  </w:style>
  <w:style w:type="character" w:customStyle="1" w:styleId="a8">
    <w:name w:val="Текст сноски Знак"/>
    <w:basedOn w:val="a0"/>
    <w:link w:val="a7"/>
    <w:uiPriority w:val="99"/>
    <w:semiHidden/>
    <w:rsid w:val="00F762BE"/>
  </w:style>
  <w:style w:type="paragraph" w:styleId="a9">
    <w:name w:val="Revision"/>
    <w:hidden/>
    <w:uiPriority w:val="99"/>
    <w:semiHidden/>
    <w:rsid w:val="00D02219"/>
  </w:style>
  <w:style w:type="character" w:styleId="aa">
    <w:name w:val="annotation reference"/>
    <w:basedOn w:val="a0"/>
    <w:uiPriority w:val="99"/>
    <w:semiHidden/>
    <w:unhideWhenUsed/>
    <w:rsid w:val="006720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20B4"/>
  </w:style>
  <w:style w:type="character" w:customStyle="1" w:styleId="ac">
    <w:name w:val="Текст примечания Знак"/>
    <w:basedOn w:val="a0"/>
    <w:link w:val="ab"/>
    <w:uiPriority w:val="99"/>
    <w:semiHidden/>
    <w:rsid w:val="006720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20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103;\Desktop\&#1051;&#1072;&#1073;&#1086;&#1088;&#1072;&#1090;&#1086;&#1088;&#1080;&#1103;\&#1050;&#1086;&#1085;&#1092;&#1077;&#1088;&#1077;&#1085;&#1094;&#1080;&#1103;\&#1051;&#1086;&#1084;-20\&#1064;&#1072;&#1073;&#1083;&#1086;&#1085;_&#1042;&#1086;&#1089;&#1090;&#1086;&#1082;&#1086;&#1074;&#1077;&#107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Шаблон_Востоковедение</Template>
  <TotalTime>139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Григори Й</cp:lastModifiedBy>
  <cp:revision>15</cp:revision>
  <dcterms:created xsi:type="dcterms:W3CDTF">2022-02-20T15:02:00Z</dcterms:created>
  <dcterms:modified xsi:type="dcterms:W3CDTF">2022-03-03T11:51:00Z</dcterms:modified>
</cp:coreProperties>
</file>