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Протокол № 91</w:t>
      </w:r>
    </w:p>
    <w:p>
      <w:pPr>
        <w:pStyle w:val="Normal"/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заседания диссертационного совета МГУ.056.1</w:t>
      </w:r>
    </w:p>
    <w:p>
      <w:pPr>
        <w:pStyle w:val="Normal"/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13 мая 2024 г.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Состав диссертационного совета утвержден в количестве 15 человек. Присутствовали на заседании 12 человек.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Председательствующий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д.и.н., доц. Д.А. Андреев – председатель совета.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Присутствовали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д.и.н., проф. С.В. Девятов, д.и.н., доц. А.Ю. Полунов – заместители председателя; к.и.н. О.В. Белоусова – ученый секретарь; д.и.н., проф., член-корр. РАН Л.И. Бородкин; д.и.н., доц. Ф.А. Гайда; д.и.н., проф. А.Г. Голиков; д.и.н., доц. Я.В. Леонтьев; д.и.н., проф. А.Я. Лившин; проф., член-корр. РАН С.В. Мироненко, д.и.н., проф. Н.Б. Селунская; д.и.н., проф. А.В. Сидоров.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Слушали: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приеме к защите диссертации на соискание ученой степени кандидата исторических наук соискателя Фролова Дмитрия Игоревича.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567" w:hanging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Постановили: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Утвердить заключение комиссии диссертационного совета по предварительному рассмотрению диссертации в составе:</w:t>
      </w:r>
      <w:r>
        <w:rPr>
          <w:rFonts w:cs="Times New Roman" w:ascii="Times New Roman" w:hAnsi="Times New Roman"/>
          <w:bCs/>
          <w:sz w:val="28"/>
          <w:szCs w:val="28"/>
        </w:rPr>
        <w:t xml:space="preserve"> д.и.н., доц. Ф.А. Гайда, д.и.н., член-корр. РАН, проф. С.В. Мироненко, д.и.н., доц. А.Ю. Полунов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соответствии темы и содержания диссертации Фролова Дмитрия Игоревича научной специальности 5.6.1 – </w:t>
      </w:r>
      <w:r>
        <w:rPr>
          <w:rFonts w:cs="Times New Roman" w:ascii="Times New Roman" w:hAnsi="Times New Roman"/>
          <w:bCs/>
          <w:sz w:val="28"/>
          <w:szCs w:val="28"/>
        </w:rPr>
        <w:t>Отечественная история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о полноте изложения материалов диссертации в 6 работах, опубликованных соискателем ученой степени,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о выполнении требований к публикациям основных научных результатов диссертации, предусмотренных пп. 2.3 и 2.4 «Положения о присуждении ученых степеней в Московском государственном университете имени М.В. Ломоносова», – о соблюдении требований, установленных п. 2.5 данного Положения.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Принять к защите диссертацию Фролова Дмитрия Игоревича на тему «</w:t>
      </w:r>
      <w:r>
        <w:rPr>
          <w:rFonts w:cs="Times New Roman" w:ascii="Times New Roman" w:hAnsi="Times New Roman"/>
          <w:sz w:val="28"/>
          <w:szCs w:val="28"/>
        </w:rPr>
        <w:t>Религиозное движение духовных христиан молокан в Российской империи в 1905–1917 годах</w:t>
      </w:r>
      <w:r>
        <w:rPr>
          <w:rFonts w:eastAsia="Times New Roman"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Утвердить официальных оппонентов: д.и.н., без звания Беглов Алексей Леонидович; </w:t>
      </w:r>
      <w:r>
        <w:rPr>
          <w:rFonts w:cs="Times New Roman" w:ascii="Times New Roman" w:hAnsi="Times New Roman"/>
          <w:bCs/>
          <w:sz w:val="28"/>
          <w:szCs w:val="28"/>
        </w:rPr>
        <w:t xml:space="preserve">д.и.н., проф. РАН </w:t>
      </w:r>
      <w:r>
        <w:rPr>
          <w:rFonts w:cs="Times New Roman" w:ascii="Times New Roman" w:hAnsi="Times New Roman"/>
          <w:sz w:val="28"/>
          <w:szCs w:val="28"/>
        </w:rPr>
        <w:t>Панченко Александр Александрович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; </w:t>
      </w:r>
      <w:r>
        <w:rPr>
          <w:rFonts w:cs="Times New Roman" w:ascii="Times New Roman" w:hAnsi="Times New Roman"/>
          <w:color w:val="000000"/>
          <w:sz w:val="28"/>
          <w:szCs w:val="28"/>
        </w:rPr>
        <w:t>к.и.н., без звания Назарова Татьяна Павловна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Назначить защиту диссертации на 24 июня 2024 г.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Разрешить соискателю публикацию автореферата представленной к защите диссертации.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Gungsuh;Gungsuh" w:cs="Times New Roman" w:ascii="Times New Roman" w:hAnsi="Times New Roman"/>
          <w:sz w:val="28"/>
          <w:szCs w:val="28"/>
        </w:rPr>
        <w:t>Результаты голосования: «за» − 12, «против» − 0, «воздержалось» − 0.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Председатель совета, д.и.н., доц.</w:t>
        <w:tab/>
        <w:tab/>
        <w:tab/>
        <w:tab/>
        <w:tab/>
        <w:tab/>
        <w:t>Д.А. Андреев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Ученый секретарь совета, к.и.н.</w:t>
        <w:tab/>
        <w:tab/>
        <w:tab/>
        <w:tab/>
        <w:tab/>
        <w:tab/>
        <w:t>О.В. Белоусова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styleId="Style8">
    <w:name w:val="Основной шрифт абзаца"/>
    <w:qFormat/>
    <w:rPr/>
  </w:style>
  <w:style w:type="character" w:styleId="Style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0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 w:val="true"/>
      <w:keepLines/>
      <w:pageBreakBefore w:val="false"/>
      <w:widowControl/>
      <w:pBdr/>
      <w:spacing w:lineRule="auto" w:line="25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2024-02-12T20:00:00Z</dcterms:created>
  <dc:creator>User</dc:creator>
  <dc:description/>
  <cp:keywords/>
  <dc:language>en-US</dc:language>
  <cp:lastModifiedBy>Дмитрий</cp:lastModifiedBy>
  <dcterms:modified xsi:type="dcterms:W3CDTF">2024-05-21T08:51:00Z</dcterms:modified>
  <cp:revision>5</cp:revision>
  <dc:subject/>
  <dc:title/>
</cp:coreProperties>
</file>