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27" w:rsidRPr="0069004B" w:rsidRDefault="00AA0027" w:rsidP="00AA00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098925" cy="8255"/>
            <wp:effectExtent l="0" t="0" r="0" b="0"/>
            <wp:docPr id="1" name="Рисунок 1" descr="http://urss.ru/design/sh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ss.ru/design/shi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427"/>
      </w:tblGrid>
      <w:tr w:rsidR="00AA0027" w:rsidRPr="0069004B" w:rsidTr="002C08B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A0027" w:rsidRPr="0069004B" w:rsidTr="002C08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6"/>
                      <w:szCs w:val="16"/>
                    </w:rPr>
                    <w:t>Вернуться в:</w:t>
                  </w:r>
                  <w:r w:rsidRPr="0069004B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4"/>
                      <w:szCs w:val="24"/>
                    </w:rPr>
                    <w:t> </w:t>
                  </w:r>
                  <w:hyperlink r:id="rId5" w:history="1">
                    <w:r w:rsidRPr="0069004B">
                      <w:rPr>
                        <w:rFonts w:ascii="Arial" w:eastAsia="Times New Roman" w:hAnsi="Arial" w:cs="Arial"/>
                        <w:color w:val="993366"/>
                        <w:sz w:val="16"/>
                        <w:u w:val="single"/>
                      </w:rPr>
                      <w:t>Каталог</w:t>
                    </w:r>
                  </w:hyperlink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</w:tr>
          </w:tbl>
          <w:p w:rsidR="00AA0027" w:rsidRPr="0069004B" w:rsidRDefault="00AA0027" w:rsidP="002C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0027" w:rsidRPr="0069004B" w:rsidTr="002C08B5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AA0027" w:rsidRPr="0069004B" w:rsidRDefault="00AA0027" w:rsidP="002C08B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9004B">
              <w:rPr>
                <w:rFonts w:ascii="Arial" w:eastAsia="Times New Roman" w:hAnsi="Arial" w:cs="Arial"/>
                <w:vanish/>
                <w:sz w:val="16"/>
                <w:szCs w:val="16"/>
              </w:rPr>
              <w:t>Начало формы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41"/>
              <w:gridCol w:w="58"/>
              <w:gridCol w:w="7056"/>
            </w:tblGrid>
            <w:tr w:rsidR="00AA0027" w:rsidRPr="0069004B" w:rsidTr="002C08B5">
              <w:trPr>
                <w:tblCellSpacing w:w="0" w:type="dxa"/>
              </w:trPr>
              <w:tc>
                <w:tcPr>
                  <w:tcW w:w="1860" w:type="dxa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28575" distB="28575" distL="0" distR="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47800" cy="1809750"/>
                        <wp:effectExtent l="19050" t="0" r="0" b="0"/>
                        <wp:wrapSquare wrapText="bothSides"/>
                        <wp:docPr id="2" name="Рисунок 2" descr="Обложка Тихонов А.В. СОЦИОЛОГИЯ УПРАВЛЕНИЯ: Теоретико-прикладной толковый словар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Обложка Тихонов А.В. СОЦИОЛОГИЯ УПРАВЛЕНИЯ: Теоретико-прикладной толковый словар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Default="00AA0027" w:rsidP="002C08B5">
                  <w:pPr>
                    <w:spacing w:before="100" w:beforeAutospacing="1" w:after="72" w:line="240" w:lineRule="auto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i/>
                      <w:iCs/>
                      <w:kern w:val="36"/>
                      <w:sz w:val="26"/>
                      <w:szCs w:val="26"/>
                    </w:rPr>
                    <w:t>Тихонов А.В. (Ред.).</w:t>
                  </w:r>
                  <w:r w:rsidRPr="0069004B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  <w:br/>
                  </w:r>
                  <w:r w:rsidRPr="0069004B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6"/>
                      <w:szCs w:val="26"/>
                    </w:rPr>
                    <w:t>СОЦИОЛОГИЯ УПРАВЛЕНИЯ: Теоретико-прикладной толковый словарь</w:t>
                  </w:r>
                  <w:r w:rsidRPr="0069004B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  <w:br/>
                  </w:r>
                  <w:r w:rsidRPr="0069004B">
                    <w:rPr>
                      <w:rFonts w:ascii="Arial" w:eastAsia="Times New Roman" w:hAnsi="Arial" w:cs="Arial"/>
                      <w:color w:val="080000"/>
                      <w:kern w:val="36"/>
                      <w:sz w:val="20"/>
                    </w:rPr>
                    <w:t>2015. Твердый переплет. 480 с.</w:t>
                  </w:r>
                  <w:r w:rsidRPr="0069004B">
                    <w:rPr>
                      <w:rFonts w:ascii="Times New Roman" w:eastAsia="Times New Roman" w:hAnsi="Times New Roman" w:cs="Times New Roman"/>
                      <w:color w:val="080000"/>
                      <w:kern w:val="36"/>
                      <w:sz w:val="20"/>
                    </w:rPr>
                    <w:t> </w:t>
                  </w:r>
                  <w:r w:rsidRPr="0069004B">
                    <w:rPr>
                      <w:rFonts w:ascii="Arial" w:eastAsia="Times New Roman" w:hAnsi="Arial" w:cs="Arial"/>
                      <w:color w:val="080000"/>
                      <w:kern w:val="36"/>
                      <w:sz w:val="20"/>
                    </w:rPr>
                    <w:t>439 руб.</w:t>
                  </w:r>
                  <w:r w:rsidRPr="0069004B">
                    <w:rPr>
                      <w:rFonts w:ascii="Arial" w:eastAsia="Times New Roman" w:hAnsi="Arial" w:cs="Arial"/>
                      <w:color w:val="080000"/>
                      <w:kern w:val="36"/>
                      <w:sz w:val="20"/>
                      <w:szCs w:val="20"/>
                      <w:bdr w:val="none" w:sz="0" w:space="0" w:color="auto" w:frame="1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Акмалова А.,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Атаян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Т.,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Бабосов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Е., Капицын В., Капицына Д.,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Водкова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О.,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Зборовский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Г., Тихонов А., Щербина В.</w:t>
                  </w:r>
                </w:p>
                <w:p w:rsidR="00AA0027" w:rsidRPr="0069004B" w:rsidRDefault="00AA0027" w:rsidP="002C08B5">
                  <w:pPr>
                    <w:spacing w:before="100" w:beforeAutospacing="1" w:after="72" w:line="240" w:lineRule="auto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666666"/>
                      <w:kern w:val="36"/>
                      <w:sz w:val="20"/>
                    </w:rPr>
                    <w:t>ISBN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666666"/>
                      <w:kern w:val="36"/>
                      <w:sz w:val="20"/>
                    </w:rPr>
                    <w:t xml:space="preserve"> 978-5-396-00644-7</w:t>
                  </w:r>
                </w:p>
                <w:p w:rsidR="00AA0027" w:rsidRPr="0069004B" w:rsidRDefault="00AA0027" w:rsidP="002C08B5">
                  <w:pPr>
                    <w:spacing w:after="2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Pr="0069004B">
                      <w:rPr>
                        <w:rFonts w:ascii="Arial" w:eastAsia="Times New Roman" w:hAnsi="Arial" w:cs="Arial"/>
                        <w:color w:val="993366"/>
                        <w:sz w:val="15"/>
                        <w:u w:val="single"/>
                      </w:rPr>
                      <w:t>Экономика</w:t>
                    </w:r>
                  </w:hyperlink>
                  <w:r w:rsidRPr="0069004B">
                    <w:rPr>
                      <w:rFonts w:ascii="Arial" w:eastAsia="Times New Roman" w:hAnsi="Arial" w:cs="Arial"/>
                      <w:color w:val="000099"/>
                      <w:sz w:val="15"/>
                      <w:szCs w:val="15"/>
                    </w:rPr>
                    <w:t>,</w:t>
                  </w:r>
                  <w:r w:rsidRPr="0069004B">
                    <w:rPr>
                      <w:rFonts w:ascii="Times New Roman" w:eastAsia="Times New Roman" w:hAnsi="Times New Roman" w:cs="Times New Roman"/>
                      <w:color w:val="000099"/>
                      <w:sz w:val="15"/>
                    </w:rPr>
                    <w:t> </w:t>
                  </w:r>
                  <w:hyperlink r:id="rId8" w:history="1">
                    <w:r w:rsidRPr="0069004B">
                      <w:rPr>
                        <w:rFonts w:ascii="Arial" w:eastAsia="Times New Roman" w:hAnsi="Arial" w:cs="Arial"/>
                        <w:color w:val="993366"/>
                        <w:sz w:val="15"/>
                        <w:u w:val="single"/>
                      </w:rPr>
                      <w:t>Психология</w:t>
                    </w:r>
                  </w:hyperlink>
                  <w:r w:rsidRPr="0069004B">
                    <w:rPr>
                      <w:rFonts w:ascii="Arial" w:eastAsia="Times New Roman" w:hAnsi="Arial" w:cs="Arial"/>
                      <w:color w:val="000099"/>
                      <w:sz w:val="15"/>
                      <w:szCs w:val="15"/>
                    </w:rPr>
                    <w:t>,</w:t>
                  </w:r>
                  <w:r w:rsidRPr="0069004B">
                    <w:rPr>
                      <w:rFonts w:ascii="Times New Roman" w:eastAsia="Times New Roman" w:hAnsi="Times New Roman" w:cs="Times New Roman"/>
                      <w:color w:val="000099"/>
                      <w:sz w:val="15"/>
                    </w:rPr>
                    <w:t> </w:t>
                  </w:r>
                  <w:hyperlink r:id="rId9" w:history="1">
                    <w:r w:rsidRPr="0069004B">
                      <w:rPr>
                        <w:rFonts w:ascii="Arial" w:eastAsia="Times New Roman" w:hAnsi="Arial" w:cs="Arial"/>
                        <w:color w:val="993366"/>
                        <w:sz w:val="15"/>
                        <w:u w:val="single"/>
                      </w:rPr>
                      <w:t>Социология</w:t>
                    </w:r>
                  </w:hyperlink>
                  <w:r w:rsidRPr="0069004B">
                    <w:rPr>
                      <w:rFonts w:ascii="Arial" w:eastAsia="Times New Roman" w:hAnsi="Arial" w:cs="Arial"/>
                      <w:color w:val="000099"/>
                      <w:sz w:val="15"/>
                      <w:szCs w:val="15"/>
                    </w:rPr>
                    <w:t>,</w:t>
                  </w:r>
                  <w:r w:rsidRPr="0069004B">
                    <w:rPr>
                      <w:rFonts w:ascii="Times New Roman" w:eastAsia="Times New Roman" w:hAnsi="Times New Roman" w:cs="Times New Roman"/>
                      <w:color w:val="000099"/>
                      <w:sz w:val="15"/>
                    </w:rPr>
                    <w:t> </w:t>
                  </w:r>
                  <w:hyperlink r:id="rId10" w:history="1">
                    <w:r w:rsidRPr="0069004B">
                      <w:rPr>
                        <w:rFonts w:ascii="Arial" w:eastAsia="Times New Roman" w:hAnsi="Arial" w:cs="Arial"/>
                        <w:color w:val="993366"/>
                        <w:sz w:val="15"/>
                        <w:u w:val="single"/>
                      </w:rPr>
                      <w:t xml:space="preserve">Новинки ИЗДАТЕЛЬСКОЙ ГРУППЫ </w:t>
                    </w:r>
                    <w:proofErr w:type="spellStart"/>
                    <w:r w:rsidRPr="0069004B">
                      <w:rPr>
                        <w:rFonts w:ascii="Arial" w:eastAsia="Times New Roman" w:hAnsi="Arial" w:cs="Arial"/>
                        <w:color w:val="993366"/>
                        <w:sz w:val="15"/>
                        <w:u w:val="single"/>
                      </w:rPr>
                      <w:t>URSS</w:t>
                    </w:r>
                    <w:proofErr w:type="spellEnd"/>
                  </w:hyperlink>
                  <w:r w:rsidRPr="0069004B">
                    <w:rPr>
                      <w:rFonts w:ascii="Arial" w:eastAsia="Times New Roman" w:hAnsi="Arial" w:cs="Arial"/>
                      <w:color w:val="000099"/>
                      <w:sz w:val="15"/>
                      <w:szCs w:val="15"/>
                    </w:rPr>
                    <w:t>,</w:t>
                  </w:r>
                  <w:r w:rsidRPr="0069004B">
                    <w:rPr>
                      <w:rFonts w:ascii="Times New Roman" w:eastAsia="Times New Roman" w:hAnsi="Times New Roman" w:cs="Times New Roman"/>
                      <w:color w:val="000099"/>
                      <w:sz w:val="15"/>
                    </w:rPr>
                    <w:t> </w:t>
                  </w:r>
                  <w:hyperlink r:id="rId11" w:history="1">
                    <w:r w:rsidRPr="0069004B">
                      <w:rPr>
                        <w:rFonts w:ascii="Arial" w:eastAsia="Times New Roman" w:hAnsi="Arial" w:cs="Arial"/>
                        <w:color w:val="993366"/>
                        <w:sz w:val="15"/>
                        <w:u w:val="single"/>
                      </w:rPr>
                      <w:t xml:space="preserve">Экономика </w:t>
                    </w:r>
                    <w:proofErr w:type="spellStart"/>
                    <w:r w:rsidRPr="0069004B">
                      <w:rPr>
                        <w:rFonts w:ascii="Arial" w:eastAsia="Times New Roman" w:hAnsi="Arial" w:cs="Arial"/>
                        <w:color w:val="993366"/>
                        <w:sz w:val="15"/>
                        <w:u w:val="single"/>
                      </w:rPr>
                      <w:t>предприятия</w:t>
                    </w:r>
                  </w:hyperlink>
                  <w:r w:rsidRPr="0069004B">
                    <w:rPr>
                      <w:rFonts w:ascii="Arial" w:eastAsia="Times New Roman" w:hAnsi="Arial" w:cs="Arial"/>
                      <w:color w:val="000099"/>
                      <w:sz w:val="15"/>
                      <w:szCs w:val="15"/>
                    </w:rPr>
                    <w:t>,</w:t>
                  </w:r>
                  <w:hyperlink r:id="rId12" w:history="1">
                    <w:r w:rsidRPr="0069004B">
                      <w:rPr>
                        <w:rFonts w:ascii="Arial" w:eastAsia="Times New Roman" w:hAnsi="Arial" w:cs="Arial"/>
                        <w:color w:val="993366"/>
                        <w:sz w:val="15"/>
                        <w:u w:val="single"/>
                      </w:rPr>
                      <w:t>Менеджмент</w:t>
                    </w:r>
                    <w:proofErr w:type="spellEnd"/>
                    <w:r w:rsidRPr="0069004B">
                      <w:rPr>
                        <w:rFonts w:ascii="Arial" w:eastAsia="Times New Roman" w:hAnsi="Arial" w:cs="Arial"/>
                        <w:color w:val="993366"/>
                        <w:sz w:val="15"/>
                        <w:u w:val="single"/>
                      </w:rPr>
                      <w:t xml:space="preserve">. Маркетинг. Коммерция. Реклама. </w:t>
                    </w:r>
                    <w:proofErr w:type="spellStart"/>
                    <w:r w:rsidRPr="0069004B">
                      <w:rPr>
                        <w:rFonts w:ascii="Arial" w:eastAsia="Times New Roman" w:hAnsi="Arial" w:cs="Arial"/>
                        <w:color w:val="993366"/>
                        <w:sz w:val="15"/>
                        <w:u w:val="single"/>
                      </w:rPr>
                      <w:t>Контроллинг</w:t>
                    </w:r>
                    <w:proofErr w:type="spellEnd"/>
                  </w:hyperlink>
                  <w:r w:rsidRPr="0069004B">
                    <w:rPr>
                      <w:rFonts w:ascii="Arial" w:eastAsia="Times New Roman" w:hAnsi="Arial" w:cs="Arial"/>
                      <w:color w:val="000099"/>
                      <w:sz w:val="15"/>
                      <w:szCs w:val="15"/>
                    </w:rPr>
                    <w:t>,</w:t>
                  </w:r>
                  <w:r w:rsidRPr="0069004B">
                    <w:rPr>
                      <w:rFonts w:ascii="Times New Roman" w:eastAsia="Times New Roman" w:hAnsi="Times New Roman" w:cs="Times New Roman"/>
                      <w:color w:val="000099"/>
                      <w:sz w:val="15"/>
                    </w:rPr>
                    <w:t> </w:t>
                  </w:r>
                  <w:hyperlink r:id="rId13" w:history="1">
                    <w:r w:rsidRPr="0069004B">
                      <w:rPr>
                        <w:rFonts w:ascii="Arial" w:eastAsia="Times New Roman" w:hAnsi="Arial" w:cs="Arial"/>
                        <w:color w:val="993366"/>
                        <w:sz w:val="15"/>
                        <w:u w:val="single"/>
                      </w:rPr>
                      <w:t>Последние поступления по экономике</w:t>
                    </w:r>
                  </w:hyperlink>
                  <w:r w:rsidRPr="0069004B">
                    <w:rPr>
                      <w:rFonts w:ascii="Arial" w:eastAsia="Times New Roman" w:hAnsi="Arial" w:cs="Arial"/>
                      <w:color w:val="000099"/>
                      <w:sz w:val="15"/>
                      <w:szCs w:val="15"/>
                    </w:rPr>
                    <w:t>,</w:t>
                  </w:r>
                  <w:r w:rsidRPr="0069004B">
                    <w:rPr>
                      <w:rFonts w:ascii="Times New Roman" w:eastAsia="Times New Roman" w:hAnsi="Times New Roman" w:cs="Times New Roman"/>
                      <w:color w:val="000099"/>
                      <w:sz w:val="15"/>
                    </w:rPr>
                    <w:t> </w:t>
                  </w:r>
                  <w:hyperlink r:id="rId14" w:history="1">
                    <w:r w:rsidRPr="0069004B">
                      <w:rPr>
                        <w:rFonts w:ascii="Arial" w:eastAsia="Times New Roman" w:hAnsi="Arial" w:cs="Arial"/>
                        <w:color w:val="993366"/>
                        <w:sz w:val="15"/>
                        <w:u w:val="single"/>
                      </w:rPr>
                      <w:t>Бизнес книги</w:t>
                    </w:r>
                  </w:hyperlink>
                  <w:r w:rsidRPr="0069004B">
                    <w:rPr>
                      <w:rFonts w:ascii="Arial" w:eastAsia="Times New Roman" w:hAnsi="Arial" w:cs="Arial"/>
                      <w:color w:val="000099"/>
                      <w:sz w:val="15"/>
                      <w:szCs w:val="15"/>
                    </w:rPr>
                    <w:t>.</w:t>
                  </w:r>
                </w:p>
                <w:tbl>
                  <w:tblPr>
                    <w:tblW w:w="5000" w:type="pct"/>
                    <w:tblCellSpacing w:w="24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56"/>
                  </w:tblGrid>
                  <w:tr w:rsidR="00AA0027" w:rsidRPr="0069004B" w:rsidTr="002C08B5">
                    <w:trPr>
                      <w:tblCellSpacing w:w="2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0027" w:rsidRPr="0069004B" w:rsidRDefault="00AA0027" w:rsidP="002C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99"/>
                            <w:sz w:val="16"/>
                            <w:szCs w:val="16"/>
                          </w:rPr>
                        </w:pPr>
                        <w:r w:rsidRPr="0069004B">
                          <w:rPr>
                            <w:rFonts w:ascii="Times New Roman" w:eastAsia="Times New Roman" w:hAnsi="Times New Roman" w:cs="Times New Roman"/>
                            <w:color w:val="000099"/>
                            <w:sz w:val="16"/>
                            <w:szCs w:val="16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5" type="#_x0000_t75" style="width:77.6pt;height:20.55pt" o:ole="">
                              <v:imagedata r:id="rId15" o:title=""/>
                            </v:shape>
                            <w:control r:id="rId16" w:name="DefaultOcxName" w:shapeid="_x0000_i1035"/>
                          </w:object>
                        </w:r>
                        <w:r w:rsidRPr="0069004B">
                          <w:rPr>
                            <w:rFonts w:ascii="Times New Roman" w:eastAsia="Times New Roman" w:hAnsi="Times New Roman" w:cs="Times New Roman"/>
                            <w:color w:val="000099"/>
                            <w:sz w:val="16"/>
                            <w:szCs w:val="16"/>
                          </w:rPr>
                          <w:br/>
                          <w:t>Заказ можно изменить в любой момент</w:t>
                        </w:r>
                      </w:p>
                      <w:p w:rsidR="00AA0027" w:rsidRPr="0069004B" w:rsidRDefault="00AA0027" w:rsidP="002C08B5">
                        <w:pPr>
                          <w:spacing w:before="63" w:after="63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99"/>
                            <w:sz w:val="16"/>
                            <w:szCs w:val="16"/>
                          </w:rPr>
                        </w:pPr>
                        <w:r w:rsidRPr="0069004B">
                          <w:rPr>
                            <w:rFonts w:ascii="Times New Roman" w:eastAsia="Times New Roman" w:hAnsi="Times New Roman" w:cs="Times New Roman"/>
                            <w:color w:val="000099"/>
                            <w:sz w:val="11"/>
                          </w:rPr>
                          <w:t>Поделиться</w:t>
                        </w:r>
                      </w:p>
                    </w:tc>
                  </w:tr>
                </w:tbl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#INDEX"/>
                  <w:r w:rsidRPr="007B3A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1.5pt" o:hralign="center" o:hrstd="t" o:hr="t" fillcolor="gray" stroked="f"/>
                    </w:pict>
                  </w:r>
                </w:p>
                <w:p w:rsidR="00AA0027" w:rsidRPr="0069004B" w:rsidRDefault="00AA0027" w:rsidP="002C08B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0"/>
                      <w:szCs w:val="20"/>
                    </w:rPr>
                    <w:t>Подробная информация</w:t>
                  </w:r>
                  <w:proofErr w:type="gramStart"/>
                  <w:r w:rsidRPr="0069004B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0"/>
                      <w:szCs w:val="20"/>
                    </w:rPr>
                    <w:t>:</w:t>
                  </w: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--</w:t>
                  </w:r>
                  <w:r w:rsidRPr="0069004B">
                    <w:rPr>
                      <w:rFonts w:ascii="Times New Roman" w:eastAsia="Times New Roman" w:hAnsi="Times New Roman" w:cs="Times New Roman"/>
                      <w:sz w:val="20"/>
                    </w:rPr>
                    <w:t> </w:t>
                  </w:r>
                  <w:bookmarkEnd w:id="0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nstrText xml:space="preserve"> HYPERLINK "http://urss.ru/cgi-bin/db.pl?lang=Ru&amp;blang=ru&amp;page=Book&amp;id=190945" \l "FF0" </w:instrText>
                  </w: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proofErr w:type="gramEnd"/>
                  <w:r w:rsidRPr="0069004B">
                    <w:rPr>
                      <w:rFonts w:ascii="Times New Roman" w:eastAsia="Times New Roman" w:hAnsi="Times New Roman" w:cs="Times New Roman"/>
                      <w:color w:val="993366"/>
                      <w:sz w:val="20"/>
                      <w:u w:val="single"/>
                    </w:rPr>
                    <w:t>Аннотация</w:t>
                  </w: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--</w:t>
                  </w:r>
                  <w:r w:rsidRPr="0069004B">
                    <w:rPr>
                      <w:rFonts w:ascii="Times New Roman" w:eastAsia="Times New Roman" w:hAnsi="Times New Roman" w:cs="Times New Roman"/>
                      <w:sz w:val="20"/>
                    </w:rPr>
                    <w:t> </w:t>
                  </w:r>
                  <w:hyperlink r:id="rId17" w:anchor="FF1" w:history="1">
                    <w:r w:rsidRPr="0069004B">
                      <w:rPr>
                        <w:rFonts w:ascii="Times New Roman" w:eastAsia="Times New Roman" w:hAnsi="Times New Roman" w:cs="Times New Roman"/>
                        <w:color w:val="993366"/>
                        <w:sz w:val="20"/>
                        <w:u w:val="single"/>
                      </w:rPr>
                      <w:t>Оглавление 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/>
                  </w:tblPr>
                  <w:tblGrid>
                    <w:gridCol w:w="7056"/>
                  </w:tblGrid>
                  <w:tr w:rsidR="00AA0027" w:rsidRPr="0069004B" w:rsidTr="002C08B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336699"/>
                        <w:vAlign w:val="center"/>
                        <w:hideMark/>
                      </w:tcPr>
                      <w:p w:rsidR="00AA0027" w:rsidRPr="0069004B" w:rsidRDefault="00AA0027" w:rsidP="002C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FFFF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04140" cy="104140"/>
                              <wp:effectExtent l="19050" t="0" r="0" b="0"/>
                              <wp:docPr id="3" name="link_group_bullet28" descr="http://urss.ru/img/icon_minus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ink_group_bullet28" descr="http://urss.ru/img/icon_minus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140" cy="104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900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 Книги того же автор</w:t>
                        </w:r>
                        <w:proofErr w:type="gramStart"/>
                        <w:r w:rsidRPr="006900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а(</w:t>
                        </w:r>
                        <w:proofErr w:type="gramEnd"/>
                        <w:r w:rsidRPr="006900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в):</w:t>
                        </w:r>
                      </w:p>
                    </w:tc>
                  </w:tr>
                </w:tbl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25"/>
                    <w:gridCol w:w="26"/>
                  </w:tblGrid>
                  <w:tr w:rsidR="00AA0027" w:rsidRPr="0069004B" w:rsidTr="002C08B5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A0027" w:rsidRPr="0069004B" w:rsidRDefault="00AA0027" w:rsidP="002C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hyperlink r:id="rId19" w:tooltip="Информация / Заказ" w:history="1">
                          <w:r w:rsidRPr="0069004B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z w:val="20"/>
                              <w:u w:val="single"/>
                            </w:rPr>
                            <w:t>Тихонов А.В.</w:t>
                          </w:r>
                          <w:r w:rsidRPr="0069004B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 </w:t>
                          </w:r>
                          <w:r w:rsidRPr="0069004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0"/>
                              <w:u w:val="single"/>
                            </w:rPr>
                            <w:t xml:space="preserve">Социология </w:t>
                          </w:r>
                          <w:proofErr w:type="spellStart"/>
                          <w:r w:rsidRPr="0069004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0"/>
                              <w:u w:val="single"/>
                            </w:rPr>
                            <w:t>управления</w:t>
                          </w:r>
                          <w:proofErr w:type="gramStart"/>
                          <w:r w:rsidRPr="0069004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0"/>
                              <w:u w:val="single"/>
                            </w:rPr>
                            <w:t>.Т</w:t>
                          </w:r>
                          <w:proofErr w:type="gramEnd"/>
                          <w:r w:rsidRPr="0069004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0"/>
                              <w:u w:val="single"/>
                            </w:rPr>
                            <w:t>еоретические</w:t>
                          </w:r>
                          <w:proofErr w:type="spellEnd"/>
                          <w:r w:rsidRPr="0069004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0"/>
                              <w:u w:val="single"/>
                            </w:rPr>
                            <w:t xml:space="preserve"> основы.</w:t>
                          </w:r>
                        </w:hyperlink>
                        <w:r w:rsidRPr="0069004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69004B">
                          <w:rPr>
                            <w:rFonts w:ascii="Arial" w:eastAsia="Times New Roman" w:hAnsi="Arial" w:cs="Arial"/>
                            <w:color w:val="080000"/>
                            <w:sz w:val="20"/>
                          </w:rPr>
                          <w:t>2009. Твердый переплет. 472 с.</w:t>
                        </w:r>
                        <w:r w:rsidRPr="0069004B">
                          <w:rPr>
                            <w:rFonts w:ascii="Times New Roman" w:eastAsia="Times New Roman" w:hAnsi="Times New Roman" w:cs="Times New Roman"/>
                            <w:color w:val="080000"/>
                            <w:sz w:val="20"/>
                          </w:rPr>
                          <w:t> </w:t>
                        </w:r>
                        <w:hyperlink r:id="rId20" w:anchor="AB" w:history="1">
                          <w:r w:rsidRPr="0069004B">
                            <w:rPr>
                              <w:rFonts w:ascii="Arial" w:eastAsia="Times New Roman" w:hAnsi="Arial" w:cs="Arial"/>
                              <w:color w:val="993366"/>
                              <w:sz w:val="20"/>
                              <w:u w:val="single"/>
                            </w:rPr>
                            <w:t>Предварительный заказ.</w:t>
                          </w:r>
                        </w:hyperlink>
                        <w:r w:rsidRPr="0069004B">
                          <w:rPr>
                            <w:rFonts w:ascii="Times New Roman" w:eastAsia="Times New Roman" w:hAnsi="Times New Roman" w:cs="Times New Roman"/>
                            <w:color w:val="080000"/>
                            <w:sz w:val="20"/>
                          </w:rPr>
                          <w:t> </w:t>
                        </w:r>
                        <w:r w:rsidRPr="0069004B">
                          <w:rPr>
                            <w:rFonts w:ascii="Arial" w:eastAsia="Times New Roman" w:hAnsi="Arial" w:cs="Arial"/>
                            <w:color w:val="080000"/>
                            <w:sz w:val="20"/>
                          </w:rPr>
                          <w:t>177 руб.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dashed" w:sz="4" w:space="0" w:color="FFCC99"/>
                          <w:left w:val="dashed" w:sz="4" w:space="0" w:color="FFCC99"/>
                          <w:bottom w:val="dashed" w:sz="4" w:space="0" w:color="FFCC99"/>
                          <w:right w:val="dashed" w:sz="4" w:space="0" w:color="FFCC99"/>
                        </w:tcBorders>
                        <w:vAlign w:val="center"/>
                        <w:hideMark/>
                      </w:tcPr>
                      <w:p w:rsidR="00AA0027" w:rsidRPr="0069004B" w:rsidRDefault="00AA0027" w:rsidP="002C08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0027" w:rsidRPr="0069004B" w:rsidTr="002C08B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0027" w:rsidRPr="0069004B" w:rsidRDefault="00AA0027" w:rsidP="002C08B5">
                        <w:pPr>
                          <w:spacing w:before="48" w:after="48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B3A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361.9pt;height:.65pt" o:hrpct="0" o:hralign="center" o:hrstd="t" o:hrnoshade="t" o:hr="t" fillcolor="gray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027" w:rsidRPr="0069004B" w:rsidRDefault="00AA0027" w:rsidP="002C08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0027" w:rsidRPr="0069004B" w:rsidRDefault="00AA0027" w:rsidP="002C08B5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bookmarkStart w:id="1" w:name="FF0"/>
          </w:p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7396"/>
              <w:gridCol w:w="1959"/>
            </w:tblGrid>
            <w:tr w:rsidR="00AA0027" w:rsidRPr="0069004B" w:rsidTr="002C08B5">
              <w:trPr>
                <w:tblCellSpacing w:w="0" w:type="dxa"/>
              </w:trPr>
              <w:tc>
                <w:tcPr>
                  <w:tcW w:w="0" w:type="auto"/>
                  <w:shd w:val="clear" w:color="auto" w:fill="336699"/>
                  <w:vAlign w:val="center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</w:rPr>
                    <w:t> Аннотация</w:t>
                  </w:r>
                </w:p>
              </w:tc>
              <w:bookmarkEnd w:id="1"/>
              <w:tc>
                <w:tcPr>
                  <w:tcW w:w="0" w:type="auto"/>
                  <w:shd w:val="clear" w:color="auto" w:fill="336699"/>
                  <w:vAlign w:val="center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993366"/>
                      <w:sz w:val="24"/>
                      <w:szCs w:val="24"/>
                    </w:rPr>
                    <w:drawing>
                      <wp:inline distT="0" distB="0" distL="0" distR="0">
                        <wp:extent cx="176530" cy="176530"/>
                        <wp:effectExtent l="19050" t="0" r="0" b="0"/>
                        <wp:docPr id="5" name="Рисунок 5" descr="http://urss.ru/design/uparrow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urss.ru/design/uparrow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0027" w:rsidRPr="0069004B" w:rsidRDefault="00AA0027" w:rsidP="002C08B5">
            <w:pPr>
              <w:spacing w:before="96" w:after="96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9004B">
              <w:rPr>
                <w:rFonts w:ascii="Arial" w:eastAsia="Times New Roman" w:hAnsi="Arial" w:cs="Arial"/>
                <w:sz w:val="16"/>
                <w:szCs w:val="16"/>
              </w:rPr>
              <w:t>Первый в России словарь по социологии управления отражает современное состояние теории и прикладных исследований в этой области знаний. В словаре представлены термины и терминологические выражения, используемые в социологии управления и в смежных с ней дисциплинах, а также в практике управления. В подготовке книги участвовали ведущие российские специалисты из Москвы и других регионов страны, авторы из стран СНГ (Беларусь, Казахстан). Словарь предназначен для всех категорий исследователей, работающих в области проблем социального управления и социальных организаций. И не только для социологов, но и для экономистов, психологов, правоведов, политологов, культурологов и специалистов других направлений. Он, несомненно, представит интерес для преподавателей, аспирантов и студентов различных профилей, практиков управления, менеджеров, администраторов, а так же для широкого круга читателей, интересующихся проблемами управления.</w:t>
            </w:r>
          </w:p>
          <w:p w:rsidR="00AA0027" w:rsidRPr="0069004B" w:rsidRDefault="00AA0027" w:rsidP="002C08B5">
            <w:pPr>
              <w:spacing w:after="72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B3A76"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0;height:1.5pt" o:hralign="center" o:hrstd="t" o:hr="t" fillcolor="gray" stroked="f"/>
              </w:pict>
            </w:r>
          </w:p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7533"/>
              <w:gridCol w:w="1822"/>
            </w:tblGrid>
            <w:tr w:rsidR="00AA0027" w:rsidRPr="0069004B" w:rsidTr="002C08B5">
              <w:trPr>
                <w:tblCellSpacing w:w="0" w:type="dxa"/>
              </w:trPr>
              <w:tc>
                <w:tcPr>
                  <w:tcW w:w="0" w:type="auto"/>
                  <w:shd w:val="clear" w:color="auto" w:fill="336699"/>
                  <w:vAlign w:val="center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</w:rPr>
                    <w:t> </w:t>
                  </w:r>
                  <w:bookmarkStart w:id="2" w:name="FF1"/>
                  <w:r w:rsidRPr="0069004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</w:rPr>
                    <w:t>Оглавление</w:t>
                  </w:r>
                  <w:bookmarkEnd w:id="2"/>
                </w:p>
              </w:tc>
              <w:tc>
                <w:tcPr>
                  <w:tcW w:w="0" w:type="auto"/>
                  <w:shd w:val="clear" w:color="auto" w:fill="336699"/>
                  <w:vAlign w:val="center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993366"/>
                      <w:sz w:val="24"/>
                      <w:szCs w:val="24"/>
                    </w:rPr>
                    <w:drawing>
                      <wp:inline distT="0" distB="0" distL="0" distR="0">
                        <wp:extent cx="176530" cy="176530"/>
                        <wp:effectExtent l="19050" t="0" r="0" b="0"/>
                        <wp:docPr id="7" name="Рисунок 7" descr="http://urss.ru/design/uparrow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urss.ru/design/uparrow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0027" w:rsidRPr="0069004B" w:rsidRDefault="00AA0027" w:rsidP="002C08B5">
            <w:pPr>
              <w:spacing w:after="72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  <w:tbl>
            <w:tblPr>
              <w:tblW w:w="0" w:type="auto"/>
              <w:tblCellSpacing w:w="1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"/>
              <w:gridCol w:w="5994"/>
            </w:tblGrid>
            <w:tr w:rsidR="00AA0027" w:rsidRPr="0069004B" w:rsidTr="002C08B5">
              <w:trPr>
                <w:tblCellSpacing w:w="18" w:type="dxa"/>
              </w:trPr>
              <w:tc>
                <w:tcPr>
                  <w:tcW w:w="0" w:type="auto"/>
                  <w:gridSpan w:val="2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Предисловие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0" w:type="auto"/>
                  <w:gridSpan w:val="2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Принятые сокращения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Агентство по подбору персонала....... (11)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Аудит персонала................................... (31)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Бессубъектность</w:t>
                  </w:r>
                  <w:proofErr w:type="spellEnd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 (32)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Бюрократия.......................................... (36)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Визуальный анализ в социологии управления................... (37)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Выращивание знаний........................... (46)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Генезис социологии управления....... (47)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Градоустройство</w:t>
                  </w:r>
                  <w:proofErr w:type="spellEnd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 (67)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Дебюрократизация</w:t>
                  </w:r>
                  <w:proofErr w:type="spellEnd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 (69)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Дисфункциональные</w:t>
                  </w:r>
                  <w:proofErr w:type="spellEnd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склонности</w:t>
                  </w:r>
                  <w:proofErr w:type="gramStart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руководителей........ (80)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Жизненный цикл инновации............... (81)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Задачи социально ориентированного управления.......... (82)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Зонирования принцип......................... (86)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Идентификационный слой.................. (87)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Историко-культурное наследие......... (115)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Кадровое агентство........................... (117)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Критерии оценки эффективности...... (146)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Личностные позиции в социальной организации................ (149)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Личностный фактор в управлении...... (149)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Маркетинговые коммуникации......... (153)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Муниципальный консалтинг.............. (180)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Национальная гильдия профессиональных консультантов.... (181)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Нормы управления............................. (188)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Общественное управление............... (191)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Ответственность управленческая...... (205)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Парадигма диагностики городской среды................ (208)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Психология управления..................... (239)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Разделение труда............................. (240)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Ручное управление............................ (246)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Самоорганизация............................. (248)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Субъект-субъектные</w:t>
                  </w:r>
                  <w:proofErr w:type="spellEnd"/>
                  <w:proofErr w:type="gramEnd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отношения....... (363)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Территориальное управление.......... (365)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Транспарентность</w:t>
                  </w:r>
                  <w:proofErr w:type="spellEnd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 управлении......... (375)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Управление знаниями....................... (376)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Учебник по социологии управления.. (412)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004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Файоля</w:t>
                  </w:r>
                  <w:proofErr w:type="spellEnd"/>
                  <w:r w:rsidRPr="0069004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 xml:space="preserve"> административная теория... (415</w:t>
                  </w: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Функциональная структура................ (421)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Целеполагание</w:t>
                  </w:r>
                  <w:proofErr w:type="spellEnd"/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 (423)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Цикл управления................................ (430)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"Частично адекватное восприятие". (432)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Человеческий капитал....................... (434)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Эволюционизм универсальный......... (437)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50" w:type="pct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Эффективность управления................ (451)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0" w:type="auto"/>
                  <w:gridSpan w:val="2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Указатель статей</w:t>
                  </w:r>
                </w:p>
              </w:tc>
            </w:tr>
            <w:tr w:rsidR="00AA0027" w:rsidRPr="0069004B" w:rsidTr="002C08B5">
              <w:trPr>
                <w:tblCellSpacing w:w="18" w:type="dxa"/>
              </w:trPr>
              <w:tc>
                <w:tcPr>
                  <w:tcW w:w="0" w:type="auto"/>
                  <w:gridSpan w:val="2"/>
                  <w:hideMark/>
                </w:tcPr>
                <w:p w:rsidR="00AA0027" w:rsidRPr="0069004B" w:rsidRDefault="00AA0027" w:rsidP="002C08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04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Сведения об авторах</w:t>
                  </w:r>
                </w:p>
              </w:tc>
            </w:tr>
          </w:tbl>
          <w:p w:rsidR="00AA0027" w:rsidRPr="0069004B" w:rsidRDefault="00AA0027" w:rsidP="002C08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3A76"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8" style="width:0;height:1.5pt" o:hralign="center" o:hrstd="t" o:hr="t" fillcolor="gray" stroked="f"/>
              </w:pict>
            </w:r>
          </w:p>
          <w:p w:rsidR="00AA0027" w:rsidRPr="0069004B" w:rsidRDefault="00AA0027" w:rsidP="002C08B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9004B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000000" w:rsidRDefault="00AA002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>
    <w:useFELayout/>
  </w:compat>
  <w:rsids>
    <w:rsidRoot w:val="00AA0027"/>
    <w:rsid w:val="00AA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ss.ru/cgi-bin/db.pl?lang=Ru&amp;blang=ru&amp;page=Catalog&amp;list=16" TargetMode="External"/><Relationship Id="rId13" Type="http://schemas.openxmlformats.org/officeDocument/2006/relationships/hyperlink" Target="http://urss.ru/cgi-bin/db.pl?lang=Ru&amp;blang=ru&amp;page=Catalog&amp;list=513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hyperlink" Target="http://urss.ru/cgi-bin/db.pl?lang=Ru&amp;blang=ru&amp;page=Book&amp;id=190945#top" TargetMode="External"/><Relationship Id="rId7" Type="http://schemas.openxmlformats.org/officeDocument/2006/relationships/hyperlink" Target="http://urss.ru/cgi-bin/db.pl?lang=Ru&amp;blang=ru&amp;page=Catalog&amp;list=14" TargetMode="External"/><Relationship Id="rId12" Type="http://schemas.openxmlformats.org/officeDocument/2006/relationships/hyperlink" Target="http://urss.ru/cgi-bin/db.pl?lang=Ru&amp;blang=ru&amp;page=Catalog&amp;list=512" TargetMode="External"/><Relationship Id="rId17" Type="http://schemas.openxmlformats.org/officeDocument/2006/relationships/hyperlink" Target="http://urss.ru/cgi-bin/db.pl?lang=Ru&amp;blang=ru&amp;page=Book&amp;id=190945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1.xml"/><Relationship Id="rId20" Type="http://schemas.openxmlformats.org/officeDocument/2006/relationships/hyperlink" Target="http://urss.ru/cgi-bin/db.pl?lang=Ru&amp;blang=ru&amp;page=Book&amp;id=190945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urss.ru/cgi-bin/db.pl?lang=Ru&amp;blang=ru&amp;page=Catalog&amp;list=40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urss.ru/cgi-bin/db.pl?lang=Ru&amp;blang=ru&amp;page=Catalog&amp;list=1" TargetMode="Externa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hyperlink" Target="http://urss.ru/cgi-bin/db.pl?lang=Ru&amp;blang=ru&amp;page=Catalog&amp;list=130" TargetMode="External"/><Relationship Id="rId19" Type="http://schemas.openxmlformats.org/officeDocument/2006/relationships/hyperlink" Target="http://urss.ru/cgi-bin/db.pl?lang=Ru&amp;blang=ru&amp;page=Book&amp;id=17483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urss.ru/cgi-bin/db.pl?lang=Ru&amp;blang=ru&amp;page=Catalog&amp;list=60" TargetMode="External"/><Relationship Id="rId14" Type="http://schemas.openxmlformats.org/officeDocument/2006/relationships/hyperlink" Target="http://urss.ru/cgi-bin/db.pl?lang=Ru&amp;blang=ru&amp;page=Catalog&amp;list=634" TargetMode="External"/><Relationship Id="rId22" Type="http://schemas.openxmlformats.org/officeDocument/2006/relationships/image" Target="media/image5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2</cp:revision>
  <dcterms:created xsi:type="dcterms:W3CDTF">2015-02-05T14:56:00Z</dcterms:created>
  <dcterms:modified xsi:type="dcterms:W3CDTF">2015-02-05T14:58:00Z</dcterms:modified>
</cp:coreProperties>
</file>